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06" w:rsidRPr="00D53CB7" w:rsidRDefault="00FC6121" w:rsidP="00FC6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CB7">
        <w:rPr>
          <w:rFonts w:ascii="Times New Roman" w:hAnsi="Times New Roman" w:cs="Times New Roman"/>
          <w:b/>
          <w:sz w:val="28"/>
          <w:szCs w:val="28"/>
        </w:rPr>
        <w:t>Paziņojums par līdzdalības iespējām</w:t>
      </w:r>
      <w:r w:rsidR="00615A73" w:rsidRPr="00D53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CB7" w:rsidRPr="00D53CB7">
        <w:rPr>
          <w:rFonts w:ascii="Times New Roman" w:hAnsi="Times New Roman" w:cs="Times New Roman"/>
          <w:b/>
          <w:sz w:val="28"/>
          <w:szCs w:val="28"/>
        </w:rPr>
        <w:t>Ministru kabineta noteikumu projekta “</w:t>
      </w:r>
      <w:r w:rsidR="00D53CB7" w:rsidRPr="00D53CB7">
        <w:rPr>
          <w:rFonts w:ascii="Times New Roman" w:hAnsi="Times New Roman" w:cs="Times New Roman"/>
          <w:b/>
          <w:bCs/>
          <w:sz w:val="28"/>
          <w:szCs w:val="28"/>
        </w:rPr>
        <w:t>Noteikumi par pašvaldības policijas darbinieka formas tērpa pamatprasībām”</w:t>
      </w:r>
      <w:r w:rsidRPr="00D53CB7">
        <w:rPr>
          <w:rFonts w:ascii="Times New Roman" w:hAnsi="Times New Roman" w:cs="Times New Roman"/>
          <w:b/>
          <w:sz w:val="28"/>
          <w:szCs w:val="28"/>
        </w:rPr>
        <w:t xml:space="preserve"> izstrādes procesā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224"/>
        <w:gridCol w:w="10236"/>
      </w:tblGrid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Dokumenta veids</w:t>
            </w:r>
          </w:p>
        </w:tc>
        <w:tc>
          <w:tcPr>
            <w:tcW w:w="10380" w:type="dxa"/>
            <w:vAlign w:val="center"/>
          </w:tcPr>
          <w:p w:rsidR="00FC6121" w:rsidRPr="00B565C2" w:rsidRDefault="00FC6121" w:rsidP="00FC6121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Ministru kabineta noteikumu projekts.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sz w:val="24"/>
                <w:szCs w:val="24"/>
              </w:rPr>
              <w:br w:type="page"/>
            </w: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Dokumenta nosaukums</w:t>
            </w:r>
          </w:p>
        </w:tc>
        <w:tc>
          <w:tcPr>
            <w:tcW w:w="10380" w:type="dxa"/>
            <w:vAlign w:val="center"/>
          </w:tcPr>
          <w:p w:rsidR="00FC6121" w:rsidRPr="00615A73" w:rsidRDefault="00D53CB7" w:rsidP="009B5E0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47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noteikumu projekts </w:t>
            </w:r>
            <w:r w:rsidRPr="00A732D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732D4">
              <w:rPr>
                <w:rFonts w:ascii="Times New Roman" w:hAnsi="Times New Roman" w:cs="Times New Roman"/>
                <w:bCs/>
                <w:sz w:val="24"/>
                <w:szCs w:val="24"/>
              </w:rPr>
              <w:t>Noteikumi par pašvaldības policijas darbiniek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A73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formas tērpa pamatprasībām</w:t>
            </w:r>
            <w:r w:rsidRPr="00A732D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FC6121" w:rsidRPr="00615A73">
              <w:rPr>
                <w:rFonts w:ascii="Times New Roman" w:hAnsi="Times New Roman" w:cs="Times New Roman"/>
                <w:sz w:val="24"/>
                <w:szCs w:val="24"/>
              </w:rPr>
              <w:t xml:space="preserve"> (turpmāk –</w:t>
            </w:r>
            <w:r w:rsidR="009B5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121" w:rsidRPr="00615A73">
              <w:rPr>
                <w:rFonts w:ascii="Times New Roman" w:hAnsi="Times New Roman" w:cs="Times New Roman"/>
                <w:sz w:val="24"/>
                <w:szCs w:val="24"/>
              </w:rPr>
              <w:t>projekts).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10380" w:type="dxa"/>
            <w:vAlign w:val="center"/>
          </w:tcPr>
          <w:p w:rsidR="00FC6121" w:rsidRPr="00B565C2" w:rsidRDefault="00FC6121" w:rsidP="00FC6121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Iekšlietu politika.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Dokumenta mērķgrupas</w:t>
            </w:r>
          </w:p>
        </w:tc>
        <w:tc>
          <w:tcPr>
            <w:tcW w:w="10380" w:type="dxa"/>
            <w:vAlign w:val="center"/>
          </w:tcPr>
          <w:p w:rsidR="00FC6121" w:rsidRPr="009949E3" w:rsidRDefault="009B5E05" w:rsidP="00FC6121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53CB7" w:rsidRPr="001D47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rojekts attiecas uz </w:t>
            </w:r>
            <w:r w:rsidR="00D53CB7">
              <w:rPr>
                <w:rFonts w:ascii="Times New Roman" w:hAnsi="Times New Roman" w:cs="Times New Roman"/>
                <w:sz w:val="24"/>
                <w:szCs w:val="24"/>
              </w:rPr>
              <w:t>pašvaldības policijas darbiniekiem</w:t>
            </w:r>
            <w:r w:rsidR="00CD015B" w:rsidRPr="00CD0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Dokumenta mērķis un sākotnēji identificētā problēmas būtība</w:t>
            </w:r>
          </w:p>
        </w:tc>
        <w:tc>
          <w:tcPr>
            <w:tcW w:w="10380" w:type="dxa"/>
            <w:vAlign w:val="center"/>
          </w:tcPr>
          <w:p w:rsidR="00685432" w:rsidRPr="009F498B" w:rsidRDefault="00685432" w:rsidP="00685432">
            <w:pPr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B">
              <w:rPr>
                <w:rFonts w:ascii="Times New Roman" w:hAnsi="Times New Roman" w:cs="Times New Roman"/>
                <w:sz w:val="24"/>
                <w:szCs w:val="24"/>
              </w:rPr>
              <w:t>Saskaņā ar likuma “Par policiju” 19. panta piektajā daļā noteikto pašvaldības policisti savus pienākumus pilda formas tērpā. Pamatprasības formas tērpam nosaka Ministru kabinets.</w:t>
            </w:r>
          </w:p>
          <w:p w:rsidR="00685432" w:rsidRPr="00685432" w:rsidRDefault="00685432" w:rsidP="00685432">
            <w:pPr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Likuma “Par policiju” pārejas noteikumu 14. punktā Ministru kabinetam dots uzdevums </w:t>
            </w:r>
            <w:r w:rsidRPr="00685432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hyperlink r:id="rId6" w:anchor="n2020" w:history="1">
              <w:r w:rsidRPr="006854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2020.</w:t>
              </w:r>
            </w:hyperlink>
            <w:r w:rsidRPr="0068543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685432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hyperlink r:id="rId7" w:anchor="n1" w:history="1">
              <w:r w:rsidRPr="006854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1.</w:t>
              </w:r>
            </w:hyperlink>
            <w:r w:rsidRPr="0068543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685432">
              <w:rPr>
                <w:rFonts w:ascii="Times New Roman" w:hAnsi="Times New Roman" w:cs="Times New Roman"/>
                <w:sz w:val="24"/>
                <w:szCs w:val="24"/>
              </w:rPr>
              <w:t xml:space="preserve">janvārim izdod šā likuma </w:t>
            </w:r>
            <w:hyperlink r:id="rId8" w:anchor="p19" w:history="1">
              <w:r w:rsidRPr="0068543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19.</w:t>
              </w:r>
            </w:hyperlink>
            <w:r w:rsidRPr="0068543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685432">
              <w:rPr>
                <w:rFonts w:ascii="Times New Roman" w:hAnsi="Times New Roman" w:cs="Times New Roman"/>
                <w:sz w:val="24"/>
                <w:szCs w:val="24"/>
              </w:rPr>
              <w:t>panta piektajā daļā minētos noteikumus.</w:t>
            </w:r>
          </w:p>
          <w:p w:rsidR="00685432" w:rsidRPr="00983923" w:rsidRDefault="00685432" w:rsidP="00685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Nodrošinot dotā uzdevuma izpildi, Iekšlietu ministrija izstrādāja projektu.</w:t>
            </w:r>
          </w:p>
          <w:p w:rsidR="00685432" w:rsidRPr="009F498B" w:rsidRDefault="00685432" w:rsidP="00685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Projekta izstrādēs procesā, </w:t>
            </w:r>
            <w:r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lai Iekšlietu ministrija maksimāli spētu ņemt vērā pašvaldību vēlmes attiecībā uz pašvaldības policijas darbinieka (turpmāk – darbinieks) formas tērpa pamatprasību izstrādi, </w:t>
            </w:r>
            <w:r w:rsidRPr="009F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Latvijas Pašvaldību savienībai, </w:t>
            </w:r>
            <w:r w:rsidRPr="009F498B">
              <w:rPr>
                <w:rFonts w:ascii="Times New Roman" w:hAnsi="Times New Roman" w:cs="Times New Roman"/>
                <w:sz w:val="24"/>
                <w:szCs w:val="24"/>
              </w:rPr>
              <w:t>Biedrībai „Latvijas Lielo pilsētu asociācija”</w:t>
            </w:r>
            <w:proofErr w:type="gramStart"/>
            <w:r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proofErr w:type="gramEnd"/>
            <w:r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Latvijas pašvaldībām tika lūgts sniegt viedokli par darbinieka formas tērpam izvirzāmajām pamatprasībām. </w:t>
            </w:r>
          </w:p>
          <w:p w:rsidR="00615A73" w:rsidRDefault="00685432" w:rsidP="00685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B">
              <w:rPr>
                <w:rFonts w:ascii="Times New Roman" w:hAnsi="Times New Roman" w:cs="Times New Roman"/>
                <w:sz w:val="24"/>
                <w:szCs w:val="24"/>
              </w:rPr>
              <w:t>Vairākums no aptaujātajiem izteica viedokli, ka regulējumam par darbinieka formas tērpu nevajadzētu būt detalizētam, lai tā izpilde neradītu papildu ietekmi uz šo pašvaldību budžetiem</w:t>
            </w: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, jo pašvaldības, kuras izveidojušas pašvaldības policiju, jau ir</w:t>
            </w:r>
            <w:proofErr w:type="gramStart"/>
            <w:r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izstrādājušas savus formas tērpus un apgādājušas ar tiem darbiniekus</w:t>
            </w:r>
            <w:proofErr w:type="gramEnd"/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5432" w:rsidRPr="00B565C2" w:rsidRDefault="00685432" w:rsidP="00685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Ņemot vērā minēto, projektā ir noteiktas minimālās prasības darbinieka formas tērpa dizainam, funkcionalitātei un atšķirības zīmju veidiem.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380" w:type="dxa"/>
            <w:vAlign w:val="center"/>
          </w:tcPr>
          <w:p w:rsidR="0072302B" w:rsidRDefault="009B5E05" w:rsidP="0072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C6121" w:rsidRPr="0072302B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211B8D" w:rsidRPr="007230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8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>izskatīts</w:t>
            </w:r>
            <w:r w:rsidR="0072302B" w:rsidRPr="0072302B">
              <w:rPr>
                <w:rFonts w:ascii="Times New Roman" w:hAnsi="Times New Roman" w:cs="Times New Roman"/>
                <w:sz w:val="24"/>
                <w:szCs w:val="24"/>
              </w:rPr>
              <w:t xml:space="preserve"> Iekšlietu ministrijas Tiesību aktu projektu virzības komitejas </w:t>
            </w:r>
            <w:proofErr w:type="gramStart"/>
            <w:r w:rsidR="00837ABC" w:rsidRPr="0072302B">
              <w:rPr>
                <w:rFonts w:ascii="Times New Roman" w:hAnsi="Times New Roman" w:cs="Times New Roman"/>
                <w:sz w:val="24"/>
                <w:szCs w:val="24"/>
              </w:rPr>
              <w:t>2019.gada</w:t>
            </w:r>
            <w:proofErr w:type="gramEnd"/>
            <w:r w:rsidR="00837ABC" w:rsidRPr="0072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7ABC" w:rsidRPr="007230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 xml:space="preserve">novembra </w:t>
            </w:r>
            <w:r w:rsidR="0072302B" w:rsidRPr="0072302B">
              <w:rPr>
                <w:rFonts w:ascii="Times New Roman" w:hAnsi="Times New Roman" w:cs="Times New Roman"/>
                <w:sz w:val="24"/>
                <w:szCs w:val="24"/>
              </w:rPr>
              <w:t>sēdē.</w:t>
            </w:r>
          </w:p>
          <w:p w:rsidR="00FC6121" w:rsidRPr="00B565C2" w:rsidRDefault="009B5E05" w:rsidP="009B5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02B" w:rsidRPr="0072302B">
              <w:rPr>
                <w:rFonts w:ascii="Times New Roman" w:hAnsi="Times New Roman" w:cs="Times New Roman"/>
                <w:sz w:val="24"/>
                <w:szCs w:val="24"/>
              </w:rPr>
              <w:t>rojekts</w:t>
            </w:r>
            <w:r w:rsidR="0072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9B9">
              <w:rPr>
                <w:rFonts w:ascii="Times New Roman" w:hAnsi="Times New Roman" w:cs="Times New Roman"/>
                <w:sz w:val="24"/>
                <w:szCs w:val="24"/>
              </w:rPr>
              <w:t>izsludināšanai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 xml:space="preserve"> Valsts sekretāru sanāksmē </w:t>
            </w:r>
            <w:r w:rsidR="00211B8D">
              <w:rPr>
                <w:rFonts w:ascii="Times New Roman" w:hAnsi="Times New Roman" w:cs="Times New Roman"/>
                <w:sz w:val="24"/>
                <w:szCs w:val="24"/>
              </w:rPr>
              <w:t xml:space="preserve">tiks </w:t>
            </w:r>
            <w:r w:rsidR="00B419B9">
              <w:rPr>
                <w:rFonts w:ascii="Times New Roman" w:hAnsi="Times New Roman" w:cs="Times New Roman"/>
                <w:sz w:val="24"/>
                <w:szCs w:val="24"/>
              </w:rPr>
              <w:t>iesniegts</w:t>
            </w:r>
            <w:r w:rsidR="00211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1B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1B8D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  <w:proofErr w:type="gramEnd"/>
            <w:r w:rsidR="00211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>februāra</w:t>
            </w:r>
            <w:r w:rsidR="0072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vidū</w:t>
            </w:r>
            <w:r w:rsidR="00211B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211B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 xml:space="preserve"> izskatīšanai Ministru kabineta sēdē tiks </w:t>
            </w:r>
            <w:r w:rsidR="00B419B9">
              <w:rPr>
                <w:rFonts w:ascii="Times New Roman" w:hAnsi="Times New Roman" w:cs="Times New Roman"/>
                <w:sz w:val="24"/>
                <w:szCs w:val="24"/>
              </w:rPr>
              <w:t>virzīts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C6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  <w:proofErr w:type="gramEnd"/>
            <w:r w:rsidR="00FC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>marta</w:t>
            </w:r>
            <w:r w:rsidR="0072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>pirmajā</w:t>
            </w:r>
            <w:r w:rsidR="0072302B">
              <w:rPr>
                <w:rFonts w:ascii="Times New Roman" w:hAnsi="Times New Roman" w:cs="Times New Roman"/>
                <w:sz w:val="24"/>
                <w:szCs w:val="24"/>
              </w:rPr>
              <w:t xml:space="preserve"> pusē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 xml:space="preserve">. Plānotais projekta spēkā stāšanās laiks ir </w:t>
            </w:r>
            <w:proofErr w:type="gramStart"/>
            <w:r w:rsidR="00FC61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  <w:proofErr w:type="gramEnd"/>
            <w:r w:rsidR="00FC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ABC">
              <w:rPr>
                <w:rFonts w:ascii="Times New Roman" w:hAnsi="Times New Roman" w:cs="Times New Roman"/>
                <w:sz w:val="24"/>
                <w:szCs w:val="24"/>
              </w:rPr>
              <w:t>marta otrā puse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</w:p>
        </w:tc>
        <w:tc>
          <w:tcPr>
            <w:tcW w:w="10380" w:type="dxa"/>
            <w:vAlign w:val="center"/>
          </w:tcPr>
          <w:p w:rsidR="00FC6121" w:rsidRPr="004374C6" w:rsidRDefault="009B5E05" w:rsidP="009B5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Projekts un tā</w:t>
            </w:r>
            <w:r w:rsidR="00FC6121" w:rsidRPr="004374C6">
              <w:rPr>
                <w:rFonts w:ascii="Times New Roman" w:hAnsi="Times New Roman" w:cs="Times New Roman"/>
                <w:sz w:val="24"/>
                <w:szCs w:val="24"/>
              </w:rPr>
              <w:t xml:space="preserve"> sākotnējā</w:t>
            </w:r>
            <w:r w:rsidR="00211B8D">
              <w:rPr>
                <w:rFonts w:ascii="Times New Roman" w:hAnsi="Times New Roman" w:cs="Times New Roman"/>
                <w:sz w:val="24"/>
                <w:szCs w:val="24"/>
              </w:rPr>
              <w:t>s ietekmes novērtējuma ziņojums</w:t>
            </w:r>
            <w:r w:rsidR="00FC6121" w:rsidRPr="0043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6121" w:rsidRPr="004374C6">
              <w:rPr>
                <w:rFonts w:ascii="Times New Roman" w:hAnsi="Times New Roman" w:cs="Times New Roman"/>
                <w:sz w:val="24"/>
                <w:szCs w:val="24"/>
              </w:rPr>
              <w:t>anotācija</w:t>
            </w:r>
            <w:r w:rsidR="00FC61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6121" w:rsidRPr="00437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380" w:type="dxa"/>
            <w:vAlign w:val="center"/>
          </w:tcPr>
          <w:p w:rsidR="00FC6121" w:rsidRPr="004374C6" w:rsidRDefault="00FC6121" w:rsidP="009B5E0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6">
              <w:rPr>
                <w:rFonts w:ascii="Times New Roman" w:hAnsi="Times New Roman" w:cs="Times New Roman"/>
                <w:sz w:val="24"/>
                <w:szCs w:val="24"/>
              </w:rPr>
              <w:t>Rakstiski iesniedzot viedokli, iebildumus un priekšlikumus par izstrādāto projektu.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10380" w:type="dxa"/>
            <w:vAlign w:val="center"/>
          </w:tcPr>
          <w:p w:rsidR="00FC6121" w:rsidRPr="00B565C2" w:rsidRDefault="00FC6121" w:rsidP="009B5E0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Viedok</w:t>
            </w:r>
            <w:r w:rsidR="007D27DD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iebildumus un priekšlikumus </w:t>
            </w:r>
            <w:r w:rsidR="007D27DD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iesniegt </w:t>
            </w:r>
            <w:r w:rsidRPr="004A7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līdz </w:t>
            </w:r>
            <w:proofErr w:type="gramStart"/>
            <w:r w:rsidRPr="004A73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37AB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A73B5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proofErr w:type="gramEnd"/>
            <w:r w:rsidR="00837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01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A73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7ABC">
              <w:rPr>
                <w:rFonts w:ascii="Times New Roman" w:hAnsi="Times New Roman" w:cs="Times New Roman"/>
                <w:b/>
                <w:sz w:val="24"/>
                <w:szCs w:val="24"/>
              </w:rPr>
              <w:t>februārim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nosūtot tos uz e-pasta adresi: </w:t>
            </w:r>
            <w:hyperlink r:id="rId9" w:history="1">
              <w:r w:rsidRPr="004C2E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nadezda.lazukova@iem.gov.lv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Iesniedzot viedokli, iebildumus vai priekšlikumus par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jānorāda iesniedzēja vārds, uzvārds, institūcijas nosaukums, kuru pārstāv (ja tāda ir), tālruņa numurs un e-pasta adrese.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10380" w:type="dxa"/>
            <w:vAlign w:val="center"/>
          </w:tcPr>
          <w:p w:rsidR="00FC6121" w:rsidRPr="00B565C2" w:rsidRDefault="00FC6121" w:rsidP="00FC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FC6121" w:rsidTr="00C47F53">
        <w:tc>
          <w:tcPr>
            <w:tcW w:w="534" w:type="dxa"/>
          </w:tcPr>
          <w:p w:rsidR="00FC6121" w:rsidRPr="00B565C2" w:rsidRDefault="00FC6121" w:rsidP="00FC612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FC6121" w:rsidRPr="00B565C2" w:rsidRDefault="00FC6121" w:rsidP="00FC6121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65C2">
              <w:rPr>
                <w:rFonts w:ascii="Times New Roman" w:hAnsi="Times New Roman" w:cs="Times New Roman"/>
                <w:sz w:val="24"/>
                <w:szCs w:val="24"/>
              </w:rPr>
              <w:t>Atbildīgā amatpersona</w:t>
            </w:r>
          </w:p>
        </w:tc>
        <w:tc>
          <w:tcPr>
            <w:tcW w:w="10380" w:type="dxa"/>
          </w:tcPr>
          <w:p w:rsidR="00FC6121" w:rsidRPr="00B565C2" w:rsidRDefault="00FC6121" w:rsidP="00F70B8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Iekšlietu ministrijas Personāla vadības </w:t>
            </w:r>
            <w:r w:rsidR="00FD47AC">
              <w:rPr>
                <w:rFonts w:ascii="Times New Roman" w:hAnsi="Times New Roman" w:cs="Times New Roman"/>
                <w:sz w:val="24"/>
                <w:szCs w:val="24"/>
              </w:rPr>
              <w:t xml:space="preserve">un administratīvā departamenta direktore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Daiga Piebalga, tālr. 67219553, e-pasts: </w:t>
            </w:r>
            <w:hyperlink r:id="rId10" w:history="1">
              <w:r w:rsidRPr="004C2E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daiga.piebalga@iem.gov.lv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FC6121" w:rsidRDefault="00FC6121" w:rsidP="00FC6121">
      <w:pPr>
        <w:jc w:val="center"/>
      </w:pPr>
    </w:p>
    <w:sectPr w:rsidR="00FC6121" w:rsidSect="00DB41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7D" w:rsidRDefault="00C51B7D" w:rsidP="00DB41D7">
      <w:pPr>
        <w:spacing w:after="0" w:line="240" w:lineRule="auto"/>
      </w:pPr>
      <w:r>
        <w:separator/>
      </w:r>
    </w:p>
  </w:endnote>
  <w:endnote w:type="continuationSeparator" w:id="0">
    <w:p w:rsidR="00C51B7D" w:rsidRDefault="00C51B7D" w:rsidP="00DB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D7" w:rsidRDefault="00DB4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D7" w:rsidRDefault="00DB4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D7" w:rsidRDefault="00DB4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7D" w:rsidRDefault="00C51B7D" w:rsidP="00DB41D7">
      <w:pPr>
        <w:spacing w:after="0" w:line="240" w:lineRule="auto"/>
      </w:pPr>
      <w:r>
        <w:separator/>
      </w:r>
    </w:p>
  </w:footnote>
  <w:footnote w:type="continuationSeparator" w:id="0">
    <w:p w:rsidR="00C51B7D" w:rsidRDefault="00C51B7D" w:rsidP="00DB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D7" w:rsidRDefault="00DB4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4388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41D7" w:rsidRDefault="00DB41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E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41D7" w:rsidRDefault="00DB4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D7" w:rsidRDefault="00DB4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21"/>
    <w:rsid w:val="000B595A"/>
    <w:rsid w:val="00211B8D"/>
    <w:rsid w:val="00251D65"/>
    <w:rsid w:val="00255A50"/>
    <w:rsid w:val="00324B06"/>
    <w:rsid w:val="00432079"/>
    <w:rsid w:val="0044310E"/>
    <w:rsid w:val="00484F20"/>
    <w:rsid w:val="004A73B5"/>
    <w:rsid w:val="00615A73"/>
    <w:rsid w:val="00685432"/>
    <w:rsid w:val="006B624F"/>
    <w:rsid w:val="0072302B"/>
    <w:rsid w:val="007D27DD"/>
    <w:rsid w:val="00837ABC"/>
    <w:rsid w:val="009177E5"/>
    <w:rsid w:val="00926BB7"/>
    <w:rsid w:val="009B5E05"/>
    <w:rsid w:val="00AF4E68"/>
    <w:rsid w:val="00B419B9"/>
    <w:rsid w:val="00C47F53"/>
    <w:rsid w:val="00C51B7D"/>
    <w:rsid w:val="00C8120C"/>
    <w:rsid w:val="00CD015B"/>
    <w:rsid w:val="00D53CB7"/>
    <w:rsid w:val="00DB41D7"/>
    <w:rsid w:val="00DE60B9"/>
    <w:rsid w:val="00E72543"/>
    <w:rsid w:val="00F559F9"/>
    <w:rsid w:val="00F60166"/>
    <w:rsid w:val="00F70B83"/>
    <w:rsid w:val="00FB74D1"/>
    <w:rsid w:val="00FC6121"/>
    <w:rsid w:val="00FD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454C"/>
  <w15:docId w15:val="{410C3AD7-3592-42CC-8FC6-46823027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1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D7"/>
  </w:style>
  <w:style w:type="paragraph" w:styleId="Footer">
    <w:name w:val="footer"/>
    <w:basedOn w:val="Normal"/>
    <w:link w:val="FooterChar"/>
    <w:uiPriority w:val="99"/>
    <w:unhideWhenUsed/>
    <w:rsid w:val="00DB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795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6795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likumi.lv/ta/id/67957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daiga.piebalga@iem.gov.l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dezda.lazukova@iem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Lazukova</dc:creator>
  <cp:lastModifiedBy>Nadežda Lazukova</cp:lastModifiedBy>
  <cp:revision>7</cp:revision>
  <dcterms:created xsi:type="dcterms:W3CDTF">2019-11-19T07:52:00Z</dcterms:created>
  <dcterms:modified xsi:type="dcterms:W3CDTF">2020-01-24T11:48:00Z</dcterms:modified>
</cp:coreProperties>
</file>