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75" w:type="dxa"/>
        <w:tblInd w:w="84" w:type="dxa"/>
        <w:tblLayout w:type="fixed"/>
        <w:tblLook w:val="0000" w:firstRow="0" w:lastRow="0" w:firstColumn="0" w:lastColumn="0" w:noHBand="0" w:noVBand="0"/>
      </w:tblPr>
      <w:tblGrid>
        <w:gridCol w:w="14375"/>
      </w:tblGrid>
      <w:tr w:rsidR="00A22999" w:rsidRPr="005C5903" w:rsidTr="00A22999">
        <w:trPr>
          <w:trHeight w:val="989"/>
        </w:trPr>
        <w:tc>
          <w:tcPr>
            <w:tcW w:w="14375" w:type="dxa"/>
          </w:tcPr>
          <w:p w:rsidR="008A4334" w:rsidRPr="000D3E0D" w:rsidRDefault="008A4334" w:rsidP="008A4334">
            <w:pPr>
              <w:spacing w:line="240" w:lineRule="auto"/>
              <w:ind w:left="714" w:hanging="357"/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Eiropas Ekonomikas zonas finanšu instrumenta </w:t>
            </w:r>
          </w:p>
          <w:p w:rsidR="008A4334" w:rsidRPr="000D3E0D" w:rsidRDefault="008A4334" w:rsidP="008A4334">
            <w:pPr>
              <w:spacing w:line="240" w:lineRule="auto"/>
              <w:ind w:left="714" w:hanging="357"/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2014.–2021. gada perioda programmas </w:t>
            </w:r>
          </w:p>
          <w:p w:rsidR="008A4334" w:rsidRPr="000D3E0D" w:rsidRDefault="008A4334" w:rsidP="008A4334">
            <w:pPr>
              <w:spacing w:line="240" w:lineRule="auto"/>
              <w:ind w:left="714" w:hanging="357"/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E0D">
              <w:rPr>
                <w:rFonts w:ascii="Times New Roman" w:hAnsi="Times New Roman" w:cs="Times New Roman"/>
                <w:bCs/>
                <w:sz w:val="24"/>
                <w:szCs w:val="24"/>
              </w:rPr>
              <w:t>"Starptautiskā policijas sadarbība un noziedzības apkarošana"</w:t>
            </w:r>
          </w:p>
          <w:p w:rsidR="008A4334" w:rsidRPr="000D3E0D" w:rsidRDefault="008A4334" w:rsidP="008A4334">
            <w:pPr>
              <w:spacing w:line="240" w:lineRule="auto"/>
              <w:ind w:left="714" w:hanging="357"/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iepriekš noteikto projektu novērtēšanas nolikuma </w:t>
            </w:r>
          </w:p>
          <w:p w:rsidR="00A22999" w:rsidRPr="005C5903" w:rsidRDefault="00CB6320" w:rsidP="00634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2999" w:rsidRPr="005C5903">
              <w:rPr>
                <w:rFonts w:ascii="Times New Roman" w:hAnsi="Times New Roman" w:cs="Times New Roman"/>
                <w:sz w:val="24"/>
                <w:szCs w:val="24"/>
              </w:rPr>
              <w:t>.pielikums</w:t>
            </w:r>
          </w:p>
        </w:tc>
      </w:tr>
    </w:tbl>
    <w:p w:rsidR="00FC5968" w:rsidRDefault="00FC5968" w:rsidP="00F9207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06F39" w:rsidRPr="00FF326A" w:rsidRDefault="00B06F39" w:rsidP="00F9207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A149C" w:rsidRPr="00FF326A" w:rsidRDefault="00D520FD" w:rsidP="00F9207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Projekta </w:t>
      </w:r>
      <w:r w:rsidR="00140EC0">
        <w:rPr>
          <w:rFonts w:ascii="Times New Roman" w:hAnsi="Times New Roman" w:cs="Times New Roman"/>
          <w:b/>
          <w:caps/>
          <w:sz w:val="24"/>
          <w:szCs w:val="24"/>
        </w:rPr>
        <w:t>IESNIEGUMA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vērtēšanas kritēriji</w:t>
      </w:r>
    </w:p>
    <w:p w:rsidR="00FC5968" w:rsidRPr="00FF326A" w:rsidRDefault="00752BA7" w:rsidP="00F92070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Programma “Starptautiskā policijas sadarbība un noziedzības apkarošana”</w:t>
      </w:r>
    </w:p>
    <w:p w:rsidR="00DC787E" w:rsidRDefault="00752BA7" w:rsidP="00F92070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</w:t>
      </w:r>
      <w:r w:rsidR="008A4334">
        <w:rPr>
          <w:rFonts w:ascii="Times New Roman" w:hAnsi="Times New Roman" w:cs="Times New Roman"/>
          <w:i/>
        </w:rPr>
        <w:t xml:space="preserve">iropas </w:t>
      </w:r>
      <w:r>
        <w:rPr>
          <w:rFonts w:ascii="Times New Roman" w:hAnsi="Times New Roman" w:cs="Times New Roman"/>
          <w:i/>
        </w:rPr>
        <w:t>E</w:t>
      </w:r>
      <w:r w:rsidR="008A4334">
        <w:rPr>
          <w:rFonts w:ascii="Times New Roman" w:hAnsi="Times New Roman" w:cs="Times New Roman"/>
          <w:i/>
        </w:rPr>
        <w:t>konomikas zonas</w:t>
      </w:r>
      <w:r w:rsidR="008F24D9">
        <w:rPr>
          <w:rFonts w:ascii="Times New Roman" w:hAnsi="Times New Roman" w:cs="Times New Roman"/>
          <w:i/>
        </w:rPr>
        <w:t xml:space="preserve"> f</w:t>
      </w:r>
      <w:r>
        <w:rPr>
          <w:rFonts w:ascii="Times New Roman" w:hAnsi="Times New Roman" w:cs="Times New Roman"/>
          <w:i/>
        </w:rPr>
        <w:t xml:space="preserve">inanšu </w:t>
      </w:r>
      <w:r w:rsidR="008F24D9">
        <w:rPr>
          <w:rFonts w:ascii="Times New Roman" w:hAnsi="Times New Roman" w:cs="Times New Roman"/>
          <w:i/>
        </w:rPr>
        <w:t>instruments</w:t>
      </w:r>
      <w:r w:rsidR="00DC787E" w:rsidRPr="00FF326A">
        <w:rPr>
          <w:rFonts w:ascii="Times New Roman" w:hAnsi="Times New Roman" w:cs="Times New Roman"/>
          <w:i/>
        </w:rPr>
        <w:t xml:space="preserve"> 2014</w:t>
      </w:r>
      <w:r w:rsidR="008F24D9">
        <w:rPr>
          <w:rFonts w:ascii="Times New Roman" w:hAnsi="Times New Roman" w:cs="Times New Roman"/>
          <w:i/>
        </w:rPr>
        <w:t xml:space="preserve">. – </w:t>
      </w:r>
      <w:r w:rsidR="00DC787E" w:rsidRPr="00FF326A">
        <w:rPr>
          <w:rFonts w:ascii="Times New Roman" w:hAnsi="Times New Roman" w:cs="Times New Roman"/>
          <w:i/>
        </w:rPr>
        <w:t>2021</w:t>
      </w:r>
      <w:r w:rsidR="008F24D9">
        <w:rPr>
          <w:rFonts w:ascii="Times New Roman" w:hAnsi="Times New Roman" w:cs="Times New Roman"/>
          <w:i/>
        </w:rPr>
        <w:t>.gadam</w:t>
      </w:r>
    </w:p>
    <w:p w:rsidR="00B06F39" w:rsidRPr="00FF326A" w:rsidRDefault="00B06F39" w:rsidP="00F92070">
      <w:pPr>
        <w:jc w:val="center"/>
        <w:rPr>
          <w:rFonts w:ascii="Times New Roman" w:hAnsi="Times New Roman" w:cs="Times New Roman"/>
          <w:i/>
        </w:rPr>
      </w:pPr>
    </w:p>
    <w:p w:rsidR="00091FDB" w:rsidRPr="00FF326A" w:rsidRDefault="00CC46E0" w:rsidP="00292D00">
      <w:pPr>
        <w:pStyle w:val="Heading1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bookmarkStart w:id="0" w:name="_Toc31101759"/>
      <w:r w:rsidRPr="00FF326A">
        <w:rPr>
          <w:rFonts w:ascii="Times New Roman" w:hAnsi="Times New Roman" w:cs="Times New Roman"/>
          <w:sz w:val="24"/>
          <w:szCs w:val="24"/>
        </w:rPr>
        <w:t>Dokumenta mērķis</w:t>
      </w:r>
      <w:bookmarkEnd w:id="0"/>
    </w:p>
    <w:p w:rsidR="001A0165" w:rsidRPr="00FF326A" w:rsidRDefault="001A0165" w:rsidP="001A0165">
      <w:pPr>
        <w:spacing w:after="0"/>
        <w:jc w:val="both"/>
        <w:rPr>
          <w:rFonts w:ascii="Times New Roman" w:hAnsi="Times New Roman" w:cs="Times New Roman"/>
        </w:rPr>
      </w:pPr>
    </w:p>
    <w:p w:rsidR="00FF326A" w:rsidRDefault="00FF326A" w:rsidP="00F30232">
      <w:pPr>
        <w:jc w:val="both"/>
        <w:rPr>
          <w:rFonts w:ascii="Times New Roman" w:hAnsi="Times New Roman" w:cs="Times New Roman"/>
        </w:rPr>
      </w:pPr>
      <w:r w:rsidRPr="00FF326A">
        <w:rPr>
          <w:rFonts w:ascii="Times New Roman" w:hAnsi="Times New Roman" w:cs="Times New Roman"/>
        </w:rPr>
        <w:t xml:space="preserve">Šajā dokumentā sniegts detalizēts vērtēšanas kritēriju </w:t>
      </w:r>
      <w:r w:rsidR="00D520FD">
        <w:rPr>
          <w:rFonts w:ascii="Times New Roman" w:hAnsi="Times New Roman" w:cs="Times New Roman"/>
        </w:rPr>
        <w:t>apraksts</w:t>
      </w:r>
      <w:r w:rsidR="0060761A">
        <w:rPr>
          <w:rFonts w:ascii="Times New Roman" w:hAnsi="Times New Roman" w:cs="Times New Roman"/>
        </w:rPr>
        <w:t xml:space="preserve"> </w:t>
      </w:r>
      <w:r w:rsidR="008A4334">
        <w:rPr>
          <w:rFonts w:ascii="Times New Roman" w:hAnsi="Times New Roman" w:cs="Times New Roman"/>
        </w:rPr>
        <w:t xml:space="preserve">Eiropas Ekonomikas zonas (Turpmāk – EEZ) </w:t>
      </w:r>
      <w:r w:rsidR="00D520FD">
        <w:rPr>
          <w:rFonts w:ascii="Times New Roman" w:hAnsi="Times New Roman" w:cs="Times New Roman"/>
        </w:rPr>
        <w:t xml:space="preserve"> finanšu instrumen</w:t>
      </w:r>
      <w:r w:rsidR="008A51F0">
        <w:rPr>
          <w:rFonts w:ascii="Times New Roman" w:hAnsi="Times New Roman" w:cs="Times New Roman"/>
        </w:rPr>
        <w:t>ta 2014. – 2021.gadam</w:t>
      </w:r>
      <w:r w:rsidR="00D520FD">
        <w:rPr>
          <w:rFonts w:ascii="Times New Roman" w:hAnsi="Times New Roman" w:cs="Times New Roman"/>
        </w:rPr>
        <w:t xml:space="preserve"> programmas “Starptautiskā policijas sadarbība un noziedzības apkarošana”</w:t>
      </w:r>
      <w:r w:rsidR="0060761A">
        <w:rPr>
          <w:rFonts w:ascii="Times New Roman" w:hAnsi="Times New Roman" w:cs="Times New Roman"/>
        </w:rPr>
        <w:t xml:space="preserve"> </w:t>
      </w:r>
      <w:r w:rsidR="00D520FD" w:rsidRPr="00FF326A">
        <w:rPr>
          <w:rFonts w:ascii="Times New Roman" w:hAnsi="Times New Roman" w:cs="Times New Roman"/>
        </w:rPr>
        <w:t xml:space="preserve">projektu </w:t>
      </w:r>
      <w:r w:rsidR="00140EC0">
        <w:rPr>
          <w:rFonts w:ascii="Times New Roman" w:hAnsi="Times New Roman" w:cs="Times New Roman"/>
        </w:rPr>
        <w:t>iesniegumu</w:t>
      </w:r>
      <w:r w:rsidR="00D520FD">
        <w:rPr>
          <w:rFonts w:ascii="Times New Roman" w:hAnsi="Times New Roman" w:cs="Times New Roman"/>
        </w:rPr>
        <w:t xml:space="preserve"> novērtēšanas procesa</w:t>
      </w:r>
      <w:r w:rsidRPr="00FF326A">
        <w:rPr>
          <w:rFonts w:ascii="Times New Roman" w:hAnsi="Times New Roman" w:cs="Times New Roman"/>
        </w:rPr>
        <w:t xml:space="preserve"> nodrošin</w:t>
      </w:r>
      <w:r w:rsidR="00D520FD">
        <w:rPr>
          <w:rFonts w:ascii="Times New Roman" w:hAnsi="Times New Roman" w:cs="Times New Roman"/>
        </w:rPr>
        <w:t>āšanai</w:t>
      </w:r>
      <w:r>
        <w:rPr>
          <w:rFonts w:ascii="Times New Roman" w:hAnsi="Times New Roman" w:cs="Times New Roman"/>
        </w:rPr>
        <w:t>.</w:t>
      </w:r>
    </w:p>
    <w:p w:rsidR="008A51F0" w:rsidRPr="00C56BA0" w:rsidRDefault="008A51F0" w:rsidP="00F30232">
      <w:pPr>
        <w:jc w:val="both"/>
        <w:rPr>
          <w:rFonts w:ascii="Times New Roman" w:hAnsi="Times New Roman" w:cs="Times New Roman"/>
        </w:rPr>
      </w:pPr>
      <w:r w:rsidRPr="00C56BA0">
        <w:rPr>
          <w:rFonts w:ascii="Times New Roman" w:hAnsi="Times New Roman" w:cs="Times New Roman"/>
        </w:rPr>
        <w:t>Labi izveidots un saprotams vērtēšanas kritēriju kopums</w:t>
      </w:r>
      <w:r w:rsidR="007A63D6" w:rsidRPr="00C56BA0">
        <w:rPr>
          <w:rFonts w:ascii="Times New Roman" w:hAnsi="Times New Roman" w:cs="Times New Roman"/>
        </w:rPr>
        <w:t xml:space="preserve"> nodrošinās projektu </w:t>
      </w:r>
      <w:r w:rsidR="00140EC0">
        <w:rPr>
          <w:rFonts w:ascii="Times New Roman" w:hAnsi="Times New Roman" w:cs="Times New Roman"/>
        </w:rPr>
        <w:t>iesniegumu</w:t>
      </w:r>
      <w:r w:rsidR="007A63D6" w:rsidRPr="00C56BA0">
        <w:rPr>
          <w:rFonts w:ascii="Times New Roman" w:hAnsi="Times New Roman" w:cs="Times New Roman"/>
        </w:rPr>
        <w:t xml:space="preserve"> objektīvu </w:t>
      </w:r>
      <w:r w:rsidR="0059713B" w:rsidRPr="00C56BA0">
        <w:rPr>
          <w:rFonts w:ascii="Times New Roman" w:hAnsi="Times New Roman" w:cs="Times New Roman"/>
        </w:rPr>
        <w:t>un kvalitatīvu vērtēšanas procesu</w:t>
      </w:r>
      <w:r w:rsidR="00C56BA0" w:rsidRPr="00C56BA0">
        <w:rPr>
          <w:rFonts w:ascii="Times New Roman" w:hAnsi="Times New Roman" w:cs="Times New Roman"/>
        </w:rPr>
        <w:t xml:space="preserve"> un</w:t>
      </w:r>
      <w:r w:rsidR="0060761A">
        <w:rPr>
          <w:rFonts w:ascii="Times New Roman" w:hAnsi="Times New Roman" w:cs="Times New Roman"/>
        </w:rPr>
        <w:t xml:space="preserve"> </w:t>
      </w:r>
      <w:r w:rsidR="003D1967" w:rsidRPr="00C56BA0">
        <w:rPr>
          <w:rFonts w:ascii="Times New Roman" w:hAnsi="Times New Roman" w:cs="Times New Roman"/>
        </w:rPr>
        <w:t xml:space="preserve">tādējādi palīdzēs nodrošināt EEZ finanšu instrumenta </w:t>
      </w:r>
      <w:r w:rsidR="002920C8" w:rsidRPr="00C56BA0">
        <w:rPr>
          <w:rFonts w:ascii="Times New Roman" w:hAnsi="Times New Roman" w:cs="Times New Roman"/>
        </w:rPr>
        <w:t>2014. – 2021.gadam</w:t>
      </w:r>
      <w:r w:rsidR="008A4334" w:rsidRPr="008A4334">
        <w:rPr>
          <w:rFonts w:ascii="Times New Roman" w:hAnsi="Times New Roman" w:cs="Times New Roman"/>
        </w:rPr>
        <w:t xml:space="preserve"> </w:t>
      </w:r>
      <w:r w:rsidR="008A4334">
        <w:rPr>
          <w:rFonts w:ascii="Times New Roman" w:hAnsi="Times New Roman" w:cs="Times New Roman"/>
        </w:rPr>
        <w:t>programmas “Starptautiskā policijas sadarbība un noziedzības apkarošana”</w:t>
      </w:r>
      <w:r w:rsidR="002920C8" w:rsidRPr="00C56BA0">
        <w:rPr>
          <w:rFonts w:ascii="Times New Roman" w:hAnsi="Times New Roman" w:cs="Times New Roman"/>
        </w:rPr>
        <w:t xml:space="preserve"> </w:t>
      </w:r>
      <w:r w:rsidR="00C56BA0" w:rsidRPr="00C56BA0">
        <w:rPr>
          <w:rFonts w:ascii="Times New Roman" w:hAnsi="Times New Roman" w:cs="Times New Roman"/>
        </w:rPr>
        <w:t xml:space="preserve">ietvaros paredzēto </w:t>
      </w:r>
      <w:r w:rsidR="002920C8" w:rsidRPr="00C56BA0">
        <w:rPr>
          <w:rFonts w:ascii="Times New Roman" w:hAnsi="Times New Roman" w:cs="Times New Roman"/>
        </w:rPr>
        <w:t>finanšu resursu caurskatāmību un efektīvu izlietošanu.</w:t>
      </w:r>
    </w:p>
    <w:p w:rsidR="00E34776" w:rsidRDefault="00E34776" w:rsidP="00967F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Projektu </w:t>
      </w:r>
      <w:r w:rsidR="00140EC0">
        <w:rPr>
          <w:rFonts w:ascii="Times New Roman" w:hAnsi="Times New Roman" w:cs="Times New Roman"/>
        </w:rPr>
        <w:t>iesniegum</w:t>
      </w:r>
      <w:r>
        <w:rPr>
          <w:rFonts w:ascii="Times New Roman" w:hAnsi="Times New Roman" w:cs="Times New Roman"/>
        </w:rPr>
        <w:t>u vēr</w:t>
      </w:r>
      <w:r w:rsidR="00C56BA0">
        <w:rPr>
          <w:rFonts w:ascii="Times New Roman" w:hAnsi="Times New Roman" w:cs="Times New Roman"/>
        </w:rPr>
        <w:t>tēšanas procesu nodrošinās</w:t>
      </w:r>
      <w:r w:rsidR="00B06701">
        <w:rPr>
          <w:rFonts w:ascii="Times New Roman" w:hAnsi="Times New Roman" w:cs="Times New Roman"/>
        </w:rPr>
        <w:t xml:space="preserve"> Iekšlietu ministrija (turpmāk – programmas apsaimn</w:t>
      </w:r>
      <w:r w:rsidR="00C56BA0">
        <w:rPr>
          <w:rFonts w:ascii="Times New Roman" w:hAnsi="Times New Roman" w:cs="Times New Roman"/>
        </w:rPr>
        <w:t>iekotājs), kas saskaņā ar EEZ finanšu instrumenta 2014.</w:t>
      </w:r>
      <w:r w:rsidR="00C56BA0" w:rsidRPr="00C56BA0">
        <w:rPr>
          <w:rFonts w:ascii="Times New Roman" w:hAnsi="Times New Roman" w:cs="Times New Roman"/>
        </w:rPr>
        <w:t>-2021</w:t>
      </w:r>
      <w:r w:rsidR="00C56BA0" w:rsidRPr="00FF326A">
        <w:rPr>
          <w:rStyle w:val="FootnoteReference"/>
          <w:rFonts w:ascii="Times New Roman" w:hAnsi="Times New Roman" w:cs="Times New Roman"/>
        </w:rPr>
        <w:footnoteReference w:id="1"/>
      </w:r>
      <w:r w:rsidR="00C56BA0">
        <w:rPr>
          <w:rFonts w:ascii="Times New Roman" w:hAnsi="Times New Roman" w:cs="Times New Roman"/>
        </w:rPr>
        <w:t>gadam Vispārējo noteikumu 6.5.3.apakšpunktu</w:t>
      </w:r>
      <w:r w:rsidR="00B06701">
        <w:rPr>
          <w:rFonts w:ascii="Times New Roman" w:hAnsi="Times New Roman" w:cs="Times New Roman"/>
        </w:rPr>
        <w:t xml:space="preserve"> ir atbildīga par projektu </w:t>
      </w:r>
      <w:r w:rsidR="00140EC0">
        <w:rPr>
          <w:rFonts w:ascii="Times New Roman" w:hAnsi="Times New Roman" w:cs="Times New Roman"/>
        </w:rPr>
        <w:t>iesniegumu</w:t>
      </w:r>
      <w:r w:rsidR="00B06701">
        <w:rPr>
          <w:rFonts w:ascii="Times New Roman" w:hAnsi="Times New Roman" w:cs="Times New Roman"/>
        </w:rPr>
        <w:t xml:space="preserve"> vērtēšanu un finansējuma piešķiršanu. Vērtēšanas procesā tiks piemēroti labas pārvaldības, caurskatāmības, vienlīdzības, efektivitātes un </w:t>
      </w:r>
      <w:r w:rsidR="00C56BA0">
        <w:rPr>
          <w:rFonts w:ascii="Times New Roman" w:hAnsi="Times New Roman" w:cs="Times New Roman"/>
        </w:rPr>
        <w:t>nulles tolerances princips</w:t>
      </w:r>
      <w:r w:rsidR="0064231F">
        <w:rPr>
          <w:rFonts w:ascii="Times New Roman" w:hAnsi="Times New Roman" w:cs="Times New Roman"/>
        </w:rPr>
        <w:t xml:space="preserve"> pret korupciju.</w:t>
      </w:r>
    </w:p>
    <w:p w:rsidR="0064231F" w:rsidRDefault="0064231F" w:rsidP="00F302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Projektu </w:t>
      </w:r>
      <w:r w:rsidR="00140EC0">
        <w:rPr>
          <w:rFonts w:ascii="Times New Roman" w:hAnsi="Times New Roman" w:cs="Times New Roman"/>
        </w:rPr>
        <w:t>iesniegum</w:t>
      </w:r>
      <w:r>
        <w:rPr>
          <w:rFonts w:ascii="Times New Roman" w:hAnsi="Times New Roman" w:cs="Times New Roman"/>
        </w:rPr>
        <w:t xml:space="preserve">us vērtēs programmas apsaimniekotājs  </w:t>
      </w:r>
      <w:r w:rsidR="002A0D50">
        <w:rPr>
          <w:rFonts w:ascii="Times New Roman" w:hAnsi="Times New Roman" w:cs="Times New Roman"/>
        </w:rPr>
        <w:t>un Eiropas Padome (turpmāk – starptautiskā partnerorganizācija)</w:t>
      </w:r>
      <w:r w:rsidR="00EE6F98">
        <w:rPr>
          <w:rFonts w:ascii="Times New Roman" w:hAnsi="Times New Roman" w:cs="Times New Roman"/>
        </w:rPr>
        <w:t>.</w:t>
      </w:r>
    </w:p>
    <w:p w:rsidR="00C56BA0" w:rsidRDefault="00EE6F98" w:rsidP="00F302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Vērtēšanas procesa pamatā būs </w:t>
      </w:r>
      <w:r w:rsidR="00CF25D8">
        <w:rPr>
          <w:rFonts w:ascii="Times New Roman" w:hAnsi="Times New Roman" w:cs="Times New Roman"/>
        </w:rPr>
        <w:t>4</w:t>
      </w:r>
      <w:bookmarkStart w:id="1" w:name="_GoBack"/>
      <w:bookmarkEnd w:id="1"/>
      <w:r>
        <w:rPr>
          <w:rFonts w:ascii="Times New Roman" w:hAnsi="Times New Roman" w:cs="Times New Roman"/>
        </w:rPr>
        <w:t xml:space="preserve"> dažādi vērtēšanas kritēriji: 1) administratīvie kritēriji; 2) atbilstības kritēriji; 3) kvalitātes kritēriji</w:t>
      </w:r>
      <w:r w:rsidR="00772C63">
        <w:rPr>
          <w:rFonts w:ascii="Times New Roman" w:hAnsi="Times New Roman" w:cs="Times New Roman"/>
        </w:rPr>
        <w:t>; 4) finanšu kritērijs</w:t>
      </w:r>
      <w:r>
        <w:rPr>
          <w:rFonts w:ascii="Times New Roman" w:hAnsi="Times New Roman" w:cs="Times New Roman"/>
        </w:rPr>
        <w:t xml:space="preserve">. </w:t>
      </w:r>
    </w:p>
    <w:p w:rsidR="00EE6F98" w:rsidRDefault="00BE0D7A" w:rsidP="00F302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2.sadaļā “Projektu </w:t>
      </w:r>
      <w:r w:rsidR="00140EC0">
        <w:rPr>
          <w:rFonts w:ascii="Times New Roman" w:hAnsi="Times New Roman" w:cs="Times New Roman"/>
        </w:rPr>
        <w:t>iesniegum</w:t>
      </w:r>
      <w:r>
        <w:rPr>
          <w:rFonts w:ascii="Times New Roman" w:hAnsi="Times New Roman" w:cs="Times New Roman"/>
        </w:rPr>
        <w:t>u vērtēšana” ir iekļauts k</w:t>
      </w:r>
      <w:r w:rsidR="00C77288">
        <w:rPr>
          <w:rFonts w:ascii="Times New Roman" w:hAnsi="Times New Roman" w:cs="Times New Roman"/>
        </w:rPr>
        <w:t>ritēriju saraksts, ko vērtēšanas komisija izmantos projektu vērtē</w:t>
      </w:r>
      <w:r>
        <w:rPr>
          <w:rFonts w:ascii="Times New Roman" w:hAnsi="Times New Roman" w:cs="Times New Roman"/>
        </w:rPr>
        <w:t>šanai.</w:t>
      </w:r>
    </w:p>
    <w:p w:rsidR="001A0165" w:rsidRPr="00FF326A" w:rsidRDefault="00BF48F6" w:rsidP="000C7C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Starptautiskā partnerorganizācija pievienosies vērtēšanas procesam tad, kad programmas apsaimniekotājs</w:t>
      </w:r>
      <w:r w:rsidR="00FC65EA">
        <w:rPr>
          <w:rFonts w:ascii="Times New Roman" w:hAnsi="Times New Roman" w:cs="Times New Roman"/>
        </w:rPr>
        <w:t xml:space="preserve"> apstiprinās, ka projektu </w:t>
      </w:r>
      <w:r w:rsidR="00140EC0">
        <w:rPr>
          <w:rFonts w:ascii="Times New Roman" w:hAnsi="Times New Roman" w:cs="Times New Roman"/>
        </w:rPr>
        <w:t>iesniegum</w:t>
      </w:r>
      <w:r w:rsidR="00FC65EA">
        <w:rPr>
          <w:rFonts w:ascii="Times New Roman" w:hAnsi="Times New Roman" w:cs="Times New Roman"/>
        </w:rPr>
        <w:t xml:space="preserve">i ir </w:t>
      </w:r>
      <w:r w:rsidR="006E222E">
        <w:rPr>
          <w:rFonts w:ascii="Times New Roman" w:hAnsi="Times New Roman" w:cs="Times New Roman"/>
        </w:rPr>
        <w:t xml:space="preserve">izstrādāti </w:t>
      </w:r>
      <w:r w:rsidR="00FC65EA">
        <w:rPr>
          <w:rFonts w:ascii="Times New Roman" w:hAnsi="Times New Roman" w:cs="Times New Roman"/>
        </w:rPr>
        <w:t xml:space="preserve">saskaņā ar administratīviem un atbilstības </w:t>
      </w:r>
      <w:r w:rsidR="006E222E">
        <w:rPr>
          <w:rFonts w:ascii="Times New Roman" w:hAnsi="Times New Roman" w:cs="Times New Roman"/>
        </w:rPr>
        <w:t>kritērijiem. Pamatojoties uz</w:t>
      </w:r>
      <w:r w:rsidR="00FC65EA">
        <w:rPr>
          <w:rFonts w:ascii="Times New Roman" w:hAnsi="Times New Roman" w:cs="Times New Roman"/>
        </w:rPr>
        <w:t xml:space="preserve"> projektu </w:t>
      </w:r>
      <w:r w:rsidR="00140EC0">
        <w:rPr>
          <w:rFonts w:ascii="Times New Roman" w:hAnsi="Times New Roman" w:cs="Times New Roman"/>
        </w:rPr>
        <w:t>iesniegum</w:t>
      </w:r>
      <w:r w:rsidR="00FC65EA">
        <w:rPr>
          <w:rFonts w:ascii="Times New Roman" w:hAnsi="Times New Roman" w:cs="Times New Roman"/>
        </w:rPr>
        <w:t>u novērtēšanu programmas apsaimniekotājs pieņems lēmumu</w:t>
      </w:r>
      <w:r w:rsidR="00320D1C">
        <w:rPr>
          <w:rFonts w:ascii="Times New Roman" w:hAnsi="Times New Roman" w:cs="Times New Roman"/>
        </w:rPr>
        <w:t xml:space="preserve"> par projekta </w:t>
      </w:r>
      <w:r w:rsidR="00140EC0">
        <w:rPr>
          <w:rFonts w:ascii="Times New Roman" w:hAnsi="Times New Roman" w:cs="Times New Roman"/>
        </w:rPr>
        <w:t>iesnieguma</w:t>
      </w:r>
      <w:r w:rsidR="00320D1C">
        <w:rPr>
          <w:rFonts w:ascii="Times New Roman" w:hAnsi="Times New Roman" w:cs="Times New Roman"/>
        </w:rPr>
        <w:t xml:space="preserve"> </w:t>
      </w:r>
      <w:r w:rsidR="00320D1C" w:rsidRPr="0060761A">
        <w:rPr>
          <w:rFonts w:ascii="Times New Roman" w:hAnsi="Times New Roman" w:cs="Times New Roman"/>
        </w:rPr>
        <w:t>apstiprināšanu vai</w:t>
      </w:r>
      <w:r w:rsidR="0060761A" w:rsidRPr="0060761A">
        <w:rPr>
          <w:rFonts w:ascii="Times New Roman" w:hAnsi="Times New Roman" w:cs="Times New Roman"/>
        </w:rPr>
        <w:t xml:space="preserve"> apstiprināšanu ar nosacījumu</w:t>
      </w:r>
      <w:r w:rsidR="00EA50AB" w:rsidRPr="0060761A">
        <w:rPr>
          <w:rFonts w:ascii="Times New Roman" w:hAnsi="Times New Roman" w:cs="Times New Roman"/>
        </w:rPr>
        <w:t>.</w:t>
      </w:r>
      <w:r w:rsidR="00320D1C" w:rsidRPr="0060761A">
        <w:rPr>
          <w:rFonts w:ascii="Times New Roman" w:hAnsi="Times New Roman" w:cs="Times New Roman"/>
        </w:rPr>
        <w:t xml:space="preserve"> Detalizēta</w:t>
      </w:r>
      <w:r w:rsidR="00320D1C">
        <w:rPr>
          <w:rFonts w:ascii="Times New Roman" w:hAnsi="Times New Roman" w:cs="Times New Roman"/>
        </w:rPr>
        <w:t xml:space="preserve"> informācija par projektu </w:t>
      </w:r>
      <w:r w:rsidR="00140EC0">
        <w:rPr>
          <w:rFonts w:ascii="Times New Roman" w:hAnsi="Times New Roman" w:cs="Times New Roman"/>
        </w:rPr>
        <w:t>iesniegum</w:t>
      </w:r>
      <w:r w:rsidR="00320D1C">
        <w:rPr>
          <w:rFonts w:ascii="Times New Roman" w:hAnsi="Times New Roman" w:cs="Times New Roman"/>
        </w:rPr>
        <w:t xml:space="preserve">u </w:t>
      </w:r>
      <w:r w:rsidR="003251E0">
        <w:rPr>
          <w:rFonts w:ascii="Times New Roman" w:hAnsi="Times New Roman" w:cs="Times New Roman"/>
        </w:rPr>
        <w:t xml:space="preserve">vērtēšanas procesu sniegta </w:t>
      </w:r>
      <w:r w:rsidR="001F44A7">
        <w:rPr>
          <w:rFonts w:ascii="Times New Roman" w:hAnsi="Times New Roman" w:cs="Times New Roman"/>
          <w:bCs/>
        </w:rPr>
        <w:t>EEZ</w:t>
      </w:r>
      <w:r w:rsidR="008D6FB7" w:rsidRPr="008D6FB7">
        <w:rPr>
          <w:rFonts w:ascii="Times New Roman" w:hAnsi="Times New Roman" w:cs="Times New Roman"/>
          <w:bCs/>
        </w:rPr>
        <w:t xml:space="preserve"> finanšu instrumenta 2014.–2021. gada perioda programmas </w:t>
      </w:r>
      <w:r w:rsidR="00772C63">
        <w:rPr>
          <w:rFonts w:ascii="Times New Roman" w:hAnsi="Times New Roman" w:cs="Times New Roman"/>
          <w:bCs/>
        </w:rPr>
        <w:t>“</w:t>
      </w:r>
      <w:r w:rsidR="008D6FB7" w:rsidRPr="008D6FB7">
        <w:rPr>
          <w:rFonts w:ascii="Times New Roman" w:hAnsi="Times New Roman" w:cs="Times New Roman"/>
          <w:bCs/>
        </w:rPr>
        <w:t>Starpt</w:t>
      </w:r>
      <w:r w:rsidR="00DE7CB0">
        <w:rPr>
          <w:rFonts w:ascii="Times New Roman" w:hAnsi="Times New Roman" w:cs="Times New Roman"/>
          <w:bCs/>
        </w:rPr>
        <w:t>autiskā</w:t>
      </w:r>
      <w:r w:rsidR="008D6FB7" w:rsidRPr="008D6FB7">
        <w:rPr>
          <w:rFonts w:ascii="Times New Roman" w:hAnsi="Times New Roman" w:cs="Times New Roman"/>
          <w:bCs/>
        </w:rPr>
        <w:t xml:space="preserve"> policijas sadarbība un noziedzī</w:t>
      </w:r>
      <w:r w:rsidR="001F44A7">
        <w:rPr>
          <w:rFonts w:ascii="Times New Roman" w:hAnsi="Times New Roman" w:cs="Times New Roman"/>
          <w:bCs/>
        </w:rPr>
        <w:t>bas apkarošana</w:t>
      </w:r>
      <w:r w:rsidR="00772C63">
        <w:rPr>
          <w:rFonts w:ascii="Times New Roman" w:hAnsi="Times New Roman" w:cs="Times New Roman"/>
          <w:bCs/>
        </w:rPr>
        <w:t>”</w:t>
      </w:r>
      <w:r w:rsidR="00760B8B">
        <w:rPr>
          <w:rFonts w:ascii="Times New Roman" w:hAnsi="Times New Roman" w:cs="Times New Roman"/>
          <w:bCs/>
        </w:rPr>
        <w:t xml:space="preserve"> iepriekš noteikto</w:t>
      </w:r>
      <w:r w:rsidR="001F44A7">
        <w:rPr>
          <w:rFonts w:ascii="Times New Roman" w:hAnsi="Times New Roman" w:cs="Times New Roman"/>
          <w:bCs/>
        </w:rPr>
        <w:t xml:space="preserve"> projektu</w:t>
      </w:r>
      <w:r w:rsidR="008D6FB7">
        <w:rPr>
          <w:rFonts w:ascii="Times New Roman" w:hAnsi="Times New Roman" w:cs="Times New Roman"/>
          <w:bCs/>
        </w:rPr>
        <w:t xml:space="preserve"> novērtēšanas nolikumā</w:t>
      </w:r>
      <w:r w:rsidR="00EA50AB" w:rsidRPr="00FF326A">
        <w:rPr>
          <w:rFonts w:ascii="Times New Roman" w:hAnsi="Times New Roman" w:cs="Times New Roman"/>
        </w:rPr>
        <w:t xml:space="preserve">. </w:t>
      </w:r>
    </w:p>
    <w:p w:rsidR="00DC787E" w:rsidRPr="00FF326A" w:rsidRDefault="000C7C43" w:rsidP="00292D00">
      <w:pPr>
        <w:pStyle w:val="Heading1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bookmarkStart w:id="2" w:name="_Toc31101763"/>
      <w:r w:rsidRPr="00FF326A">
        <w:rPr>
          <w:rFonts w:ascii="Times New Roman" w:hAnsi="Times New Roman" w:cs="Times New Roman"/>
          <w:sz w:val="24"/>
          <w:szCs w:val="24"/>
        </w:rPr>
        <w:t>P</w:t>
      </w:r>
      <w:r w:rsidR="001675C4" w:rsidRPr="00FF326A">
        <w:rPr>
          <w:rFonts w:ascii="Times New Roman" w:hAnsi="Times New Roman" w:cs="Times New Roman"/>
          <w:sz w:val="24"/>
          <w:szCs w:val="24"/>
        </w:rPr>
        <w:t>roje</w:t>
      </w:r>
      <w:bookmarkEnd w:id="2"/>
      <w:r w:rsidR="002920C8">
        <w:rPr>
          <w:rFonts w:ascii="Times New Roman" w:hAnsi="Times New Roman" w:cs="Times New Roman"/>
          <w:sz w:val="24"/>
          <w:szCs w:val="24"/>
        </w:rPr>
        <w:t xml:space="preserve">ktu </w:t>
      </w:r>
      <w:r w:rsidR="00140EC0">
        <w:rPr>
          <w:rFonts w:ascii="Times New Roman" w:hAnsi="Times New Roman" w:cs="Times New Roman"/>
          <w:sz w:val="24"/>
          <w:szCs w:val="24"/>
        </w:rPr>
        <w:t>iesniegumu</w:t>
      </w:r>
      <w:r w:rsidR="002920C8">
        <w:rPr>
          <w:rFonts w:ascii="Times New Roman" w:hAnsi="Times New Roman" w:cs="Times New Roman"/>
          <w:sz w:val="24"/>
          <w:szCs w:val="24"/>
        </w:rPr>
        <w:t xml:space="preserve"> vērtēšana</w:t>
      </w:r>
    </w:p>
    <w:p w:rsidR="00791298" w:rsidRPr="00FF326A" w:rsidRDefault="00791298" w:rsidP="00791298">
      <w:pPr>
        <w:pStyle w:val="ListParagraph"/>
        <w:ind w:left="360"/>
        <w:jc w:val="both"/>
        <w:rPr>
          <w:rFonts w:ascii="Times New Roman" w:hAnsi="Times New Roman" w:cs="Times New Roman"/>
          <w:b/>
        </w:rPr>
      </w:pPr>
    </w:p>
    <w:p w:rsidR="00791298" w:rsidRPr="00FF326A" w:rsidRDefault="00D11C09" w:rsidP="00292D00">
      <w:pPr>
        <w:pStyle w:val="Heading2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bookmarkStart w:id="3" w:name="_Toc31101764"/>
      <w:r>
        <w:rPr>
          <w:rFonts w:ascii="Times New Roman" w:hAnsi="Times New Roman" w:cs="Times New Roman"/>
          <w:sz w:val="24"/>
          <w:szCs w:val="24"/>
        </w:rPr>
        <w:t>Admi</w:t>
      </w:r>
      <w:r w:rsidR="0043498C">
        <w:rPr>
          <w:rFonts w:ascii="Times New Roman" w:hAnsi="Times New Roman" w:cs="Times New Roman"/>
          <w:sz w:val="24"/>
          <w:szCs w:val="24"/>
        </w:rPr>
        <w:t>nistratīv</w:t>
      </w:r>
      <w:r>
        <w:rPr>
          <w:rFonts w:ascii="Times New Roman" w:hAnsi="Times New Roman" w:cs="Times New Roman"/>
          <w:sz w:val="24"/>
          <w:szCs w:val="24"/>
        </w:rPr>
        <w:t>ie</w:t>
      </w:r>
      <w:bookmarkEnd w:id="3"/>
      <w:r w:rsidR="006076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kritēriji</w:t>
      </w:r>
    </w:p>
    <w:p w:rsidR="00613FD2" w:rsidRPr="00FF326A" w:rsidRDefault="00613FD2" w:rsidP="00613FD2">
      <w:pPr>
        <w:pStyle w:val="ListParagraph"/>
        <w:ind w:left="360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"/>
        <w:gridCol w:w="4910"/>
        <w:gridCol w:w="4217"/>
        <w:gridCol w:w="1414"/>
        <w:gridCol w:w="3707"/>
      </w:tblGrid>
      <w:tr w:rsidR="00B661C6" w:rsidRPr="00FF326A" w:rsidTr="001675C4">
        <w:trPr>
          <w:trHeight w:val="576"/>
        </w:trPr>
        <w:tc>
          <w:tcPr>
            <w:tcW w:w="405" w:type="dxa"/>
            <w:shd w:val="clear" w:color="auto" w:fill="F2F2F2" w:themeFill="background1" w:themeFillShade="F2"/>
          </w:tcPr>
          <w:p w:rsidR="001675C4" w:rsidRPr="00FF326A" w:rsidRDefault="001675C4" w:rsidP="00613FD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198" w:type="dxa"/>
            <w:shd w:val="clear" w:color="auto" w:fill="F2F2F2" w:themeFill="background1" w:themeFillShade="F2"/>
          </w:tcPr>
          <w:p w:rsidR="001675C4" w:rsidRPr="00FF326A" w:rsidRDefault="003C27C0" w:rsidP="00613FD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Administratīvo kritēriju apraksts</w:t>
            </w:r>
          </w:p>
        </w:tc>
        <w:tc>
          <w:tcPr>
            <w:tcW w:w="4479" w:type="dxa"/>
            <w:shd w:val="clear" w:color="auto" w:fill="F2F2F2" w:themeFill="background1" w:themeFillShade="F2"/>
          </w:tcPr>
          <w:p w:rsidR="001675C4" w:rsidRPr="00FF326A" w:rsidRDefault="003C27C0" w:rsidP="00613FD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C27C0">
              <w:rPr>
                <w:rFonts w:ascii="Times New Roman" w:hAnsi="Times New Roman" w:cs="Times New Roman"/>
                <w:i/>
              </w:rPr>
              <w:t>Dokumentār</w:t>
            </w:r>
            <w:r>
              <w:rPr>
                <w:rFonts w:ascii="Times New Roman" w:hAnsi="Times New Roman" w:cs="Times New Roman"/>
                <w:i/>
              </w:rPr>
              <w:t>s pierādījums</w:t>
            </w:r>
          </w:p>
        </w:tc>
        <w:tc>
          <w:tcPr>
            <w:tcW w:w="403" w:type="dxa"/>
            <w:shd w:val="clear" w:color="auto" w:fill="F2F2F2" w:themeFill="background1" w:themeFillShade="F2"/>
          </w:tcPr>
          <w:p w:rsidR="001675C4" w:rsidRPr="00FF326A" w:rsidRDefault="00F22648" w:rsidP="00613FD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Novērtēšanas metode</w:t>
            </w:r>
          </w:p>
        </w:tc>
        <w:tc>
          <w:tcPr>
            <w:tcW w:w="3941" w:type="dxa"/>
            <w:shd w:val="clear" w:color="auto" w:fill="F2F2F2" w:themeFill="background1" w:themeFillShade="F2"/>
          </w:tcPr>
          <w:p w:rsidR="001675C4" w:rsidRPr="00FF326A" w:rsidRDefault="00F22648" w:rsidP="00613FD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Vērtēšanas komisijas piezīmes</w:t>
            </w:r>
          </w:p>
        </w:tc>
      </w:tr>
      <w:tr w:rsidR="007F39F3" w:rsidRPr="00FF326A" w:rsidTr="001675C4">
        <w:tc>
          <w:tcPr>
            <w:tcW w:w="405" w:type="dxa"/>
          </w:tcPr>
          <w:p w:rsidR="001675C4" w:rsidRPr="00FF326A" w:rsidRDefault="0095037F" w:rsidP="0005646A">
            <w:pPr>
              <w:jc w:val="both"/>
              <w:rPr>
                <w:rFonts w:ascii="Times New Roman" w:hAnsi="Times New Roman" w:cs="Times New Roman"/>
              </w:rPr>
            </w:pPr>
            <w:r w:rsidRPr="00FF326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98" w:type="dxa"/>
          </w:tcPr>
          <w:p w:rsidR="001675C4" w:rsidRPr="00FF326A" w:rsidRDefault="00E324C9" w:rsidP="00140E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Projekta </w:t>
            </w:r>
            <w:r w:rsidR="00140EC0">
              <w:rPr>
                <w:rFonts w:ascii="Times New Roman" w:hAnsi="Times New Roman" w:cs="Times New Roman"/>
              </w:rPr>
              <w:t>iesniegum</w:t>
            </w:r>
            <w:r>
              <w:rPr>
                <w:rFonts w:ascii="Times New Roman" w:hAnsi="Times New Roman" w:cs="Times New Roman"/>
              </w:rPr>
              <w:t xml:space="preserve">s ir aizpildīts atbilstoši projekta </w:t>
            </w:r>
            <w:r w:rsidR="00140EC0">
              <w:rPr>
                <w:rFonts w:ascii="Times New Roman" w:hAnsi="Times New Roman" w:cs="Times New Roman"/>
              </w:rPr>
              <w:t>iesniegum</w:t>
            </w:r>
            <w:r>
              <w:rPr>
                <w:rFonts w:ascii="Times New Roman" w:hAnsi="Times New Roman" w:cs="Times New Roman"/>
              </w:rPr>
              <w:t xml:space="preserve">a veidlapā sniegtajai metodikai; ir aizpildītas visas projekta </w:t>
            </w:r>
            <w:r w:rsidR="00140EC0">
              <w:rPr>
                <w:rFonts w:ascii="Times New Roman" w:hAnsi="Times New Roman" w:cs="Times New Roman"/>
              </w:rPr>
              <w:t>iesnieguma</w:t>
            </w:r>
            <w:r>
              <w:rPr>
                <w:rFonts w:ascii="Times New Roman" w:hAnsi="Times New Roman" w:cs="Times New Roman"/>
              </w:rPr>
              <w:t xml:space="preserve"> obligātās sadaļas; projekta </w:t>
            </w:r>
            <w:r w:rsidR="00140EC0">
              <w:rPr>
                <w:rFonts w:ascii="Times New Roman" w:hAnsi="Times New Roman" w:cs="Times New Roman"/>
              </w:rPr>
              <w:t>iesniegum</w:t>
            </w:r>
            <w:r>
              <w:rPr>
                <w:rFonts w:ascii="Times New Roman" w:hAnsi="Times New Roman" w:cs="Times New Roman"/>
              </w:rPr>
              <w:t xml:space="preserve">am pievienoti visi obligātie pielikumi </w:t>
            </w:r>
          </w:p>
        </w:tc>
        <w:tc>
          <w:tcPr>
            <w:tcW w:w="4479" w:type="dxa"/>
          </w:tcPr>
          <w:p w:rsidR="001675C4" w:rsidRPr="00FF326A" w:rsidRDefault="00133A6E" w:rsidP="00140E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Projekta </w:t>
            </w:r>
            <w:r w:rsidR="00140EC0">
              <w:rPr>
                <w:rFonts w:ascii="Times New Roman" w:hAnsi="Times New Roman" w:cs="Times New Roman"/>
              </w:rPr>
              <w:t>iesniegum</w:t>
            </w:r>
            <w:r>
              <w:rPr>
                <w:rFonts w:ascii="Times New Roman" w:hAnsi="Times New Roman" w:cs="Times New Roman"/>
              </w:rPr>
              <w:t>s un pielikumi</w:t>
            </w:r>
          </w:p>
        </w:tc>
        <w:tc>
          <w:tcPr>
            <w:tcW w:w="403" w:type="dxa"/>
          </w:tcPr>
          <w:p w:rsidR="001675C4" w:rsidRPr="00FF326A" w:rsidRDefault="00F22648" w:rsidP="000564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  <w:r w:rsidR="006F236F" w:rsidRPr="00FF326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Nē</w:t>
            </w:r>
          </w:p>
        </w:tc>
        <w:tc>
          <w:tcPr>
            <w:tcW w:w="3941" w:type="dxa"/>
          </w:tcPr>
          <w:p w:rsidR="001675C4" w:rsidRPr="00FF326A" w:rsidRDefault="001675C4" w:rsidP="0005646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39F3" w:rsidRPr="00FF326A" w:rsidTr="001675C4">
        <w:tc>
          <w:tcPr>
            <w:tcW w:w="405" w:type="dxa"/>
          </w:tcPr>
          <w:p w:rsidR="001675C4" w:rsidRPr="00FF326A" w:rsidRDefault="0095037F" w:rsidP="0005646A">
            <w:pPr>
              <w:jc w:val="both"/>
              <w:rPr>
                <w:rFonts w:ascii="Times New Roman" w:hAnsi="Times New Roman" w:cs="Times New Roman"/>
              </w:rPr>
            </w:pPr>
            <w:r w:rsidRPr="00FF326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98" w:type="dxa"/>
          </w:tcPr>
          <w:p w:rsidR="001675C4" w:rsidRPr="00FF326A" w:rsidRDefault="002B218D" w:rsidP="00225F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185217">
              <w:rPr>
                <w:rFonts w:ascii="Times New Roman" w:hAnsi="Times New Roman" w:cs="Times New Roman"/>
              </w:rPr>
              <w:t xml:space="preserve">rojekta </w:t>
            </w:r>
            <w:r w:rsidR="00140EC0">
              <w:rPr>
                <w:rFonts w:ascii="Times New Roman" w:hAnsi="Times New Roman" w:cs="Times New Roman"/>
              </w:rPr>
              <w:t>iesniegums</w:t>
            </w:r>
            <w:r w:rsidR="00185217">
              <w:rPr>
                <w:rFonts w:ascii="Times New Roman" w:hAnsi="Times New Roman" w:cs="Times New Roman"/>
              </w:rPr>
              <w:t xml:space="preserve"> ir </w:t>
            </w:r>
            <w:r>
              <w:rPr>
                <w:rFonts w:ascii="Times New Roman" w:hAnsi="Times New Roman" w:cs="Times New Roman"/>
              </w:rPr>
              <w:t xml:space="preserve">aizpildīts </w:t>
            </w:r>
            <w:r w:rsidR="00225FBD">
              <w:rPr>
                <w:rFonts w:ascii="Times New Roman" w:hAnsi="Times New Roman" w:cs="Times New Roman"/>
              </w:rPr>
              <w:t>latviešu</w:t>
            </w:r>
            <w:r>
              <w:rPr>
                <w:rFonts w:ascii="Times New Roman" w:hAnsi="Times New Roman" w:cs="Times New Roman"/>
              </w:rPr>
              <w:t xml:space="preserve"> valodā </w:t>
            </w:r>
            <w:r w:rsidR="00185217">
              <w:rPr>
                <w:rFonts w:ascii="Times New Roman" w:hAnsi="Times New Roman" w:cs="Times New Roman"/>
              </w:rPr>
              <w:t>un ir saprotams</w:t>
            </w:r>
          </w:p>
        </w:tc>
        <w:tc>
          <w:tcPr>
            <w:tcW w:w="4479" w:type="dxa"/>
          </w:tcPr>
          <w:p w:rsidR="001675C4" w:rsidRPr="00FF326A" w:rsidRDefault="00133A6E" w:rsidP="00140E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Projekta </w:t>
            </w:r>
            <w:r w:rsidR="00140EC0">
              <w:rPr>
                <w:rFonts w:ascii="Times New Roman" w:hAnsi="Times New Roman" w:cs="Times New Roman"/>
              </w:rPr>
              <w:t>iesniegums</w:t>
            </w:r>
            <w:r>
              <w:rPr>
                <w:rFonts w:ascii="Times New Roman" w:hAnsi="Times New Roman" w:cs="Times New Roman"/>
              </w:rPr>
              <w:t xml:space="preserve"> un pielikumi</w:t>
            </w:r>
          </w:p>
        </w:tc>
        <w:tc>
          <w:tcPr>
            <w:tcW w:w="403" w:type="dxa"/>
          </w:tcPr>
          <w:p w:rsidR="001675C4" w:rsidRPr="00FF326A" w:rsidRDefault="00F22648" w:rsidP="000564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  <w:r w:rsidRPr="00FF326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Nē</w:t>
            </w:r>
          </w:p>
        </w:tc>
        <w:tc>
          <w:tcPr>
            <w:tcW w:w="3941" w:type="dxa"/>
          </w:tcPr>
          <w:p w:rsidR="001675C4" w:rsidRPr="00FF326A" w:rsidRDefault="001675C4" w:rsidP="0005646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39F3" w:rsidRPr="00FF326A" w:rsidTr="001675C4">
        <w:tc>
          <w:tcPr>
            <w:tcW w:w="405" w:type="dxa"/>
          </w:tcPr>
          <w:p w:rsidR="001675C4" w:rsidRPr="00FF326A" w:rsidRDefault="0095037F" w:rsidP="0005646A">
            <w:pPr>
              <w:jc w:val="both"/>
              <w:rPr>
                <w:rFonts w:ascii="Times New Roman" w:hAnsi="Times New Roman" w:cs="Times New Roman"/>
              </w:rPr>
            </w:pPr>
            <w:r w:rsidRPr="00FF326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198" w:type="dxa"/>
          </w:tcPr>
          <w:p w:rsidR="001675C4" w:rsidRDefault="007F39F3" w:rsidP="00140E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B661C6">
              <w:rPr>
                <w:rFonts w:ascii="Times New Roman" w:hAnsi="Times New Roman" w:cs="Times New Roman"/>
              </w:rPr>
              <w:t xml:space="preserve">rojekta </w:t>
            </w:r>
            <w:r w:rsidR="00140EC0">
              <w:rPr>
                <w:rFonts w:ascii="Times New Roman" w:hAnsi="Times New Roman" w:cs="Times New Roman"/>
              </w:rPr>
              <w:t>iesniegum</w:t>
            </w:r>
            <w:r w:rsidR="00B661C6">
              <w:rPr>
                <w:rFonts w:ascii="Times New Roman" w:hAnsi="Times New Roman" w:cs="Times New Roman"/>
              </w:rPr>
              <w:t>u ar pielikumiem</w:t>
            </w:r>
            <w:r>
              <w:rPr>
                <w:rFonts w:ascii="Times New Roman" w:hAnsi="Times New Roman" w:cs="Times New Roman"/>
              </w:rPr>
              <w:t xml:space="preserve"> projekta </w:t>
            </w:r>
            <w:r w:rsidR="00B661C6">
              <w:rPr>
                <w:rFonts w:ascii="Times New Roman" w:hAnsi="Times New Roman" w:cs="Times New Roman"/>
              </w:rPr>
              <w:t>īstenotājs</w:t>
            </w:r>
            <w:r w:rsidR="0060761A">
              <w:rPr>
                <w:rFonts w:ascii="Times New Roman" w:hAnsi="Times New Roman" w:cs="Times New Roman"/>
              </w:rPr>
              <w:t xml:space="preserve"> </w:t>
            </w:r>
            <w:r w:rsidR="00B661C6">
              <w:rPr>
                <w:rFonts w:ascii="Times New Roman" w:hAnsi="Times New Roman" w:cs="Times New Roman"/>
              </w:rPr>
              <w:t xml:space="preserve">iesniedz programmas apsaimniekotājam elektroniski ar projekta īstenotāja iestādes vadītāja parakstu. Projekta </w:t>
            </w:r>
            <w:r w:rsidR="00140EC0">
              <w:rPr>
                <w:rFonts w:ascii="Times New Roman" w:hAnsi="Times New Roman" w:cs="Times New Roman"/>
              </w:rPr>
              <w:t>iesniegum</w:t>
            </w:r>
            <w:r w:rsidR="00B661C6">
              <w:rPr>
                <w:rFonts w:ascii="Times New Roman" w:hAnsi="Times New Roman" w:cs="Times New Roman"/>
              </w:rPr>
              <w:t xml:space="preserve">a juridiskais spēks atbilst </w:t>
            </w:r>
            <w:r w:rsidR="0042543F">
              <w:rPr>
                <w:rFonts w:ascii="Times New Roman" w:hAnsi="Times New Roman" w:cs="Times New Roman"/>
              </w:rPr>
              <w:t>normatīvo aktu prasībām par elektronisko dokumentu apriti</w:t>
            </w:r>
            <w:r w:rsidR="00225FBD">
              <w:rPr>
                <w:rFonts w:ascii="Times New Roman" w:hAnsi="Times New Roman" w:cs="Times New Roman"/>
              </w:rPr>
              <w:t>.</w:t>
            </w:r>
          </w:p>
          <w:p w:rsidR="00225FBD" w:rsidRDefault="00225FBD" w:rsidP="00140EC0">
            <w:pPr>
              <w:jc w:val="both"/>
              <w:rPr>
                <w:rFonts w:ascii="Times New Roman" w:hAnsi="Times New Roman" w:cs="Times New Roman"/>
              </w:rPr>
            </w:pPr>
            <w:r w:rsidRPr="008C63F9">
              <w:rPr>
                <w:rFonts w:ascii="Times New Roman" w:hAnsi="Times New Roman" w:cs="Times New Roman"/>
              </w:rPr>
              <w:t>Ja projekta iesniegums iesniegts papīra formātā</w:t>
            </w:r>
            <w:r w:rsidR="008C63F9" w:rsidRPr="008C63F9">
              <w:rPr>
                <w:rFonts w:ascii="Times New Roman" w:hAnsi="Times New Roman" w:cs="Times New Roman"/>
              </w:rPr>
              <w:t>,</w:t>
            </w:r>
            <w:r w:rsidR="008C63F9">
              <w:rPr>
                <w:rFonts w:ascii="Times New Roman" w:hAnsi="Times New Roman" w:cs="Times New Roman"/>
              </w:rPr>
              <w:t xml:space="preserve"> tas ir noformēts </w:t>
            </w:r>
            <w:r w:rsidR="008C63F9" w:rsidRPr="008C63F9">
              <w:rPr>
                <w:rFonts w:ascii="Times New Roman" w:hAnsi="Times New Roman" w:cs="Times New Roman"/>
              </w:rPr>
              <w:t>saskaņā ar normatīvajiem aktiem par dokumentu izstrādāšanu un noformēšanu</w:t>
            </w:r>
            <w:r w:rsidR="008C63F9">
              <w:rPr>
                <w:rFonts w:ascii="Times New Roman" w:hAnsi="Times New Roman" w:cs="Times New Roman"/>
              </w:rPr>
              <w:t xml:space="preserve"> -</w:t>
            </w:r>
            <w:r w:rsidR="008C63F9" w:rsidRPr="008C63F9">
              <w:rPr>
                <w:rFonts w:ascii="Times New Roman" w:hAnsi="Times New Roman" w:cs="Times New Roman"/>
              </w:rPr>
              <w:t xml:space="preserve"> caurauklo</w:t>
            </w:r>
            <w:r w:rsidR="008C63F9">
              <w:rPr>
                <w:rFonts w:ascii="Times New Roman" w:hAnsi="Times New Roman" w:cs="Times New Roman"/>
              </w:rPr>
              <w:t>ts</w:t>
            </w:r>
            <w:r w:rsidR="008C63F9" w:rsidRPr="008C63F9">
              <w:rPr>
                <w:rFonts w:ascii="Times New Roman" w:hAnsi="Times New Roman" w:cs="Times New Roman"/>
              </w:rPr>
              <w:t>, apzīmogo</w:t>
            </w:r>
            <w:r w:rsidR="008C63F9">
              <w:rPr>
                <w:rFonts w:ascii="Times New Roman" w:hAnsi="Times New Roman" w:cs="Times New Roman"/>
              </w:rPr>
              <w:t>ts</w:t>
            </w:r>
            <w:r w:rsidR="008C63F9" w:rsidRPr="008C63F9">
              <w:rPr>
                <w:rFonts w:ascii="Times New Roman" w:hAnsi="Times New Roman" w:cs="Times New Roman"/>
              </w:rPr>
              <w:t>, datē</w:t>
            </w:r>
            <w:r w:rsidR="008C63F9">
              <w:rPr>
                <w:rFonts w:ascii="Times New Roman" w:hAnsi="Times New Roman" w:cs="Times New Roman"/>
              </w:rPr>
              <w:t>ts, katra</w:t>
            </w:r>
            <w:r w:rsidR="008C63F9" w:rsidRPr="008C63F9">
              <w:rPr>
                <w:rFonts w:ascii="Times New Roman" w:hAnsi="Times New Roman" w:cs="Times New Roman"/>
              </w:rPr>
              <w:t xml:space="preserve"> lap</w:t>
            </w:r>
            <w:r w:rsidR="008C63F9">
              <w:rPr>
                <w:rFonts w:ascii="Times New Roman" w:hAnsi="Times New Roman" w:cs="Times New Roman"/>
              </w:rPr>
              <w:t>a</w:t>
            </w:r>
            <w:r w:rsidR="008C63F9" w:rsidRPr="008C63F9">
              <w:rPr>
                <w:rFonts w:ascii="Times New Roman" w:hAnsi="Times New Roman" w:cs="Times New Roman"/>
              </w:rPr>
              <w:t xml:space="preserve"> numurē</w:t>
            </w:r>
            <w:r w:rsidR="008C63F9">
              <w:rPr>
                <w:rFonts w:ascii="Times New Roman" w:hAnsi="Times New Roman" w:cs="Times New Roman"/>
              </w:rPr>
              <w:t>ta</w:t>
            </w:r>
            <w:r w:rsidR="008C63F9" w:rsidRPr="008C63F9">
              <w:rPr>
                <w:rFonts w:ascii="Times New Roman" w:hAnsi="Times New Roman" w:cs="Times New Roman"/>
              </w:rPr>
              <w:t>, parakst</w:t>
            </w:r>
            <w:r w:rsidR="008C63F9">
              <w:rPr>
                <w:rFonts w:ascii="Times New Roman" w:hAnsi="Times New Roman" w:cs="Times New Roman"/>
              </w:rPr>
              <w:t>īts</w:t>
            </w:r>
            <w:r w:rsidR="008C63F9" w:rsidRPr="008C63F9">
              <w:rPr>
                <w:rFonts w:ascii="Times New Roman" w:hAnsi="Times New Roman" w:cs="Times New Roman"/>
              </w:rPr>
              <w:t xml:space="preserve"> un parakst</w:t>
            </w:r>
            <w:r w:rsidR="008C63F9">
              <w:rPr>
                <w:rFonts w:ascii="Times New Roman" w:hAnsi="Times New Roman" w:cs="Times New Roman"/>
              </w:rPr>
              <w:t>s</w:t>
            </w:r>
            <w:r w:rsidR="008C63F9" w:rsidRPr="008C63F9">
              <w:rPr>
                <w:rFonts w:ascii="Times New Roman" w:hAnsi="Times New Roman" w:cs="Times New Roman"/>
              </w:rPr>
              <w:t xml:space="preserve"> atšifrē</w:t>
            </w:r>
            <w:r w:rsidR="008C63F9">
              <w:rPr>
                <w:rFonts w:ascii="Times New Roman" w:hAnsi="Times New Roman" w:cs="Times New Roman"/>
              </w:rPr>
              <w:t>ts</w:t>
            </w:r>
            <w:r w:rsidR="008C63F9" w:rsidRPr="008C63F9">
              <w:rPr>
                <w:rFonts w:ascii="Times New Roman" w:hAnsi="Times New Roman" w:cs="Times New Roman"/>
              </w:rPr>
              <w:t>, kā arī norād</w:t>
            </w:r>
            <w:r w:rsidR="008C63F9">
              <w:rPr>
                <w:rFonts w:ascii="Times New Roman" w:hAnsi="Times New Roman" w:cs="Times New Roman"/>
              </w:rPr>
              <w:t>īts</w:t>
            </w:r>
            <w:r w:rsidR="008C63F9" w:rsidRPr="008C63F9">
              <w:rPr>
                <w:rFonts w:ascii="Times New Roman" w:hAnsi="Times New Roman" w:cs="Times New Roman"/>
              </w:rPr>
              <w:t xml:space="preserve"> lappušu skait</w:t>
            </w:r>
            <w:r w:rsidR="008C63F9">
              <w:rPr>
                <w:rFonts w:ascii="Times New Roman" w:hAnsi="Times New Roman" w:cs="Times New Roman"/>
              </w:rPr>
              <w:t>s</w:t>
            </w:r>
            <w:r w:rsidR="008C63F9" w:rsidRPr="008C63F9">
              <w:rPr>
                <w:rFonts w:ascii="Times New Roman" w:hAnsi="Times New Roman" w:cs="Times New Roman"/>
              </w:rPr>
              <w:t>. Uz projekta iesnieguma norād</w:t>
            </w:r>
            <w:r w:rsidR="008C63F9">
              <w:rPr>
                <w:rFonts w:ascii="Times New Roman" w:hAnsi="Times New Roman" w:cs="Times New Roman"/>
              </w:rPr>
              <w:t>īts</w:t>
            </w:r>
            <w:r w:rsidR="008C63F9" w:rsidRPr="008C63F9">
              <w:rPr>
                <w:rFonts w:ascii="Times New Roman" w:hAnsi="Times New Roman" w:cs="Times New Roman"/>
              </w:rPr>
              <w:t xml:space="preserve"> </w:t>
            </w:r>
            <w:r w:rsidR="00AF0A85">
              <w:rPr>
                <w:rFonts w:ascii="Times New Roman" w:hAnsi="Times New Roman" w:cs="Times New Roman"/>
              </w:rPr>
              <w:t>“</w:t>
            </w:r>
            <w:r w:rsidR="008C63F9" w:rsidRPr="008C63F9">
              <w:rPr>
                <w:rFonts w:ascii="Times New Roman" w:hAnsi="Times New Roman" w:cs="Times New Roman"/>
              </w:rPr>
              <w:t>oriģināls</w:t>
            </w:r>
            <w:r w:rsidR="00AF0A85">
              <w:rPr>
                <w:rFonts w:ascii="Times New Roman" w:hAnsi="Times New Roman" w:cs="Times New Roman"/>
              </w:rPr>
              <w:t>”</w:t>
            </w:r>
            <w:r w:rsidR="008C63F9">
              <w:rPr>
                <w:rFonts w:ascii="Times New Roman" w:hAnsi="Times New Roman" w:cs="Times New Roman"/>
              </w:rPr>
              <w:t>.</w:t>
            </w:r>
          </w:p>
          <w:p w:rsidR="00225FBD" w:rsidRPr="00FF326A" w:rsidRDefault="00225FBD" w:rsidP="00140E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1675C4" w:rsidRPr="00FF326A" w:rsidRDefault="00133A6E" w:rsidP="00140E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Projekta </w:t>
            </w:r>
            <w:r w:rsidR="00140EC0">
              <w:rPr>
                <w:rFonts w:ascii="Times New Roman" w:hAnsi="Times New Roman" w:cs="Times New Roman"/>
              </w:rPr>
              <w:t>iesniegum</w:t>
            </w:r>
            <w:r>
              <w:rPr>
                <w:rFonts w:ascii="Times New Roman" w:hAnsi="Times New Roman" w:cs="Times New Roman"/>
              </w:rPr>
              <w:t>s un pielikumi</w:t>
            </w:r>
          </w:p>
        </w:tc>
        <w:tc>
          <w:tcPr>
            <w:tcW w:w="403" w:type="dxa"/>
          </w:tcPr>
          <w:p w:rsidR="001675C4" w:rsidRPr="00FF326A" w:rsidRDefault="00F22648" w:rsidP="000564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  <w:r w:rsidRPr="00FF326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Nē</w:t>
            </w:r>
          </w:p>
        </w:tc>
        <w:tc>
          <w:tcPr>
            <w:tcW w:w="3941" w:type="dxa"/>
          </w:tcPr>
          <w:p w:rsidR="001675C4" w:rsidRPr="00FF326A" w:rsidRDefault="001675C4" w:rsidP="0005646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92D00" w:rsidRPr="00FF326A" w:rsidRDefault="00292D00" w:rsidP="00292D00">
      <w:pPr>
        <w:pStyle w:val="Heading2"/>
        <w:rPr>
          <w:rFonts w:ascii="Times New Roman" w:eastAsiaTheme="minorHAnsi" w:hAnsi="Times New Roman" w:cs="Times New Roman"/>
          <w:color w:val="auto"/>
          <w:sz w:val="22"/>
          <w:szCs w:val="22"/>
        </w:rPr>
      </w:pPr>
      <w:bookmarkStart w:id="4" w:name="_Toc31101765"/>
    </w:p>
    <w:p w:rsidR="00791298" w:rsidRPr="00FF326A" w:rsidRDefault="0043498C" w:rsidP="00292D00">
      <w:pPr>
        <w:pStyle w:val="Heading2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Atbilstības </w:t>
      </w:r>
      <w:bookmarkEnd w:id="4"/>
      <w:r>
        <w:rPr>
          <w:rFonts w:ascii="Times New Roman" w:hAnsi="Times New Roman" w:cs="Times New Roman"/>
          <w:sz w:val="24"/>
          <w:szCs w:val="24"/>
        </w:rPr>
        <w:t>kritēriji</w:t>
      </w:r>
    </w:p>
    <w:p w:rsidR="00367D30" w:rsidRPr="00FF326A" w:rsidRDefault="00367D30" w:rsidP="00367D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"/>
        <w:gridCol w:w="4966"/>
        <w:gridCol w:w="4111"/>
        <w:gridCol w:w="1414"/>
        <w:gridCol w:w="3658"/>
      </w:tblGrid>
      <w:tr w:rsidR="001675C4" w:rsidRPr="00FF326A" w:rsidTr="001675C4">
        <w:trPr>
          <w:trHeight w:val="576"/>
        </w:trPr>
        <w:tc>
          <w:tcPr>
            <w:tcW w:w="416" w:type="dxa"/>
            <w:shd w:val="clear" w:color="auto" w:fill="F2F2F2" w:themeFill="background1" w:themeFillShade="F2"/>
          </w:tcPr>
          <w:p w:rsidR="001675C4" w:rsidRPr="00FF326A" w:rsidRDefault="001675C4" w:rsidP="00613FD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966" w:type="dxa"/>
            <w:shd w:val="clear" w:color="auto" w:fill="F2F2F2" w:themeFill="background1" w:themeFillShade="F2"/>
          </w:tcPr>
          <w:p w:rsidR="001675C4" w:rsidRPr="00FF326A" w:rsidRDefault="0043498C" w:rsidP="00613FD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Atbilstības kritēriju apraksts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1675C4" w:rsidRPr="00FF326A" w:rsidRDefault="0043498C" w:rsidP="00613FD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C27C0">
              <w:rPr>
                <w:rFonts w:ascii="Times New Roman" w:hAnsi="Times New Roman" w:cs="Times New Roman"/>
                <w:i/>
              </w:rPr>
              <w:t>Dokumentār</w:t>
            </w:r>
            <w:r>
              <w:rPr>
                <w:rFonts w:ascii="Times New Roman" w:hAnsi="Times New Roman" w:cs="Times New Roman"/>
                <w:i/>
              </w:rPr>
              <w:t>s pierādījums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1675C4" w:rsidRPr="00FF326A" w:rsidRDefault="00F22648" w:rsidP="00613FD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Novērtēšanas metode</w:t>
            </w:r>
          </w:p>
        </w:tc>
        <w:tc>
          <w:tcPr>
            <w:tcW w:w="3658" w:type="dxa"/>
            <w:shd w:val="clear" w:color="auto" w:fill="F2F2F2" w:themeFill="background1" w:themeFillShade="F2"/>
          </w:tcPr>
          <w:p w:rsidR="001675C4" w:rsidRPr="00FF326A" w:rsidRDefault="00F22648" w:rsidP="00613FD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Vērtēšanas komisijas piezīmes</w:t>
            </w:r>
          </w:p>
        </w:tc>
      </w:tr>
      <w:tr w:rsidR="001675C4" w:rsidRPr="00FF326A" w:rsidTr="001675C4">
        <w:tc>
          <w:tcPr>
            <w:tcW w:w="416" w:type="dxa"/>
          </w:tcPr>
          <w:p w:rsidR="001675C4" w:rsidRPr="00FF326A" w:rsidRDefault="0095037F" w:rsidP="00201BE2">
            <w:pPr>
              <w:jc w:val="both"/>
              <w:rPr>
                <w:rFonts w:ascii="Times New Roman" w:hAnsi="Times New Roman" w:cs="Times New Roman"/>
              </w:rPr>
            </w:pPr>
            <w:r w:rsidRPr="00FF326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6" w:type="dxa"/>
          </w:tcPr>
          <w:p w:rsidR="001675C4" w:rsidRPr="00FF326A" w:rsidRDefault="00253287" w:rsidP="006F23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Projekta īstenotājs ir atbilstošs pretendents</w:t>
            </w:r>
          </w:p>
        </w:tc>
        <w:tc>
          <w:tcPr>
            <w:tcW w:w="4111" w:type="dxa"/>
          </w:tcPr>
          <w:p w:rsidR="001675C4" w:rsidRPr="00FF326A" w:rsidRDefault="00133A6E" w:rsidP="00201B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Projekta </w:t>
            </w:r>
            <w:r w:rsidR="00140EC0">
              <w:rPr>
                <w:rFonts w:ascii="Times New Roman" w:hAnsi="Times New Roman" w:cs="Times New Roman"/>
              </w:rPr>
              <w:t>iesniegum</w:t>
            </w:r>
            <w:r>
              <w:rPr>
                <w:rFonts w:ascii="Times New Roman" w:hAnsi="Times New Roman" w:cs="Times New Roman"/>
              </w:rPr>
              <w:t>s</w:t>
            </w:r>
            <w:r w:rsidR="001675C4" w:rsidRPr="00FF326A">
              <w:rPr>
                <w:rFonts w:ascii="Times New Roman" w:hAnsi="Times New Roman" w:cs="Times New Roman"/>
              </w:rPr>
              <w:t xml:space="preserve">: </w:t>
            </w:r>
          </w:p>
          <w:p w:rsidR="001675C4" w:rsidRPr="00FF326A" w:rsidRDefault="00133A6E" w:rsidP="00D333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1.sadaļa</w:t>
            </w:r>
            <w:r w:rsidR="001675C4" w:rsidRPr="00FF326A">
              <w:rPr>
                <w:rFonts w:ascii="Times New Roman" w:hAnsi="Times New Roman" w:cs="Times New Roman"/>
              </w:rPr>
              <w:t xml:space="preserve"> “</w:t>
            </w:r>
            <w:r w:rsidR="00D33383">
              <w:rPr>
                <w:rFonts w:ascii="Times New Roman" w:hAnsi="Times New Roman" w:cs="Times New Roman"/>
              </w:rPr>
              <w:t>Informācija par projekta īstenotāju</w:t>
            </w:r>
            <w:r w:rsidR="001675C4" w:rsidRPr="00FF326A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275" w:type="dxa"/>
          </w:tcPr>
          <w:p w:rsidR="001675C4" w:rsidRPr="00FF326A" w:rsidRDefault="00F22648" w:rsidP="00201B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  <w:r w:rsidRPr="00FF326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Nē</w:t>
            </w:r>
          </w:p>
        </w:tc>
        <w:tc>
          <w:tcPr>
            <w:tcW w:w="3658" w:type="dxa"/>
          </w:tcPr>
          <w:p w:rsidR="001675C4" w:rsidRPr="00FF326A" w:rsidRDefault="001675C4" w:rsidP="00201B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75C4" w:rsidRPr="00FF326A" w:rsidTr="001675C4">
        <w:tc>
          <w:tcPr>
            <w:tcW w:w="416" w:type="dxa"/>
          </w:tcPr>
          <w:p w:rsidR="001675C4" w:rsidRPr="00FF326A" w:rsidRDefault="00C41480" w:rsidP="00201BE2">
            <w:pPr>
              <w:jc w:val="both"/>
              <w:rPr>
                <w:rFonts w:ascii="Times New Roman" w:hAnsi="Times New Roman" w:cs="Times New Roman"/>
              </w:rPr>
            </w:pPr>
            <w:r w:rsidRPr="00FF326A">
              <w:rPr>
                <w:rFonts w:ascii="Times New Roman" w:hAnsi="Times New Roman" w:cs="Times New Roman"/>
              </w:rPr>
              <w:t>2</w:t>
            </w:r>
            <w:r w:rsidR="0095037F" w:rsidRPr="00FF32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6" w:type="dxa"/>
          </w:tcPr>
          <w:p w:rsidR="001675C4" w:rsidRPr="00FF326A" w:rsidRDefault="00225FBD" w:rsidP="00225F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Projekta l</w:t>
            </w:r>
            <w:r w:rsidR="00253287" w:rsidRPr="00225FBD">
              <w:rPr>
                <w:rFonts w:ascii="Times New Roman" w:hAnsi="Times New Roman" w:cs="Times New Roman"/>
              </w:rPr>
              <w:t>īdzfinansējuma daļa atbilst EEZ finanšu instrumenta 2014. – 2021.gadam</w:t>
            </w:r>
            <w:r w:rsidR="00185B5A" w:rsidRPr="00225FBD">
              <w:rPr>
                <w:rFonts w:ascii="Times New Roman" w:hAnsi="Times New Roman" w:cs="Times New Roman"/>
              </w:rPr>
              <w:t xml:space="preserve"> Vispārējiem noteikumiem</w:t>
            </w:r>
            <w:r w:rsidR="00253287" w:rsidRPr="00225FBD">
              <w:rPr>
                <w:rFonts w:ascii="Times New Roman" w:hAnsi="Times New Roman" w:cs="Times New Roman"/>
              </w:rPr>
              <w:t xml:space="preserve"> un programmas </w:t>
            </w:r>
            <w:r w:rsidR="00C00DB0" w:rsidRPr="00225FBD">
              <w:rPr>
                <w:rFonts w:ascii="Times New Roman" w:hAnsi="Times New Roman" w:cs="Times New Roman"/>
              </w:rPr>
              <w:t>līguma noteikumiem</w:t>
            </w:r>
          </w:p>
        </w:tc>
        <w:tc>
          <w:tcPr>
            <w:tcW w:w="4111" w:type="dxa"/>
          </w:tcPr>
          <w:p w:rsidR="001675C4" w:rsidRPr="00FF326A" w:rsidRDefault="00D33383" w:rsidP="00201B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Projekta </w:t>
            </w:r>
            <w:r w:rsidR="00140EC0">
              <w:rPr>
                <w:rFonts w:ascii="Times New Roman" w:hAnsi="Times New Roman" w:cs="Times New Roman"/>
              </w:rPr>
              <w:t>iesniegum</w:t>
            </w:r>
            <w:r>
              <w:rPr>
                <w:rFonts w:ascii="Times New Roman" w:hAnsi="Times New Roman" w:cs="Times New Roman"/>
              </w:rPr>
              <w:t>s</w:t>
            </w:r>
            <w:r w:rsidR="001675C4" w:rsidRPr="00FF326A">
              <w:rPr>
                <w:rFonts w:ascii="Times New Roman" w:hAnsi="Times New Roman" w:cs="Times New Roman"/>
              </w:rPr>
              <w:t xml:space="preserve">: </w:t>
            </w:r>
          </w:p>
          <w:p w:rsidR="001675C4" w:rsidRPr="00FF326A" w:rsidRDefault="001675C4" w:rsidP="00201BE2">
            <w:pPr>
              <w:jc w:val="both"/>
              <w:rPr>
                <w:rFonts w:ascii="Times New Roman" w:hAnsi="Times New Roman" w:cs="Times New Roman"/>
              </w:rPr>
            </w:pPr>
            <w:r w:rsidRPr="00FF326A">
              <w:rPr>
                <w:rFonts w:ascii="Times New Roman" w:hAnsi="Times New Roman" w:cs="Times New Roman"/>
              </w:rPr>
              <w:t>3.1.</w:t>
            </w:r>
            <w:r w:rsidR="00D33383">
              <w:rPr>
                <w:rFonts w:ascii="Times New Roman" w:hAnsi="Times New Roman" w:cs="Times New Roman"/>
              </w:rPr>
              <w:t>sadaļa</w:t>
            </w:r>
            <w:r w:rsidRPr="00FF326A">
              <w:rPr>
                <w:rFonts w:ascii="Times New Roman" w:hAnsi="Times New Roman" w:cs="Times New Roman"/>
              </w:rPr>
              <w:t xml:space="preserve"> “</w:t>
            </w:r>
            <w:r w:rsidR="00F9201D">
              <w:rPr>
                <w:rFonts w:ascii="Times New Roman" w:hAnsi="Times New Roman" w:cs="Times New Roman"/>
              </w:rPr>
              <w:t>Vispārīga informācija par projekta budžetu</w:t>
            </w:r>
            <w:r w:rsidRPr="00FF326A">
              <w:rPr>
                <w:rFonts w:ascii="Times New Roman" w:hAnsi="Times New Roman" w:cs="Times New Roman"/>
              </w:rPr>
              <w:t>”</w:t>
            </w:r>
          </w:p>
          <w:p w:rsidR="001675C4" w:rsidRPr="00FF326A" w:rsidRDefault="00F9201D" w:rsidP="00BC69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Projekta </w:t>
            </w:r>
            <w:r w:rsidR="00140EC0">
              <w:rPr>
                <w:rFonts w:ascii="Times New Roman" w:hAnsi="Times New Roman" w:cs="Times New Roman"/>
              </w:rPr>
              <w:t>iesniegum</w:t>
            </w:r>
            <w:r>
              <w:rPr>
                <w:rFonts w:ascii="Times New Roman" w:hAnsi="Times New Roman" w:cs="Times New Roman"/>
              </w:rPr>
              <w:t>a pielikums “</w:t>
            </w:r>
            <w:r w:rsidR="00BC69AA">
              <w:rPr>
                <w:rFonts w:ascii="Times New Roman" w:hAnsi="Times New Roman" w:cs="Times New Roman"/>
              </w:rPr>
              <w:t>Detalizēts projekta b</w:t>
            </w:r>
            <w:r>
              <w:rPr>
                <w:rFonts w:ascii="Times New Roman" w:hAnsi="Times New Roman" w:cs="Times New Roman"/>
              </w:rPr>
              <w:t>udžets</w:t>
            </w:r>
            <w:r w:rsidR="001675C4" w:rsidRPr="00FF326A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275" w:type="dxa"/>
          </w:tcPr>
          <w:p w:rsidR="001675C4" w:rsidRPr="00FF326A" w:rsidRDefault="00F22648" w:rsidP="00201B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  <w:r w:rsidRPr="00FF326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Nē</w:t>
            </w:r>
          </w:p>
        </w:tc>
        <w:tc>
          <w:tcPr>
            <w:tcW w:w="3658" w:type="dxa"/>
          </w:tcPr>
          <w:p w:rsidR="001675C4" w:rsidRPr="00FF326A" w:rsidRDefault="001675C4" w:rsidP="00201B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75C4" w:rsidRPr="00FF326A" w:rsidTr="001675C4">
        <w:tc>
          <w:tcPr>
            <w:tcW w:w="416" w:type="dxa"/>
          </w:tcPr>
          <w:p w:rsidR="001675C4" w:rsidRPr="00FF326A" w:rsidRDefault="00C41480" w:rsidP="00201BE2">
            <w:pPr>
              <w:jc w:val="both"/>
              <w:rPr>
                <w:rFonts w:ascii="Times New Roman" w:hAnsi="Times New Roman" w:cs="Times New Roman"/>
              </w:rPr>
            </w:pPr>
            <w:r w:rsidRPr="00FF326A">
              <w:rPr>
                <w:rFonts w:ascii="Times New Roman" w:hAnsi="Times New Roman" w:cs="Times New Roman"/>
              </w:rPr>
              <w:t>3</w:t>
            </w:r>
            <w:r w:rsidR="0095037F" w:rsidRPr="00FF32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6" w:type="dxa"/>
          </w:tcPr>
          <w:p w:rsidR="001675C4" w:rsidRPr="00FF326A" w:rsidRDefault="007300B3" w:rsidP="00AE46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Projekta īstenošanas periods </w:t>
            </w:r>
            <w:r w:rsidR="00EA6A5D">
              <w:rPr>
                <w:rFonts w:ascii="Times New Roman" w:hAnsi="Times New Roman" w:cs="Times New Roman"/>
              </w:rPr>
              <w:t xml:space="preserve">nav ilgāks par izmaksu attiecināmības termiņu </w:t>
            </w:r>
          </w:p>
        </w:tc>
        <w:tc>
          <w:tcPr>
            <w:tcW w:w="4111" w:type="dxa"/>
          </w:tcPr>
          <w:p w:rsidR="001675C4" w:rsidRPr="00FF326A" w:rsidRDefault="00F9201D" w:rsidP="00201B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Projekta </w:t>
            </w:r>
            <w:r w:rsidR="00140EC0">
              <w:rPr>
                <w:rFonts w:ascii="Times New Roman" w:hAnsi="Times New Roman" w:cs="Times New Roman"/>
              </w:rPr>
              <w:t>iesniegum</w:t>
            </w:r>
            <w:r>
              <w:rPr>
                <w:rFonts w:ascii="Times New Roman" w:hAnsi="Times New Roman" w:cs="Times New Roman"/>
              </w:rPr>
              <w:t>s</w:t>
            </w:r>
          </w:p>
          <w:p w:rsidR="001675C4" w:rsidRPr="00FF326A" w:rsidRDefault="00F9201D" w:rsidP="00140E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Projekta </w:t>
            </w:r>
            <w:r w:rsidR="00140EC0">
              <w:rPr>
                <w:rFonts w:ascii="Times New Roman" w:hAnsi="Times New Roman" w:cs="Times New Roman"/>
              </w:rPr>
              <w:t>iesniegum</w:t>
            </w:r>
            <w:r>
              <w:rPr>
                <w:rFonts w:ascii="Times New Roman" w:hAnsi="Times New Roman" w:cs="Times New Roman"/>
              </w:rPr>
              <w:t xml:space="preserve">a pielikums </w:t>
            </w:r>
            <w:r w:rsidR="00BC69AA">
              <w:rPr>
                <w:rFonts w:ascii="Times New Roman" w:hAnsi="Times New Roman" w:cs="Times New Roman"/>
              </w:rPr>
              <w:t>“Detalizēts projekta budžets</w:t>
            </w:r>
            <w:r w:rsidR="00BC69AA" w:rsidRPr="00FF326A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275" w:type="dxa"/>
          </w:tcPr>
          <w:p w:rsidR="001675C4" w:rsidRPr="00FF326A" w:rsidRDefault="00F22648" w:rsidP="00201B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  <w:r w:rsidRPr="00FF326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Nē</w:t>
            </w:r>
          </w:p>
        </w:tc>
        <w:tc>
          <w:tcPr>
            <w:tcW w:w="3658" w:type="dxa"/>
          </w:tcPr>
          <w:p w:rsidR="001675C4" w:rsidRPr="00FF326A" w:rsidRDefault="001675C4" w:rsidP="00201B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75C4" w:rsidRPr="00FF326A" w:rsidTr="001675C4">
        <w:tc>
          <w:tcPr>
            <w:tcW w:w="416" w:type="dxa"/>
          </w:tcPr>
          <w:p w:rsidR="001675C4" w:rsidRPr="00FF326A" w:rsidRDefault="00C41480" w:rsidP="00201BE2">
            <w:pPr>
              <w:jc w:val="both"/>
              <w:rPr>
                <w:rFonts w:ascii="Times New Roman" w:hAnsi="Times New Roman" w:cs="Times New Roman"/>
              </w:rPr>
            </w:pPr>
            <w:r w:rsidRPr="00FF326A">
              <w:rPr>
                <w:rFonts w:ascii="Times New Roman" w:hAnsi="Times New Roman" w:cs="Times New Roman"/>
              </w:rPr>
              <w:t>4</w:t>
            </w:r>
            <w:r w:rsidR="0095037F" w:rsidRPr="00FF32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6" w:type="dxa"/>
          </w:tcPr>
          <w:p w:rsidR="001675C4" w:rsidRPr="00FF326A" w:rsidRDefault="006F2A11" w:rsidP="006F23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Netiek radīts dubultās finansēšanas risks līdzīgu aktivitāšu finansēšanai no citiem avotiem  </w:t>
            </w:r>
          </w:p>
        </w:tc>
        <w:tc>
          <w:tcPr>
            <w:tcW w:w="4111" w:type="dxa"/>
          </w:tcPr>
          <w:p w:rsidR="001675C4" w:rsidRPr="00FF326A" w:rsidRDefault="00F9201D" w:rsidP="00140E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Projekta </w:t>
            </w:r>
            <w:r w:rsidR="00140EC0">
              <w:rPr>
                <w:rFonts w:ascii="Times New Roman" w:hAnsi="Times New Roman" w:cs="Times New Roman"/>
              </w:rPr>
              <w:t>iesniegum</w:t>
            </w:r>
            <w:r>
              <w:rPr>
                <w:rFonts w:ascii="Times New Roman" w:hAnsi="Times New Roman" w:cs="Times New Roman"/>
              </w:rPr>
              <w:t>a pielikums</w:t>
            </w:r>
            <w:r w:rsidR="006F236F" w:rsidRPr="00FF326A">
              <w:rPr>
                <w:rFonts w:ascii="Times New Roman" w:hAnsi="Times New Roman" w:cs="Times New Roman"/>
              </w:rPr>
              <w:t xml:space="preserve"> “</w:t>
            </w:r>
            <w:r>
              <w:rPr>
                <w:rFonts w:ascii="Times New Roman" w:hAnsi="Times New Roman" w:cs="Times New Roman"/>
              </w:rPr>
              <w:t>Projekta īstenotāja apliecinājums</w:t>
            </w:r>
            <w:r w:rsidR="00465D99" w:rsidRPr="00FF326A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275" w:type="dxa"/>
          </w:tcPr>
          <w:p w:rsidR="001675C4" w:rsidRPr="00FF326A" w:rsidRDefault="00F22648" w:rsidP="00201B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  <w:r w:rsidRPr="00FF326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Nē</w:t>
            </w:r>
          </w:p>
        </w:tc>
        <w:tc>
          <w:tcPr>
            <w:tcW w:w="3658" w:type="dxa"/>
          </w:tcPr>
          <w:p w:rsidR="001675C4" w:rsidRPr="00FF326A" w:rsidRDefault="001675C4" w:rsidP="00201B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91298" w:rsidRPr="00FF326A" w:rsidRDefault="00791298" w:rsidP="0005646A">
      <w:pPr>
        <w:jc w:val="both"/>
        <w:rPr>
          <w:rFonts w:ascii="Times New Roman" w:hAnsi="Times New Roman" w:cs="Times New Roman"/>
        </w:rPr>
      </w:pPr>
    </w:p>
    <w:p w:rsidR="00367D30" w:rsidRPr="00FF326A" w:rsidRDefault="000F02CC" w:rsidP="00292D00">
      <w:pPr>
        <w:pStyle w:val="Heading2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bookmarkStart w:id="5" w:name="_Toc31101766"/>
      <w:r>
        <w:rPr>
          <w:rFonts w:ascii="Times New Roman" w:hAnsi="Times New Roman" w:cs="Times New Roman"/>
          <w:sz w:val="24"/>
          <w:szCs w:val="24"/>
        </w:rPr>
        <w:t>Kvalitātes</w:t>
      </w:r>
      <w:bookmarkEnd w:id="5"/>
      <w:r w:rsidR="006076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kritēriji</w:t>
      </w:r>
    </w:p>
    <w:p w:rsidR="00367D30" w:rsidRPr="00FF326A" w:rsidRDefault="00367D30" w:rsidP="00367D30">
      <w:pPr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"/>
        <w:gridCol w:w="4769"/>
        <w:gridCol w:w="4170"/>
        <w:gridCol w:w="1414"/>
        <w:gridCol w:w="3582"/>
      </w:tblGrid>
      <w:tr w:rsidR="00D105ED" w:rsidRPr="00FF326A" w:rsidTr="000A6207">
        <w:trPr>
          <w:trHeight w:val="576"/>
        </w:trPr>
        <w:tc>
          <w:tcPr>
            <w:tcW w:w="491" w:type="dxa"/>
            <w:shd w:val="clear" w:color="auto" w:fill="F2F2F2" w:themeFill="background1" w:themeFillShade="F2"/>
          </w:tcPr>
          <w:p w:rsidR="001675C4" w:rsidRPr="00FF326A" w:rsidRDefault="001675C4" w:rsidP="00201BE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769" w:type="dxa"/>
            <w:shd w:val="clear" w:color="auto" w:fill="F2F2F2" w:themeFill="background1" w:themeFillShade="F2"/>
          </w:tcPr>
          <w:p w:rsidR="001675C4" w:rsidRPr="00FF326A" w:rsidRDefault="000F02CC" w:rsidP="00201BE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Kvalitātes kritēriju nosaukums un to apraksts</w:t>
            </w:r>
          </w:p>
        </w:tc>
        <w:tc>
          <w:tcPr>
            <w:tcW w:w="4170" w:type="dxa"/>
            <w:shd w:val="clear" w:color="auto" w:fill="F2F2F2" w:themeFill="background1" w:themeFillShade="F2"/>
          </w:tcPr>
          <w:p w:rsidR="001675C4" w:rsidRPr="00FF326A" w:rsidRDefault="0043498C" w:rsidP="00201BE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C27C0">
              <w:rPr>
                <w:rFonts w:ascii="Times New Roman" w:hAnsi="Times New Roman" w:cs="Times New Roman"/>
                <w:i/>
              </w:rPr>
              <w:t>Dokumentār</w:t>
            </w:r>
            <w:r>
              <w:rPr>
                <w:rFonts w:ascii="Times New Roman" w:hAnsi="Times New Roman" w:cs="Times New Roman"/>
                <w:i/>
              </w:rPr>
              <w:t>s pierādījums</w:t>
            </w:r>
          </w:p>
        </w:tc>
        <w:tc>
          <w:tcPr>
            <w:tcW w:w="1414" w:type="dxa"/>
            <w:shd w:val="clear" w:color="auto" w:fill="F2F2F2" w:themeFill="background1" w:themeFillShade="F2"/>
          </w:tcPr>
          <w:p w:rsidR="001675C4" w:rsidRPr="00FF326A" w:rsidRDefault="00681CBF" w:rsidP="00201BE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Novērtēšanas metode</w:t>
            </w:r>
          </w:p>
        </w:tc>
        <w:tc>
          <w:tcPr>
            <w:tcW w:w="3582" w:type="dxa"/>
            <w:shd w:val="clear" w:color="auto" w:fill="F2F2F2" w:themeFill="background1" w:themeFillShade="F2"/>
          </w:tcPr>
          <w:p w:rsidR="001675C4" w:rsidRPr="00FF326A" w:rsidRDefault="00F22648" w:rsidP="00201BE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Vērtēšanas komisijas piezīmes</w:t>
            </w:r>
          </w:p>
        </w:tc>
      </w:tr>
      <w:tr w:rsidR="00542186" w:rsidRPr="00FF326A" w:rsidTr="000A6207">
        <w:tc>
          <w:tcPr>
            <w:tcW w:w="491" w:type="dxa"/>
          </w:tcPr>
          <w:p w:rsidR="00542186" w:rsidRPr="00FF326A" w:rsidRDefault="0095037F" w:rsidP="00201BE2">
            <w:pPr>
              <w:jc w:val="both"/>
              <w:rPr>
                <w:rFonts w:ascii="Times New Roman" w:hAnsi="Times New Roman" w:cs="Times New Roman"/>
              </w:rPr>
            </w:pPr>
            <w:r w:rsidRPr="00FF326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69" w:type="dxa"/>
          </w:tcPr>
          <w:p w:rsidR="00542186" w:rsidRPr="00FF326A" w:rsidRDefault="00E27CDC" w:rsidP="007218C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Projekta </w:t>
            </w:r>
            <w:r w:rsidR="00140EC0">
              <w:rPr>
                <w:rFonts w:ascii="Times New Roman" w:hAnsi="Times New Roman" w:cs="Times New Roman"/>
                <w:b/>
              </w:rPr>
              <w:t>iesnieguma</w:t>
            </w:r>
            <w:r w:rsidR="00C41480" w:rsidRPr="00FF326A">
              <w:rPr>
                <w:rFonts w:ascii="Times New Roman" w:hAnsi="Times New Roman" w:cs="Times New Roman"/>
                <w:b/>
              </w:rPr>
              <w:t xml:space="preserve"> 1.1.</w:t>
            </w:r>
            <w:r>
              <w:rPr>
                <w:rFonts w:ascii="Times New Roman" w:hAnsi="Times New Roman" w:cs="Times New Roman"/>
                <w:b/>
              </w:rPr>
              <w:t>sadaļa</w:t>
            </w:r>
            <w:r w:rsidR="00C41480" w:rsidRPr="00FF326A">
              <w:rPr>
                <w:rFonts w:ascii="Times New Roman" w:hAnsi="Times New Roman" w:cs="Times New Roman"/>
                <w:b/>
              </w:rPr>
              <w:t xml:space="preserve"> -</w:t>
            </w:r>
          </w:p>
          <w:p w:rsidR="00542186" w:rsidRPr="00FF326A" w:rsidRDefault="00542186" w:rsidP="007218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F326A">
              <w:rPr>
                <w:rFonts w:ascii="Times New Roman" w:hAnsi="Times New Roman" w:cs="Times New Roman"/>
                <w:b/>
              </w:rPr>
              <w:t>“</w:t>
            </w:r>
            <w:r w:rsidR="00E27CDC">
              <w:rPr>
                <w:rFonts w:ascii="Times New Roman" w:hAnsi="Times New Roman" w:cs="Times New Roman"/>
                <w:b/>
              </w:rPr>
              <w:t>Vispārīga informācija</w:t>
            </w:r>
            <w:r w:rsidRPr="00FF326A">
              <w:rPr>
                <w:rFonts w:ascii="Times New Roman" w:hAnsi="Times New Roman" w:cs="Times New Roman"/>
                <w:b/>
              </w:rPr>
              <w:t>”</w:t>
            </w:r>
          </w:p>
          <w:p w:rsidR="00542186" w:rsidRPr="00FF326A" w:rsidRDefault="00542186" w:rsidP="007218C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42186" w:rsidRPr="00FF326A" w:rsidRDefault="00E27CDC" w:rsidP="0054218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Projekta īstenotāja funkcijas un uzdevumi projekta ietvaros ir skaidri </w:t>
            </w:r>
            <w:r w:rsidR="00883FE5">
              <w:rPr>
                <w:rFonts w:ascii="Times New Roman" w:hAnsi="Times New Roman" w:cs="Times New Roman"/>
              </w:rPr>
              <w:t>norādīti;</w:t>
            </w:r>
          </w:p>
          <w:p w:rsidR="00225FBD" w:rsidRPr="005569E1" w:rsidRDefault="00883FE5" w:rsidP="00225FB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ir aprakstīts projekta īstenotāja tiesiskais regulējums</w:t>
            </w:r>
            <w:r w:rsidR="005569E1">
              <w:rPr>
                <w:rFonts w:ascii="Times New Roman" w:hAnsi="Times New Roman" w:cs="Times New Roman"/>
              </w:rPr>
              <w:t>;</w:t>
            </w:r>
          </w:p>
          <w:p w:rsidR="00542186" w:rsidRPr="00835266" w:rsidRDefault="005569E1" w:rsidP="0083526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ir sniegts pamatojums, kādēļ attiecīgā iestāde ir šī projekta īstenotājs</w:t>
            </w:r>
          </w:p>
        </w:tc>
        <w:tc>
          <w:tcPr>
            <w:tcW w:w="4170" w:type="dxa"/>
          </w:tcPr>
          <w:p w:rsidR="00542186" w:rsidRPr="00FF326A" w:rsidRDefault="009B770B" w:rsidP="00140E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Projekta </w:t>
            </w:r>
            <w:r w:rsidR="00140EC0">
              <w:rPr>
                <w:rFonts w:ascii="Times New Roman" w:hAnsi="Times New Roman" w:cs="Times New Roman"/>
              </w:rPr>
              <w:t>iesniegum</w:t>
            </w:r>
            <w:r>
              <w:rPr>
                <w:rFonts w:ascii="Times New Roman" w:hAnsi="Times New Roman" w:cs="Times New Roman"/>
              </w:rPr>
              <w:t>a</w:t>
            </w:r>
            <w:r w:rsidR="00542186" w:rsidRPr="00FF326A">
              <w:rPr>
                <w:rFonts w:ascii="Times New Roman" w:hAnsi="Times New Roman" w:cs="Times New Roman"/>
              </w:rPr>
              <w:t xml:space="preserve"> 1.1.</w:t>
            </w:r>
            <w:r>
              <w:rPr>
                <w:rFonts w:ascii="Times New Roman" w:hAnsi="Times New Roman" w:cs="Times New Roman"/>
              </w:rPr>
              <w:t>sadaļa</w:t>
            </w:r>
            <w:r w:rsidR="00542186" w:rsidRPr="00FF326A">
              <w:rPr>
                <w:rFonts w:ascii="Times New Roman" w:hAnsi="Times New Roman" w:cs="Times New Roman"/>
              </w:rPr>
              <w:t xml:space="preserve"> “</w:t>
            </w:r>
            <w:r w:rsidR="00F9201D">
              <w:rPr>
                <w:rFonts w:ascii="Times New Roman" w:hAnsi="Times New Roman" w:cs="Times New Roman"/>
              </w:rPr>
              <w:t>Vispārīga informācija</w:t>
            </w:r>
            <w:r w:rsidR="00542186" w:rsidRPr="00FF326A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414" w:type="dxa"/>
          </w:tcPr>
          <w:p w:rsidR="00542186" w:rsidRPr="00FF326A" w:rsidRDefault="00542186" w:rsidP="00201BE2">
            <w:pPr>
              <w:jc w:val="both"/>
              <w:rPr>
                <w:rFonts w:ascii="Times New Roman" w:hAnsi="Times New Roman" w:cs="Times New Roman"/>
              </w:rPr>
            </w:pPr>
          </w:p>
          <w:p w:rsidR="00542186" w:rsidRPr="00FF326A" w:rsidRDefault="00542186" w:rsidP="00201BE2">
            <w:pPr>
              <w:jc w:val="both"/>
              <w:rPr>
                <w:rFonts w:ascii="Times New Roman" w:hAnsi="Times New Roman" w:cs="Times New Roman"/>
              </w:rPr>
            </w:pPr>
          </w:p>
          <w:p w:rsidR="00542186" w:rsidRPr="00FF326A" w:rsidRDefault="00542186" w:rsidP="00201BE2">
            <w:pPr>
              <w:jc w:val="both"/>
              <w:rPr>
                <w:rFonts w:ascii="Times New Roman" w:hAnsi="Times New Roman" w:cs="Times New Roman"/>
              </w:rPr>
            </w:pPr>
          </w:p>
          <w:p w:rsidR="00542186" w:rsidRDefault="00F22648" w:rsidP="00201B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  <w:r w:rsidRPr="00FF326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Nē</w:t>
            </w:r>
          </w:p>
          <w:p w:rsidR="00F22648" w:rsidRPr="00FF326A" w:rsidRDefault="00F22648" w:rsidP="00201BE2">
            <w:pPr>
              <w:jc w:val="both"/>
              <w:rPr>
                <w:rFonts w:ascii="Times New Roman" w:hAnsi="Times New Roman" w:cs="Times New Roman"/>
              </w:rPr>
            </w:pPr>
          </w:p>
          <w:p w:rsidR="00542186" w:rsidRPr="00FF326A" w:rsidRDefault="00F22648" w:rsidP="00201B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  <w:r w:rsidRPr="00FF326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Nē</w:t>
            </w:r>
          </w:p>
          <w:p w:rsidR="00542186" w:rsidRPr="00FF326A" w:rsidRDefault="00542186" w:rsidP="00201BE2">
            <w:pPr>
              <w:jc w:val="both"/>
              <w:rPr>
                <w:rFonts w:ascii="Times New Roman" w:hAnsi="Times New Roman" w:cs="Times New Roman"/>
              </w:rPr>
            </w:pPr>
          </w:p>
          <w:p w:rsidR="00542186" w:rsidRPr="00FF326A" w:rsidRDefault="00F22648" w:rsidP="00201B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  <w:r w:rsidRPr="00FF326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Nē</w:t>
            </w:r>
          </w:p>
        </w:tc>
        <w:tc>
          <w:tcPr>
            <w:tcW w:w="3582" w:type="dxa"/>
          </w:tcPr>
          <w:p w:rsidR="00542186" w:rsidRPr="00FF326A" w:rsidRDefault="00542186" w:rsidP="00201B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2186" w:rsidRPr="00FF326A" w:rsidTr="000A6207">
        <w:tc>
          <w:tcPr>
            <w:tcW w:w="491" w:type="dxa"/>
          </w:tcPr>
          <w:p w:rsidR="00542186" w:rsidRPr="00FF326A" w:rsidRDefault="0095037F" w:rsidP="00201BE2">
            <w:pPr>
              <w:jc w:val="both"/>
              <w:rPr>
                <w:rFonts w:ascii="Times New Roman" w:hAnsi="Times New Roman" w:cs="Times New Roman"/>
              </w:rPr>
            </w:pPr>
            <w:r w:rsidRPr="00FF326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769" w:type="dxa"/>
          </w:tcPr>
          <w:p w:rsidR="00542186" w:rsidRPr="00FF326A" w:rsidRDefault="00542186" w:rsidP="007218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F326A">
              <w:rPr>
                <w:rFonts w:ascii="Times New Roman" w:hAnsi="Times New Roman" w:cs="Times New Roman"/>
                <w:b/>
              </w:rPr>
              <w:t>Pr</w:t>
            </w:r>
            <w:r w:rsidR="00560A0B">
              <w:rPr>
                <w:rFonts w:ascii="Times New Roman" w:hAnsi="Times New Roman" w:cs="Times New Roman"/>
                <w:b/>
              </w:rPr>
              <w:t xml:space="preserve">ojekta </w:t>
            </w:r>
            <w:r w:rsidR="00140EC0">
              <w:rPr>
                <w:rFonts w:ascii="Times New Roman" w:hAnsi="Times New Roman" w:cs="Times New Roman"/>
                <w:b/>
              </w:rPr>
              <w:t>iesniegum</w:t>
            </w:r>
            <w:r w:rsidR="00560A0B">
              <w:rPr>
                <w:rFonts w:ascii="Times New Roman" w:hAnsi="Times New Roman" w:cs="Times New Roman"/>
                <w:b/>
              </w:rPr>
              <w:t xml:space="preserve">a </w:t>
            </w:r>
            <w:r w:rsidR="00C41480" w:rsidRPr="00FF326A">
              <w:rPr>
                <w:rFonts w:ascii="Times New Roman" w:hAnsi="Times New Roman" w:cs="Times New Roman"/>
                <w:b/>
              </w:rPr>
              <w:t>1.2.</w:t>
            </w:r>
            <w:r w:rsidR="00560A0B">
              <w:rPr>
                <w:rFonts w:ascii="Times New Roman" w:hAnsi="Times New Roman" w:cs="Times New Roman"/>
                <w:b/>
              </w:rPr>
              <w:t>sadaļa</w:t>
            </w:r>
            <w:r w:rsidR="00C41480" w:rsidRPr="00FF326A">
              <w:rPr>
                <w:rFonts w:ascii="Times New Roman" w:hAnsi="Times New Roman" w:cs="Times New Roman"/>
                <w:b/>
              </w:rPr>
              <w:t xml:space="preserve"> -</w:t>
            </w:r>
          </w:p>
          <w:p w:rsidR="00542186" w:rsidRPr="00FF326A" w:rsidRDefault="00542186" w:rsidP="007218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F326A">
              <w:rPr>
                <w:rFonts w:ascii="Times New Roman" w:hAnsi="Times New Roman" w:cs="Times New Roman"/>
                <w:b/>
              </w:rPr>
              <w:lastRenderedPageBreak/>
              <w:t>“</w:t>
            </w:r>
            <w:r w:rsidR="00560A0B">
              <w:rPr>
                <w:rFonts w:ascii="Times New Roman" w:hAnsi="Times New Roman" w:cs="Times New Roman"/>
                <w:b/>
              </w:rPr>
              <w:t>Atbildīgās amatpersonas</w:t>
            </w:r>
            <w:r w:rsidRPr="00FF326A">
              <w:rPr>
                <w:rFonts w:ascii="Times New Roman" w:hAnsi="Times New Roman" w:cs="Times New Roman"/>
                <w:b/>
              </w:rPr>
              <w:t>”</w:t>
            </w:r>
          </w:p>
          <w:p w:rsidR="00542186" w:rsidRPr="00FF326A" w:rsidRDefault="00542186" w:rsidP="007218C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42186" w:rsidRPr="00FF326A" w:rsidRDefault="006431C7" w:rsidP="00F92CF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ir sniegta informācija par </w:t>
            </w:r>
            <w:r w:rsidR="00F92CF7">
              <w:rPr>
                <w:rFonts w:ascii="Times New Roman" w:hAnsi="Times New Roman" w:cs="Times New Roman"/>
              </w:rPr>
              <w:t>projekta īstenošanu atbildīgajiem</w:t>
            </w:r>
            <w:r>
              <w:rPr>
                <w:rFonts w:ascii="Times New Roman" w:hAnsi="Times New Roman" w:cs="Times New Roman"/>
              </w:rPr>
              <w:t xml:space="preserve"> darbiniekiem</w:t>
            </w:r>
          </w:p>
        </w:tc>
        <w:tc>
          <w:tcPr>
            <w:tcW w:w="4170" w:type="dxa"/>
          </w:tcPr>
          <w:p w:rsidR="00542186" w:rsidRPr="00FF326A" w:rsidRDefault="009B770B" w:rsidP="00140E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Projekta </w:t>
            </w:r>
            <w:r w:rsidR="00140EC0">
              <w:rPr>
                <w:rFonts w:ascii="Times New Roman" w:hAnsi="Times New Roman" w:cs="Times New Roman"/>
              </w:rPr>
              <w:t>iesniegum</w:t>
            </w:r>
            <w:r>
              <w:rPr>
                <w:rFonts w:ascii="Times New Roman" w:hAnsi="Times New Roman" w:cs="Times New Roman"/>
              </w:rPr>
              <w:t>a 1.2</w:t>
            </w:r>
            <w:r w:rsidRPr="00FF326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sadaļa </w:t>
            </w:r>
            <w:r w:rsidR="00542186" w:rsidRPr="00FF326A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 xml:space="preserve">Atbildīgās </w:t>
            </w:r>
            <w:r>
              <w:rPr>
                <w:rFonts w:ascii="Times New Roman" w:hAnsi="Times New Roman" w:cs="Times New Roman"/>
              </w:rPr>
              <w:lastRenderedPageBreak/>
              <w:t>amatpersonas</w:t>
            </w:r>
            <w:r w:rsidR="00542186" w:rsidRPr="00FF326A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414" w:type="dxa"/>
          </w:tcPr>
          <w:p w:rsidR="00542186" w:rsidRPr="00FF326A" w:rsidRDefault="00542186" w:rsidP="00201BE2">
            <w:pPr>
              <w:jc w:val="both"/>
              <w:rPr>
                <w:rFonts w:ascii="Times New Roman" w:hAnsi="Times New Roman" w:cs="Times New Roman"/>
              </w:rPr>
            </w:pPr>
          </w:p>
          <w:p w:rsidR="00542186" w:rsidRPr="00FF326A" w:rsidRDefault="00542186" w:rsidP="00201BE2">
            <w:pPr>
              <w:jc w:val="both"/>
              <w:rPr>
                <w:rFonts w:ascii="Times New Roman" w:hAnsi="Times New Roman" w:cs="Times New Roman"/>
              </w:rPr>
            </w:pPr>
          </w:p>
          <w:p w:rsidR="00542186" w:rsidRPr="00FF326A" w:rsidRDefault="00542186" w:rsidP="00201BE2">
            <w:pPr>
              <w:jc w:val="both"/>
              <w:rPr>
                <w:rFonts w:ascii="Times New Roman" w:hAnsi="Times New Roman" w:cs="Times New Roman"/>
              </w:rPr>
            </w:pPr>
          </w:p>
          <w:p w:rsidR="00542186" w:rsidRPr="00FF326A" w:rsidRDefault="00F22648" w:rsidP="00201B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  <w:r w:rsidRPr="00FF326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Nē</w:t>
            </w:r>
          </w:p>
        </w:tc>
        <w:tc>
          <w:tcPr>
            <w:tcW w:w="3582" w:type="dxa"/>
          </w:tcPr>
          <w:p w:rsidR="00542186" w:rsidRPr="00FF326A" w:rsidRDefault="00542186" w:rsidP="00201B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060BB" w:rsidRPr="00FF326A" w:rsidTr="000A6207">
        <w:tc>
          <w:tcPr>
            <w:tcW w:w="491" w:type="dxa"/>
          </w:tcPr>
          <w:p w:rsidR="001675C4" w:rsidRPr="00FF326A" w:rsidRDefault="0095037F" w:rsidP="00201BE2">
            <w:pPr>
              <w:jc w:val="both"/>
              <w:rPr>
                <w:rFonts w:ascii="Times New Roman" w:hAnsi="Times New Roman" w:cs="Times New Roman"/>
              </w:rPr>
            </w:pPr>
            <w:r w:rsidRPr="00FF326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769" w:type="dxa"/>
          </w:tcPr>
          <w:p w:rsidR="002060BB" w:rsidRPr="00FF326A" w:rsidRDefault="006431C7" w:rsidP="007218C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Projekta </w:t>
            </w:r>
            <w:r w:rsidR="00140EC0">
              <w:rPr>
                <w:rFonts w:ascii="Times New Roman" w:hAnsi="Times New Roman" w:cs="Times New Roman"/>
                <w:b/>
              </w:rPr>
              <w:t>iesniegum</w:t>
            </w:r>
            <w:r>
              <w:rPr>
                <w:rFonts w:ascii="Times New Roman" w:hAnsi="Times New Roman" w:cs="Times New Roman"/>
                <w:b/>
              </w:rPr>
              <w:t>a 2.</w:t>
            </w:r>
            <w:r w:rsidR="00C41480" w:rsidRPr="00FF326A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sadaļa</w:t>
            </w:r>
            <w:r w:rsidR="00C41480" w:rsidRPr="00FF326A">
              <w:rPr>
                <w:rFonts w:ascii="Times New Roman" w:hAnsi="Times New Roman" w:cs="Times New Roman"/>
                <w:b/>
              </w:rPr>
              <w:t xml:space="preserve"> -</w:t>
            </w:r>
          </w:p>
          <w:p w:rsidR="002060BB" w:rsidRPr="00FF326A" w:rsidRDefault="005B5B10" w:rsidP="007218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F326A">
              <w:rPr>
                <w:rFonts w:ascii="Times New Roman" w:hAnsi="Times New Roman" w:cs="Times New Roman"/>
                <w:b/>
              </w:rPr>
              <w:t>“</w:t>
            </w:r>
            <w:r w:rsidR="005A4700">
              <w:rPr>
                <w:rFonts w:ascii="Times New Roman" w:hAnsi="Times New Roman" w:cs="Times New Roman"/>
                <w:b/>
              </w:rPr>
              <w:t>Vispārējais konteksts un pamatojums</w:t>
            </w:r>
            <w:r w:rsidRPr="00FF326A">
              <w:rPr>
                <w:rFonts w:ascii="Times New Roman" w:hAnsi="Times New Roman" w:cs="Times New Roman"/>
                <w:b/>
              </w:rPr>
              <w:t>”</w:t>
            </w:r>
          </w:p>
          <w:p w:rsidR="001675C4" w:rsidRPr="00FF326A" w:rsidRDefault="001675C4" w:rsidP="007218C2">
            <w:pPr>
              <w:jc w:val="both"/>
              <w:rPr>
                <w:rFonts w:ascii="Times New Roman" w:hAnsi="Times New Roman" w:cs="Times New Roman"/>
              </w:rPr>
            </w:pPr>
          </w:p>
          <w:p w:rsidR="001675C4" w:rsidRDefault="006431C7" w:rsidP="002060B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pašreizējā situ</w:t>
            </w:r>
            <w:r w:rsidR="00E76E9B">
              <w:rPr>
                <w:rFonts w:ascii="Times New Roman" w:hAnsi="Times New Roman" w:cs="Times New Roman"/>
              </w:rPr>
              <w:t>ācija un problēmas ir skaidri noteiktas un pamatotas</w:t>
            </w:r>
          </w:p>
          <w:p w:rsidR="00B9501C" w:rsidRDefault="00B9501C" w:rsidP="002060B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 sniegta informācija par to, ko projektā ir plānots sasniegt un kā projekts atrisinās esošās problēmas</w:t>
            </w:r>
          </w:p>
          <w:p w:rsidR="00B9501C" w:rsidRDefault="00603C80" w:rsidP="002060B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 sniegta informācija par to kā sagaidāmie rezultāti ir saistīti ar prioritātēm:</w:t>
            </w:r>
          </w:p>
          <w:p w:rsidR="00603C80" w:rsidRDefault="00603C80" w:rsidP="00603C80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programmas iznākumu līmenī;</w:t>
            </w:r>
          </w:p>
          <w:p w:rsidR="00603C80" w:rsidRDefault="00603C80" w:rsidP="00603C80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nacionālajā līmenī;</w:t>
            </w:r>
          </w:p>
          <w:p w:rsidR="00603C80" w:rsidRPr="00FF326A" w:rsidRDefault="00603C80" w:rsidP="00603C80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Eiropas Savienības līmenī</w:t>
            </w:r>
          </w:p>
          <w:p w:rsidR="002944DB" w:rsidRPr="00FF326A" w:rsidRDefault="00773420" w:rsidP="00B9501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mērķa grupas un to ieguvumi </w:t>
            </w:r>
            <w:r w:rsidR="00823B78">
              <w:rPr>
                <w:rFonts w:ascii="Times New Roman" w:hAnsi="Times New Roman" w:cs="Times New Roman"/>
              </w:rPr>
              <w:t>ir skaidri norādīti</w:t>
            </w:r>
            <w:r w:rsidR="00AF0A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70" w:type="dxa"/>
          </w:tcPr>
          <w:p w:rsidR="001675C4" w:rsidRPr="00FF326A" w:rsidRDefault="007E7013" w:rsidP="00140E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Projekta </w:t>
            </w:r>
            <w:r w:rsidR="00140EC0">
              <w:rPr>
                <w:rFonts w:ascii="Times New Roman" w:hAnsi="Times New Roman" w:cs="Times New Roman"/>
              </w:rPr>
              <w:t>iesniegum</w:t>
            </w:r>
            <w:r>
              <w:rPr>
                <w:rFonts w:ascii="Times New Roman" w:hAnsi="Times New Roman" w:cs="Times New Roman"/>
              </w:rPr>
              <w:t>a 2</w:t>
            </w:r>
            <w:r w:rsidRPr="00FF326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1. sadaļa “</w:t>
            </w:r>
            <w:r w:rsidR="005A4700" w:rsidRPr="005A4700">
              <w:rPr>
                <w:rFonts w:ascii="Times New Roman" w:hAnsi="Times New Roman" w:cs="Times New Roman"/>
              </w:rPr>
              <w:t>Vispārējais konteksts un pamatojums</w:t>
            </w:r>
            <w:r w:rsidR="001675C4" w:rsidRPr="00FF326A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414" w:type="dxa"/>
          </w:tcPr>
          <w:p w:rsidR="00946A88" w:rsidRPr="00FF326A" w:rsidRDefault="00946A88" w:rsidP="00201BE2">
            <w:pPr>
              <w:jc w:val="both"/>
              <w:rPr>
                <w:rFonts w:ascii="Times New Roman" w:hAnsi="Times New Roman" w:cs="Times New Roman"/>
              </w:rPr>
            </w:pPr>
          </w:p>
          <w:p w:rsidR="002060BB" w:rsidRPr="00FF326A" w:rsidRDefault="002060BB" w:rsidP="00201BE2">
            <w:pPr>
              <w:jc w:val="both"/>
              <w:rPr>
                <w:rFonts w:ascii="Times New Roman" w:hAnsi="Times New Roman" w:cs="Times New Roman"/>
              </w:rPr>
            </w:pPr>
          </w:p>
          <w:p w:rsidR="00CA50C5" w:rsidRPr="00FF326A" w:rsidRDefault="00CA50C5" w:rsidP="00201BE2">
            <w:pPr>
              <w:jc w:val="both"/>
              <w:rPr>
                <w:rFonts w:ascii="Times New Roman" w:hAnsi="Times New Roman" w:cs="Times New Roman"/>
              </w:rPr>
            </w:pPr>
          </w:p>
          <w:p w:rsidR="002060BB" w:rsidRPr="00FF326A" w:rsidRDefault="00F22648" w:rsidP="00201B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  <w:r w:rsidRPr="00FF326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Nē</w:t>
            </w:r>
          </w:p>
          <w:p w:rsidR="002060BB" w:rsidRPr="00FF326A" w:rsidRDefault="002060BB" w:rsidP="00201BE2">
            <w:pPr>
              <w:jc w:val="both"/>
              <w:rPr>
                <w:rFonts w:ascii="Times New Roman" w:hAnsi="Times New Roman" w:cs="Times New Roman"/>
              </w:rPr>
            </w:pPr>
          </w:p>
          <w:p w:rsidR="002060BB" w:rsidRPr="00FF326A" w:rsidRDefault="002060BB" w:rsidP="00201BE2">
            <w:pPr>
              <w:jc w:val="both"/>
              <w:rPr>
                <w:rFonts w:ascii="Times New Roman" w:hAnsi="Times New Roman" w:cs="Times New Roman"/>
              </w:rPr>
            </w:pPr>
          </w:p>
          <w:p w:rsidR="002060BB" w:rsidRPr="00FF326A" w:rsidRDefault="00F22648" w:rsidP="00201B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  <w:r w:rsidRPr="00FF326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Nē</w:t>
            </w:r>
          </w:p>
          <w:p w:rsidR="002060BB" w:rsidRPr="00FF326A" w:rsidRDefault="002060BB" w:rsidP="00201BE2">
            <w:pPr>
              <w:jc w:val="both"/>
              <w:rPr>
                <w:rFonts w:ascii="Times New Roman" w:hAnsi="Times New Roman" w:cs="Times New Roman"/>
              </w:rPr>
            </w:pPr>
          </w:p>
          <w:p w:rsidR="002060BB" w:rsidRPr="00FF326A" w:rsidRDefault="002060BB" w:rsidP="00201BE2">
            <w:pPr>
              <w:jc w:val="both"/>
              <w:rPr>
                <w:rFonts w:ascii="Times New Roman" w:hAnsi="Times New Roman" w:cs="Times New Roman"/>
              </w:rPr>
            </w:pPr>
          </w:p>
          <w:p w:rsidR="002060BB" w:rsidRPr="00FF326A" w:rsidRDefault="00F22648" w:rsidP="00201B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  <w:r w:rsidRPr="00FF326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Nē</w:t>
            </w:r>
          </w:p>
        </w:tc>
        <w:tc>
          <w:tcPr>
            <w:tcW w:w="3582" w:type="dxa"/>
          </w:tcPr>
          <w:p w:rsidR="001675C4" w:rsidRPr="00FF326A" w:rsidRDefault="001675C4" w:rsidP="00201B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060BB" w:rsidRPr="00FF326A" w:rsidTr="000A6207">
        <w:tc>
          <w:tcPr>
            <w:tcW w:w="491" w:type="dxa"/>
          </w:tcPr>
          <w:p w:rsidR="001675C4" w:rsidRPr="00FF326A" w:rsidRDefault="0095037F" w:rsidP="00201BE2">
            <w:pPr>
              <w:jc w:val="both"/>
              <w:rPr>
                <w:rFonts w:ascii="Times New Roman" w:hAnsi="Times New Roman" w:cs="Times New Roman"/>
              </w:rPr>
            </w:pPr>
            <w:r w:rsidRPr="00FF326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769" w:type="dxa"/>
          </w:tcPr>
          <w:p w:rsidR="002060BB" w:rsidRPr="00FF326A" w:rsidRDefault="009D79F4" w:rsidP="00EA50A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Projekta </w:t>
            </w:r>
            <w:r w:rsidR="00140EC0">
              <w:rPr>
                <w:rFonts w:ascii="Times New Roman" w:hAnsi="Times New Roman" w:cs="Times New Roman"/>
                <w:b/>
              </w:rPr>
              <w:t>iesniegum</w:t>
            </w:r>
            <w:r>
              <w:rPr>
                <w:rFonts w:ascii="Times New Roman" w:hAnsi="Times New Roman" w:cs="Times New Roman"/>
                <w:b/>
              </w:rPr>
              <w:t>a 2.2.sadaļa</w:t>
            </w:r>
            <w:r w:rsidR="006D45CC" w:rsidRPr="00FF326A">
              <w:rPr>
                <w:rFonts w:ascii="Times New Roman" w:hAnsi="Times New Roman" w:cs="Times New Roman"/>
                <w:b/>
              </w:rPr>
              <w:t xml:space="preserve">- </w:t>
            </w:r>
          </w:p>
          <w:p w:rsidR="001675C4" w:rsidRPr="00FF326A" w:rsidRDefault="002060BB" w:rsidP="00EA50A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F326A">
              <w:rPr>
                <w:rFonts w:ascii="Times New Roman" w:hAnsi="Times New Roman" w:cs="Times New Roman"/>
                <w:b/>
              </w:rPr>
              <w:t>“</w:t>
            </w:r>
            <w:r w:rsidR="009D79F4">
              <w:rPr>
                <w:rFonts w:ascii="Times New Roman" w:hAnsi="Times New Roman" w:cs="Times New Roman"/>
                <w:b/>
              </w:rPr>
              <w:t>Projekta detalizēts apraksts</w:t>
            </w:r>
            <w:r w:rsidRPr="00FF326A">
              <w:rPr>
                <w:rFonts w:ascii="Times New Roman" w:hAnsi="Times New Roman" w:cs="Times New Roman"/>
                <w:b/>
              </w:rPr>
              <w:t>”</w:t>
            </w:r>
          </w:p>
          <w:p w:rsidR="00787A2C" w:rsidRPr="00FF326A" w:rsidRDefault="00787A2C" w:rsidP="00BB589E">
            <w:pPr>
              <w:jc w:val="both"/>
              <w:rPr>
                <w:rFonts w:ascii="Times New Roman" w:hAnsi="Times New Roman" w:cs="Times New Roman"/>
              </w:rPr>
            </w:pPr>
          </w:p>
          <w:p w:rsidR="00FB7B85" w:rsidRPr="00FF326A" w:rsidRDefault="00FE495B" w:rsidP="00FB7B8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plānot</w:t>
            </w:r>
            <w:r w:rsidR="00CF020B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 xml:space="preserve">aktivitāšu un </w:t>
            </w:r>
            <w:r w:rsidR="00CF020B">
              <w:rPr>
                <w:rFonts w:ascii="Times New Roman" w:hAnsi="Times New Roman" w:cs="Times New Roman"/>
              </w:rPr>
              <w:t>rezultātu tabula atbilst programmas mērķiem</w:t>
            </w:r>
          </w:p>
          <w:p w:rsidR="001675C4" w:rsidRPr="00FF326A" w:rsidRDefault="00B21E7E" w:rsidP="003215C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aktivitāšu sākuma un beigu datumi ir skaidri un reāli</w:t>
            </w:r>
          </w:p>
          <w:p w:rsidR="002060BB" w:rsidRPr="00FF326A" w:rsidRDefault="00040643" w:rsidP="00C16BC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pieņēmumi attiecībā uz plānotajām aktivitātēm </w:t>
            </w:r>
            <w:r w:rsidR="00C16BC4">
              <w:rPr>
                <w:rFonts w:ascii="Times New Roman" w:hAnsi="Times New Roman" w:cs="Times New Roman"/>
              </w:rPr>
              <w:t xml:space="preserve">saprotami un pamatoti  </w:t>
            </w:r>
          </w:p>
        </w:tc>
        <w:tc>
          <w:tcPr>
            <w:tcW w:w="4170" w:type="dxa"/>
          </w:tcPr>
          <w:p w:rsidR="001675C4" w:rsidRPr="00FF326A" w:rsidRDefault="00E319AE" w:rsidP="005421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Projekta </w:t>
            </w:r>
            <w:r w:rsidR="00140EC0">
              <w:rPr>
                <w:rFonts w:ascii="Times New Roman" w:hAnsi="Times New Roman" w:cs="Times New Roman"/>
              </w:rPr>
              <w:t>iesniegum</w:t>
            </w:r>
            <w:r>
              <w:rPr>
                <w:rFonts w:ascii="Times New Roman" w:hAnsi="Times New Roman" w:cs="Times New Roman"/>
              </w:rPr>
              <w:t>a 2.2</w:t>
            </w:r>
            <w:r w:rsidRPr="00FF326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sadaļa</w:t>
            </w:r>
            <w:r w:rsidR="001675C4" w:rsidRPr="00FF326A">
              <w:rPr>
                <w:rFonts w:ascii="Times New Roman" w:hAnsi="Times New Roman" w:cs="Times New Roman"/>
              </w:rPr>
              <w:t xml:space="preserve"> “</w:t>
            </w:r>
            <w:r>
              <w:rPr>
                <w:rFonts w:ascii="Times New Roman" w:hAnsi="Times New Roman" w:cs="Times New Roman"/>
              </w:rPr>
              <w:t>Projekta detalizēts apraksts</w:t>
            </w:r>
            <w:r w:rsidR="00542186" w:rsidRPr="00FF326A">
              <w:rPr>
                <w:rFonts w:ascii="Times New Roman" w:hAnsi="Times New Roman" w:cs="Times New Roman"/>
              </w:rPr>
              <w:t>”</w:t>
            </w:r>
          </w:p>
          <w:p w:rsidR="00542186" w:rsidRPr="00FF326A" w:rsidRDefault="00542186" w:rsidP="00140E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060BB" w:rsidRPr="00FF326A" w:rsidRDefault="002060BB" w:rsidP="00201BE2">
            <w:pPr>
              <w:jc w:val="both"/>
              <w:rPr>
                <w:rFonts w:ascii="Times New Roman" w:hAnsi="Times New Roman" w:cs="Times New Roman"/>
              </w:rPr>
            </w:pPr>
          </w:p>
          <w:p w:rsidR="002060BB" w:rsidRPr="00FF326A" w:rsidRDefault="002060BB" w:rsidP="00201BE2">
            <w:pPr>
              <w:jc w:val="both"/>
              <w:rPr>
                <w:rFonts w:ascii="Times New Roman" w:hAnsi="Times New Roman" w:cs="Times New Roman"/>
              </w:rPr>
            </w:pPr>
          </w:p>
          <w:p w:rsidR="00946A88" w:rsidRPr="00FF326A" w:rsidRDefault="00F22648" w:rsidP="00201B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  <w:r w:rsidRPr="00FF326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Nē</w:t>
            </w:r>
          </w:p>
          <w:p w:rsidR="0071223D" w:rsidRPr="00FF326A" w:rsidRDefault="0071223D" w:rsidP="00201BE2">
            <w:pPr>
              <w:jc w:val="both"/>
              <w:rPr>
                <w:rFonts w:ascii="Times New Roman" w:hAnsi="Times New Roman" w:cs="Times New Roman"/>
              </w:rPr>
            </w:pPr>
          </w:p>
          <w:p w:rsidR="0071223D" w:rsidRPr="00FF326A" w:rsidRDefault="0071223D" w:rsidP="00201BE2">
            <w:pPr>
              <w:jc w:val="both"/>
              <w:rPr>
                <w:rFonts w:ascii="Times New Roman" w:hAnsi="Times New Roman" w:cs="Times New Roman"/>
              </w:rPr>
            </w:pPr>
          </w:p>
          <w:p w:rsidR="0071223D" w:rsidRPr="00FF326A" w:rsidRDefault="00F22648" w:rsidP="00201B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  <w:r w:rsidRPr="00FF326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Nē</w:t>
            </w:r>
          </w:p>
          <w:p w:rsidR="0071223D" w:rsidRPr="00FF326A" w:rsidRDefault="0071223D" w:rsidP="00201BE2">
            <w:pPr>
              <w:jc w:val="both"/>
              <w:rPr>
                <w:rFonts w:ascii="Times New Roman" w:hAnsi="Times New Roman" w:cs="Times New Roman"/>
              </w:rPr>
            </w:pPr>
          </w:p>
          <w:p w:rsidR="0071223D" w:rsidRPr="00FF326A" w:rsidRDefault="0071223D" w:rsidP="00201BE2">
            <w:pPr>
              <w:jc w:val="both"/>
              <w:rPr>
                <w:rFonts w:ascii="Times New Roman" w:hAnsi="Times New Roman" w:cs="Times New Roman"/>
              </w:rPr>
            </w:pPr>
          </w:p>
          <w:p w:rsidR="0071223D" w:rsidRPr="00FF326A" w:rsidRDefault="0071223D" w:rsidP="00201BE2">
            <w:pPr>
              <w:jc w:val="both"/>
              <w:rPr>
                <w:rFonts w:ascii="Times New Roman" w:hAnsi="Times New Roman" w:cs="Times New Roman"/>
              </w:rPr>
            </w:pPr>
          </w:p>
          <w:p w:rsidR="0071223D" w:rsidRPr="00FF326A" w:rsidRDefault="00F22648" w:rsidP="00201B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  <w:r w:rsidRPr="00FF326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Nē</w:t>
            </w:r>
          </w:p>
        </w:tc>
        <w:tc>
          <w:tcPr>
            <w:tcW w:w="3582" w:type="dxa"/>
          </w:tcPr>
          <w:p w:rsidR="001675C4" w:rsidRPr="00FF326A" w:rsidRDefault="001675C4" w:rsidP="00201B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223D" w:rsidRPr="00FF326A" w:rsidTr="000A6207">
        <w:tc>
          <w:tcPr>
            <w:tcW w:w="491" w:type="dxa"/>
          </w:tcPr>
          <w:p w:rsidR="0071223D" w:rsidRPr="00FF326A" w:rsidRDefault="0095037F" w:rsidP="00201BE2">
            <w:pPr>
              <w:jc w:val="both"/>
              <w:rPr>
                <w:rFonts w:ascii="Times New Roman" w:hAnsi="Times New Roman" w:cs="Times New Roman"/>
              </w:rPr>
            </w:pPr>
            <w:r w:rsidRPr="00FF326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769" w:type="dxa"/>
          </w:tcPr>
          <w:p w:rsidR="0071223D" w:rsidRPr="00FF326A" w:rsidRDefault="00347886" w:rsidP="00E2036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Projekta </w:t>
            </w:r>
            <w:r w:rsidR="00140EC0">
              <w:rPr>
                <w:rFonts w:ascii="Times New Roman" w:hAnsi="Times New Roman" w:cs="Times New Roman"/>
                <w:b/>
              </w:rPr>
              <w:t>iesniegum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="0071223D" w:rsidRPr="00FF326A">
              <w:rPr>
                <w:rFonts w:ascii="Times New Roman" w:hAnsi="Times New Roman" w:cs="Times New Roman"/>
                <w:b/>
              </w:rPr>
              <w:t xml:space="preserve"> 2.3.</w:t>
            </w:r>
            <w:r>
              <w:rPr>
                <w:rFonts w:ascii="Times New Roman" w:hAnsi="Times New Roman" w:cs="Times New Roman"/>
                <w:b/>
              </w:rPr>
              <w:t>sadaļa</w:t>
            </w:r>
            <w:r w:rsidR="006D45CC" w:rsidRPr="00FF326A">
              <w:rPr>
                <w:rFonts w:ascii="Times New Roman" w:hAnsi="Times New Roman" w:cs="Times New Roman"/>
                <w:b/>
              </w:rPr>
              <w:t xml:space="preserve"> - </w:t>
            </w:r>
          </w:p>
          <w:p w:rsidR="0071223D" w:rsidRPr="00FF326A" w:rsidRDefault="0071223D" w:rsidP="00E203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F326A">
              <w:rPr>
                <w:rFonts w:ascii="Times New Roman" w:hAnsi="Times New Roman" w:cs="Times New Roman"/>
                <w:b/>
              </w:rPr>
              <w:t>“</w:t>
            </w:r>
            <w:r w:rsidR="00347886">
              <w:rPr>
                <w:rFonts w:ascii="Times New Roman" w:hAnsi="Times New Roman" w:cs="Times New Roman"/>
                <w:b/>
              </w:rPr>
              <w:t>Projekta partneri un to loma</w:t>
            </w:r>
            <w:r w:rsidRPr="00FF326A">
              <w:rPr>
                <w:rFonts w:ascii="Times New Roman" w:hAnsi="Times New Roman" w:cs="Times New Roman"/>
                <w:b/>
              </w:rPr>
              <w:t>”</w:t>
            </w:r>
          </w:p>
          <w:p w:rsidR="0071223D" w:rsidRPr="00FF326A" w:rsidRDefault="0071223D" w:rsidP="00E2036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1223D" w:rsidRPr="00FF326A" w:rsidRDefault="006921B2" w:rsidP="0071223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Projekta partnera loma un sadarbības rezultāts ir izklāstīts, kā arī plānotā intervence ir pamatota un atbilst programmas mērķim</w:t>
            </w:r>
          </w:p>
        </w:tc>
        <w:tc>
          <w:tcPr>
            <w:tcW w:w="4170" w:type="dxa"/>
          </w:tcPr>
          <w:p w:rsidR="0071223D" w:rsidRPr="00FF326A" w:rsidRDefault="000F5297" w:rsidP="00140E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Projekta </w:t>
            </w:r>
            <w:r w:rsidR="00140EC0">
              <w:rPr>
                <w:rFonts w:ascii="Times New Roman" w:hAnsi="Times New Roman" w:cs="Times New Roman"/>
              </w:rPr>
              <w:t>iesniegum</w:t>
            </w:r>
            <w:r>
              <w:rPr>
                <w:rFonts w:ascii="Times New Roman" w:hAnsi="Times New Roman" w:cs="Times New Roman"/>
              </w:rPr>
              <w:t>a</w:t>
            </w:r>
            <w:r w:rsidR="00542186" w:rsidRPr="00FF326A">
              <w:rPr>
                <w:rFonts w:ascii="Times New Roman" w:hAnsi="Times New Roman" w:cs="Times New Roman"/>
              </w:rPr>
              <w:t xml:space="preserve"> 2.3.</w:t>
            </w:r>
            <w:r>
              <w:rPr>
                <w:rFonts w:ascii="Times New Roman" w:hAnsi="Times New Roman" w:cs="Times New Roman"/>
              </w:rPr>
              <w:t>sadaļa “Projekta partneri un to loma</w:t>
            </w:r>
            <w:r w:rsidR="00542186" w:rsidRPr="00FF326A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414" w:type="dxa"/>
          </w:tcPr>
          <w:p w:rsidR="0071223D" w:rsidRPr="00FF326A" w:rsidRDefault="0071223D" w:rsidP="00201BE2">
            <w:pPr>
              <w:jc w:val="both"/>
              <w:rPr>
                <w:rFonts w:ascii="Times New Roman" w:hAnsi="Times New Roman" w:cs="Times New Roman"/>
              </w:rPr>
            </w:pPr>
          </w:p>
          <w:p w:rsidR="00BB589E" w:rsidRPr="00FF326A" w:rsidRDefault="00BB589E" w:rsidP="00201BE2">
            <w:pPr>
              <w:jc w:val="both"/>
              <w:rPr>
                <w:rFonts w:ascii="Times New Roman" w:hAnsi="Times New Roman" w:cs="Times New Roman"/>
              </w:rPr>
            </w:pPr>
          </w:p>
          <w:p w:rsidR="00BB589E" w:rsidRPr="00FF326A" w:rsidRDefault="00BB589E" w:rsidP="00201BE2">
            <w:pPr>
              <w:jc w:val="both"/>
              <w:rPr>
                <w:rFonts w:ascii="Times New Roman" w:hAnsi="Times New Roman" w:cs="Times New Roman"/>
              </w:rPr>
            </w:pPr>
          </w:p>
          <w:p w:rsidR="00BB589E" w:rsidRPr="00FF326A" w:rsidRDefault="00F22648" w:rsidP="00201B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  <w:r w:rsidRPr="00FF326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Nē</w:t>
            </w:r>
          </w:p>
        </w:tc>
        <w:tc>
          <w:tcPr>
            <w:tcW w:w="3582" w:type="dxa"/>
          </w:tcPr>
          <w:p w:rsidR="0071223D" w:rsidRPr="00FF326A" w:rsidRDefault="0071223D" w:rsidP="00201B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060BB" w:rsidRPr="00FF326A" w:rsidTr="000A6207">
        <w:tc>
          <w:tcPr>
            <w:tcW w:w="491" w:type="dxa"/>
          </w:tcPr>
          <w:p w:rsidR="001675C4" w:rsidRPr="00FF326A" w:rsidRDefault="000A6207" w:rsidP="00201B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95037F" w:rsidRPr="00FF32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69" w:type="dxa"/>
          </w:tcPr>
          <w:p w:rsidR="00E07092" w:rsidRPr="00FF326A" w:rsidRDefault="006921B2" w:rsidP="00E0709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Projekta </w:t>
            </w:r>
            <w:r w:rsidR="00140EC0">
              <w:rPr>
                <w:rFonts w:ascii="Times New Roman" w:hAnsi="Times New Roman" w:cs="Times New Roman"/>
                <w:b/>
              </w:rPr>
              <w:t>iesniegum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="00E07092" w:rsidRPr="00FF326A">
              <w:rPr>
                <w:rFonts w:ascii="Times New Roman" w:hAnsi="Times New Roman" w:cs="Times New Roman"/>
                <w:b/>
              </w:rPr>
              <w:t xml:space="preserve"> 3.1.</w:t>
            </w:r>
            <w:r>
              <w:rPr>
                <w:rFonts w:ascii="Times New Roman" w:hAnsi="Times New Roman" w:cs="Times New Roman"/>
                <w:b/>
              </w:rPr>
              <w:t>sadaļa</w:t>
            </w:r>
            <w:r w:rsidR="00292D00" w:rsidRPr="00FF326A">
              <w:rPr>
                <w:rFonts w:ascii="Times New Roman" w:hAnsi="Times New Roman" w:cs="Times New Roman"/>
                <w:b/>
              </w:rPr>
              <w:t xml:space="preserve"> -</w:t>
            </w:r>
          </w:p>
          <w:p w:rsidR="001675C4" w:rsidRPr="00FF326A" w:rsidRDefault="005B5B10" w:rsidP="00E2036B">
            <w:pPr>
              <w:jc w:val="both"/>
              <w:rPr>
                <w:rFonts w:ascii="Times New Roman" w:hAnsi="Times New Roman" w:cs="Times New Roman"/>
              </w:rPr>
            </w:pPr>
            <w:r w:rsidRPr="00FF326A">
              <w:rPr>
                <w:rFonts w:ascii="Times New Roman" w:hAnsi="Times New Roman" w:cs="Times New Roman"/>
                <w:b/>
              </w:rPr>
              <w:t xml:space="preserve"> “</w:t>
            </w:r>
            <w:r w:rsidR="006921B2" w:rsidRPr="006921B2">
              <w:rPr>
                <w:rFonts w:ascii="Times New Roman" w:hAnsi="Times New Roman" w:cs="Times New Roman"/>
                <w:b/>
              </w:rPr>
              <w:t>Vispārīgā informācija par projekta budžetu</w:t>
            </w:r>
            <w:r w:rsidRPr="00FF326A">
              <w:rPr>
                <w:rFonts w:ascii="Times New Roman" w:hAnsi="Times New Roman" w:cs="Times New Roman"/>
                <w:b/>
              </w:rPr>
              <w:t>”</w:t>
            </w:r>
            <w:r w:rsidR="001675C4" w:rsidRPr="00FF326A">
              <w:rPr>
                <w:rFonts w:ascii="Times New Roman" w:hAnsi="Times New Roman" w:cs="Times New Roman"/>
              </w:rPr>
              <w:t xml:space="preserve">: </w:t>
            </w:r>
          </w:p>
          <w:p w:rsidR="001675C4" w:rsidRPr="00FF326A" w:rsidRDefault="001675C4" w:rsidP="00E2036B">
            <w:pPr>
              <w:jc w:val="both"/>
              <w:rPr>
                <w:rFonts w:ascii="Times New Roman" w:hAnsi="Times New Roman" w:cs="Times New Roman"/>
              </w:rPr>
            </w:pPr>
          </w:p>
          <w:p w:rsidR="004A5044" w:rsidRPr="00FF326A" w:rsidRDefault="006921B2" w:rsidP="007A104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Pielikums 7.1. ir pareizi un detalizēti izstrādāts</w:t>
            </w:r>
          </w:p>
          <w:p w:rsidR="006921B2" w:rsidRDefault="006921B2" w:rsidP="004A504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Ir sniegta informācija par kopējo projekta budžetu, kā arī par </w:t>
            </w:r>
            <w:r w:rsidR="009D7FB7">
              <w:rPr>
                <w:rFonts w:ascii="Times New Roman" w:hAnsi="Times New Roman" w:cs="Times New Roman"/>
              </w:rPr>
              <w:t>budžeta sasniegtajiem rādītājiem programmas līguma ietvaros</w:t>
            </w:r>
          </w:p>
          <w:p w:rsidR="001675C4" w:rsidRPr="00FF326A" w:rsidRDefault="001675C4" w:rsidP="009D7FB7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0" w:type="dxa"/>
          </w:tcPr>
          <w:p w:rsidR="001675C4" w:rsidRPr="00FF326A" w:rsidRDefault="00EB3A55" w:rsidP="00201B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Projekta </w:t>
            </w:r>
            <w:r w:rsidR="00140EC0">
              <w:rPr>
                <w:rFonts w:ascii="Times New Roman" w:hAnsi="Times New Roman" w:cs="Times New Roman"/>
              </w:rPr>
              <w:t>iesnieguma</w:t>
            </w:r>
            <w:r w:rsidRPr="00FF326A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1.sadaļa</w:t>
            </w:r>
            <w:r w:rsidR="001675C4" w:rsidRPr="00FF326A">
              <w:rPr>
                <w:rFonts w:ascii="Times New Roman" w:hAnsi="Times New Roman" w:cs="Times New Roman"/>
              </w:rPr>
              <w:t xml:space="preserve"> “</w:t>
            </w:r>
            <w:r>
              <w:rPr>
                <w:rFonts w:ascii="Times New Roman" w:hAnsi="Times New Roman" w:cs="Times New Roman"/>
              </w:rPr>
              <w:t>Vispārīgā informācija par projekta budžetu</w:t>
            </w:r>
            <w:r w:rsidR="001675C4" w:rsidRPr="00FF326A">
              <w:rPr>
                <w:rFonts w:ascii="Times New Roman" w:hAnsi="Times New Roman" w:cs="Times New Roman"/>
              </w:rPr>
              <w:t>”</w:t>
            </w:r>
          </w:p>
          <w:p w:rsidR="001675C4" w:rsidRPr="00FF326A" w:rsidRDefault="001675C4" w:rsidP="00201BE2">
            <w:pPr>
              <w:jc w:val="both"/>
              <w:rPr>
                <w:rFonts w:ascii="Times New Roman" w:hAnsi="Times New Roman" w:cs="Times New Roman"/>
              </w:rPr>
            </w:pPr>
          </w:p>
          <w:p w:rsidR="001675C4" w:rsidRPr="00FF326A" w:rsidRDefault="00EB3A55" w:rsidP="00BC69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Projekta </w:t>
            </w:r>
            <w:r w:rsidR="00140EC0">
              <w:rPr>
                <w:rFonts w:ascii="Times New Roman" w:hAnsi="Times New Roman" w:cs="Times New Roman"/>
              </w:rPr>
              <w:t>iesniegum</w:t>
            </w:r>
            <w:r>
              <w:rPr>
                <w:rFonts w:ascii="Times New Roman" w:hAnsi="Times New Roman" w:cs="Times New Roman"/>
              </w:rPr>
              <w:t>a pielikums “</w:t>
            </w:r>
            <w:r w:rsidR="00BC69AA">
              <w:rPr>
                <w:rFonts w:ascii="Times New Roman" w:hAnsi="Times New Roman" w:cs="Times New Roman"/>
              </w:rPr>
              <w:t>Detalizēts projekta budžets</w:t>
            </w:r>
            <w:r w:rsidR="001675C4" w:rsidRPr="00FF326A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414" w:type="dxa"/>
          </w:tcPr>
          <w:p w:rsidR="00176FD8" w:rsidRPr="00FF326A" w:rsidRDefault="00176FD8" w:rsidP="00201BE2">
            <w:pPr>
              <w:jc w:val="both"/>
              <w:rPr>
                <w:rFonts w:ascii="Times New Roman" w:hAnsi="Times New Roman" w:cs="Times New Roman"/>
              </w:rPr>
            </w:pPr>
          </w:p>
          <w:p w:rsidR="009F6897" w:rsidRPr="00FF326A" w:rsidRDefault="009F6897" w:rsidP="00201BE2">
            <w:pPr>
              <w:jc w:val="both"/>
              <w:rPr>
                <w:rFonts w:ascii="Times New Roman" w:hAnsi="Times New Roman" w:cs="Times New Roman"/>
              </w:rPr>
            </w:pPr>
          </w:p>
          <w:p w:rsidR="009F6897" w:rsidRPr="00FF326A" w:rsidRDefault="009F6897" w:rsidP="00201BE2">
            <w:pPr>
              <w:jc w:val="both"/>
              <w:rPr>
                <w:rFonts w:ascii="Times New Roman" w:hAnsi="Times New Roman" w:cs="Times New Roman"/>
              </w:rPr>
            </w:pPr>
          </w:p>
          <w:p w:rsidR="00946A88" w:rsidRPr="00FF326A" w:rsidRDefault="00F22648" w:rsidP="00201B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  <w:r w:rsidRPr="00FF326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Nē</w:t>
            </w:r>
          </w:p>
          <w:p w:rsidR="009F6897" w:rsidRPr="00FF326A" w:rsidRDefault="009F6897" w:rsidP="00201BE2">
            <w:pPr>
              <w:jc w:val="both"/>
              <w:rPr>
                <w:rFonts w:ascii="Times New Roman" w:hAnsi="Times New Roman" w:cs="Times New Roman"/>
              </w:rPr>
            </w:pPr>
          </w:p>
          <w:p w:rsidR="009F6897" w:rsidRPr="00FF326A" w:rsidRDefault="009F6897" w:rsidP="00201BE2">
            <w:pPr>
              <w:jc w:val="both"/>
              <w:rPr>
                <w:rFonts w:ascii="Times New Roman" w:hAnsi="Times New Roman" w:cs="Times New Roman"/>
              </w:rPr>
            </w:pPr>
          </w:p>
          <w:p w:rsidR="009F6897" w:rsidRPr="00FF326A" w:rsidRDefault="009F6897" w:rsidP="00201BE2">
            <w:pPr>
              <w:jc w:val="both"/>
              <w:rPr>
                <w:rFonts w:ascii="Times New Roman" w:hAnsi="Times New Roman" w:cs="Times New Roman"/>
              </w:rPr>
            </w:pPr>
          </w:p>
          <w:p w:rsidR="009F6897" w:rsidRPr="00FF326A" w:rsidRDefault="00F22648" w:rsidP="00201B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  <w:r w:rsidRPr="00FF326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Nē</w:t>
            </w:r>
          </w:p>
        </w:tc>
        <w:tc>
          <w:tcPr>
            <w:tcW w:w="3582" w:type="dxa"/>
          </w:tcPr>
          <w:p w:rsidR="001675C4" w:rsidRPr="00FF326A" w:rsidRDefault="001675C4" w:rsidP="00201B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7092" w:rsidRPr="00FF326A" w:rsidTr="000A6207">
        <w:tc>
          <w:tcPr>
            <w:tcW w:w="491" w:type="dxa"/>
          </w:tcPr>
          <w:p w:rsidR="00E07092" w:rsidRPr="00FF326A" w:rsidRDefault="000A6207" w:rsidP="00201B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5037F" w:rsidRPr="00FF32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69" w:type="dxa"/>
          </w:tcPr>
          <w:p w:rsidR="00E07092" w:rsidRPr="00FF326A" w:rsidRDefault="00EF3872" w:rsidP="0093135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Projekta </w:t>
            </w:r>
            <w:r w:rsidR="00140EC0">
              <w:rPr>
                <w:rFonts w:ascii="Times New Roman" w:hAnsi="Times New Roman" w:cs="Times New Roman"/>
                <w:b/>
              </w:rPr>
              <w:t>iesniegum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="00E07092" w:rsidRPr="00FF326A">
              <w:rPr>
                <w:rFonts w:ascii="Times New Roman" w:hAnsi="Times New Roman" w:cs="Times New Roman"/>
                <w:b/>
              </w:rPr>
              <w:t xml:space="preserve"> 3.2.</w:t>
            </w:r>
            <w:r>
              <w:rPr>
                <w:rFonts w:ascii="Times New Roman" w:hAnsi="Times New Roman" w:cs="Times New Roman"/>
                <w:b/>
              </w:rPr>
              <w:t>sadaļa</w:t>
            </w:r>
            <w:r w:rsidR="00292D00" w:rsidRPr="00FF326A">
              <w:rPr>
                <w:rFonts w:ascii="Times New Roman" w:hAnsi="Times New Roman" w:cs="Times New Roman"/>
                <w:b/>
              </w:rPr>
              <w:t>-</w:t>
            </w:r>
          </w:p>
          <w:p w:rsidR="00E07092" w:rsidRPr="00FF326A" w:rsidRDefault="00EF3872" w:rsidP="0093135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“Plānotie iepirkumi</w:t>
            </w:r>
            <w:r w:rsidR="00E07092" w:rsidRPr="00FF326A">
              <w:rPr>
                <w:rFonts w:ascii="Times New Roman" w:hAnsi="Times New Roman" w:cs="Times New Roman"/>
                <w:b/>
              </w:rPr>
              <w:t>”</w:t>
            </w:r>
          </w:p>
          <w:p w:rsidR="00E07092" w:rsidRPr="00FF326A" w:rsidRDefault="00E07092" w:rsidP="0093135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D45CC" w:rsidRPr="00FF326A" w:rsidRDefault="00EF3872" w:rsidP="00225FB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Ir norādīti visi </w:t>
            </w:r>
            <w:r w:rsidR="00225FBD">
              <w:rPr>
                <w:rFonts w:ascii="Times New Roman" w:hAnsi="Times New Roman" w:cs="Times New Roman"/>
              </w:rPr>
              <w:t>plānotie</w:t>
            </w:r>
            <w:r>
              <w:rPr>
                <w:rFonts w:ascii="Times New Roman" w:hAnsi="Times New Roman" w:cs="Times New Roman"/>
              </w:rPr>
              <w:t xml:space="preserve"> iepirkumi</w:t>
            </w:r>
          </w:p>
        </w:tc>
        <w:tc>
          <w:tcPr>
            <w:tcW w:w="4170" w:type="dxa"/>
          </w:tcPr>
          <w:p w:rsidR="00E07092" w:rsidRPr="00FF326A" w:rsidRDefault="00EB3A55" w:rsidP="00201B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Projekta </w:t>
            </w:r>
            <w:r w:rsidR="00140EC0">
              <w:rPr>
                <w:rFonts w:ascii="Times New Roman" w:hAnsi="Times New Roman" w:cs="Times New Roman"/>
              </w:rPr>
              <w:t>iesniegum</w:t>
            </w:r>
            <w:r>
              <w:rPr>
                <w:rFonts w:ascii="Times New Roman" w:hAnsi="Times New Roman" w:cs="Times New Roman"/>
              </w:rPr>
              <w:t xml:space="preserve">a </w:t>
            </w:r>
            <w:r w:rsidRPr="00FF326A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2.sadaļa “Plānotie iepirkumi</w:t>
            </w:r>
            <w:r w:rsidR="009F6897" w:rsidRPr="00FF326A">
              <w:rPr>
                <w:rFonts w:ascii="Times New Roman" w:hAnsi="Times New Roman" w:cs="Times New Roman"/>
              </w:rPr>
              <w:t>”</w:t>
            </w:r>
          </w:p>
          <w:p w:rsidR="009F6897" w:rsidRPr="00FF326A" w:rsidRDefault="009F6897" w:rsidP="00201BE2">
            <w:pPr>
              <w:jc w:val="both"/>
              <w:rPr>
                <w:rFonts w:ascii="Times New Roman" w:hAnsi="Times New Roman" w:cs="Times New Roman"/>
              </w:rPr>
            </w:pPr>
          </w:p>
          <w:p w:rsidR="009F6897" w:rsidRPr="00FF326A" w:rsidRDefault="009F6897" w:rsidP="00201B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E07092" w:rsidRPr="00FF326A" w:rsidRDefault="00E07092" w:rsidP="00201BE2">
            <w:pPr>
              <w:jc w:val="both"/>
              <w:rPr>
                <w:rFonts w:ascii="Times New Roman" w:hAnsi="Times New Roman" w:cs="Times New Roman"/>
              </w:rPr>
            </w:pPr>
          </w:p>
          <w:p w:rsidR="00176FD8" w:rsidRPr="00FF326A" w:rsidRDefault="00176FD8" w:rsidP="00201BE2">
            <w:pPr>
              <w:jc w:val="both"/>
              <w:rPr>
                <w:rFonts w:ascii="Times New Roman" w:hAnsi="Times New Roman" w:cs="Times New Roman"/>
              </w:rPr>
            </w:pPr>
          </w:p>
          <w:p w:rsidR="009F6897" w:rsidRPr="00FF326A" w:rsidRDefault="009F6897" w:rsidP="00201BE2">
            <w:pPr>
              <w:jc w:val="both"/>
              <w:rPr>
                <w:rFonts w:ascii="Times New Roman" w:hAnsi="Times New Roman" w:cs="Times New Roman"/>
              </w:rPr>
            </w:pPr>
          </w:p>
          <w:p w:rsidR="00176FD8" w:rsidRPr="00FF326A" w:rsidRDefault="00F22648" w:rsidP="00201B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  <w:r w:rsidRPr="00FF326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Nē</w:t>
            </w:r>
          </w:p>
          <w:p w:rsidR="00176FD8" w:rsidRPr="00FF326A" w:rsidRDefault="00176FD8" w:rsidP="00201B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82" w:type="dxa"/>
          </w:tcPr>
          <w:p w:rsidR="00E07092" w:rsidRPr="00FF326A" w:rsidRDefault="00E07092" w:rsidP="00201B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45CC" w:rsidRPr="00FF326A" w:rsidTr="000A6207">
        <w:tc>
          <w:tcPr>
            <w:tcW w:w="491" w:type="dxa"/>
          </w:tcPr>
          <w:p w:rsidR="006D45CC" w:rsidRPr="00FF326A" w:rsidRDefault="000A6207" w:rsidP="00201B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95037F" w:rsidRPr="00FF32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69" w:type="dxa"/>
          </w:tcPr>
          <w:p w:rsidR="006D45CC" w:rsidRPr="00FF326A" w:rsidRDefault="005A6E79" w:rsidP="0093135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Projekta</w:t>
            </w:r>
            <w:r w:rsidR="00ED7385">
              <w:rPr>
                <w:rFonts w:ascii="Times New Roman" w:hAnsi="Times New Roman" w:cs="Times New Roman"/>
                <w:b/>
              </w:rPr>
              <w:t xml:space="preserve"> </w:t>
            </w:r>
            <w:r w:rsidR="00140EC0">
              <w:rPr>
                <w:rFonts w:ascii="Times New Roman" w:hAnsi="Times New Roman" w:cs="Times New Roman"/>
                <w:b/>
              </w:rPr>
              <w:t>iesniegum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="006D45CC" w:rsidRPr="00FF326A">
              <w:rPr>
                <w:rFonts w:ascii="Times New Roman" w:hAnsi="Times New Roman" w:cs="Times New Roman"/>
                <w:b/>
              </w:rPr>
              <w:t xml:space="preserve"> 4.1.</w:t>
            </w:r>
            <w:r>
              <w:rPr>
                <w:rFonts w:ascii="Times New Roman" w:hAnsi="Times New Roman" w:cs="Times New Roman"/>
                <w:b/>
              </w:rPr>
              <w:t>sadaļa</w:t>
            </w:r>
            <w:r w:rsidR="00292D00" w:rsidRPr="00FF326A">
              <w:rPr>
                <w:rFonts w:ascii="Times New Roman" w:hAnsi="Times New Roman" w:cs="Times New Roman"/>
                <w:b/>
              </w:rPr>
              <w:t>-</w:t>
            </w:r>
          </w:p>
          <w:p w:rsidR="006D45CC" w:rsidRPr="00FF326A" w:rsidRDefault="006D45CC" w:rsidP="0093135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F326A">
              <w:rPr>
                <w:rFonts w:ascii="Times New Roman" w:hAnsi="Times New Roman" w:cs="Times New Roman"/>
                <w:b/>
              </w:rPr>
              <w:t>“</w:t>
            </w:r>
            <w:r w:rsidR="005A6E79" w:rsidRPr="005A6E79">
              <w:rPr>
                <w:rFonts w:ascii="Times New Roman" w:hAnsi="Times New Roman" w:cs="Times New Roman"/>
                <w:b/>
              </w:rPr>
              <w:t>Izmaksu efektivitāte un projekta vadība</w:t>
            </w:r>
            <w:r w:rsidRPr="00FF326A">
              <w:rPr>
                <w:rFonts w:ascii="Times New Roman" w:hAnsi="Times New Roman" w:cs="Times New Roman"/>
                <w:b/>
              </w:rPr>
              <w:t>”</w:t>
            </w:r>
          </w:p>
          <w:p w:rsidR="006D45CC" w:rsidRPr="00FF326A" w:rsidRDefault="006D45CC" w:rsidP="0093135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C69AA" w:rsidRPr="00BC69AA" w:rsidRDefault="00F612F7" w:rsidP="00BC69A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Ir sniegti pārliecino</w:t>
            </w:r>
            <w:r w:rsidR="00486046">
              <w:rPr>
                <w:rFonts w:ascii="Times New Roman" w:hAnsi="Times New Roman" w:cs="Times New Roman"/>
              </w:rPr>
              <w:t>ši argu</w:t>
            </w:r>
            <w:r>
              <w:rPr>
                <w:rFonts w:ascii="Times New Roman" w:hAnsi="Times New Roman" w:cs="Times New Roman"/>
              </w:rPr>
              <w:t>menti</w:t>
            </w:r>
            <w:r w:rsidR="00BC69AA">
              <w:rPr>
                <w:rFonts w:ascii="Times New Roman" w:hAnsi="Times New Roman" w:cs="Times New Roman"/>
              </w:rPr>
              <w:t>,</w:t>
            </w:r>
            <w:r w:rsidR="003561BA">
              <w:rPr>
                <w:rFonts w:ascii="Times New Roman" w:hAnsi="Times New Roman" w:cs="Times New Roman"/>
              </w:rPr>
              <w:t xml:space="preserve"> ka </w:t>
            </w:r>
            <w:r w:rsidR="00BC69AA">
              <w:rPr>
                <w:rFonts w:ascii="Times New Roman" w:hAnsi="Times New Roman" w:cs="Times New Roman"/>
              </w:rPr>
              <w:t>projektā ir sasniegta cenas un vērtības vislabākā attiecība un izmaksu efektivitāte plānotajā budžetā</w:t>
            </w:r>
            <w:r w:rsidR="00465D99" w:rsidRPr="00FF326A">
              <w:rPr>
                <w:rFonts w:ascii="Times New Roman" w:hAnsi="Times New Roman" w:cs="Times New Roman"/>
              </w:rPr>
              <w:t>;</w:t>
            </w:r>
          </w:p>
          <w:p w:rsidR="006D45CC" w:rsidRPr="00BC69AA" w:rsidRDefault="00BC69AA" w:rsidP="00BC69A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Ir aprakstīta metodika, lai nodrošinātu rezultātu, aktivitāšu un indikatoru sasniegšanu plānotajā termiņā un budžeta ietvaros</w:t>
            </w:r>
          </w:p>
        </w:tc>
        <w:tc>
          <w:tcPr>
            <w:tcW w:w="4170" w:type="dxa"/>
          </w:tcPr>
          <w:p w:rsidR="006D45CC" w:rsidRPr="00FF326A" w:rsidRDefault="00474039" w:rsidP="00201B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Projekta </w:t>
            </w:r>
            <w:r w:rsidR="00140EC0">
              <w:rPr>
                <w:rFonts w:ascii="Times New Roman" w:hAnsi="Times New Roman" w:cs="Times New Roman"/>
              </w:rPr>
              <w:t>iesniegum</w:t>
            </w:r>
            <w:r>
              <w:rPr>
                <w:rFonts w:ascii="Times New Roman" w:hAnsi="Times New Roman" w:cs="Times New Roman"/>
              </w:rPr>
              <w:t>a 4</w:t>
            </w:r>
            <w:r w:rsidRPr="00FF326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1.sadaļa </w:t>
            </w:r>
            <w:r w:rsidR="006D45CC" w:rsidRPr="00FF326A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>Izmaksu efektivitāte un projekta vadība</w:t>
            </w:r>
            <w:r w:rsidR="006D45CC" w:rsidRPr="00FF326A">
              <w:rPr>
                <w:rFonts w:ascii="Times New Roman" w:hAnsi="Times New Roman" w:cs="Times New Roman"/>
              </w:rPr>
              <w:t>”</w:t>
            </w:r>
          </w:p>
          <w:p w:rsidR="009F6897" w:rsidRPr="00FF326A" w:rsidRDefault="009F6897" w:rsidP="00201BE2">
            <w:pPr>
              <w:jc w:val="both"/>
              <w:rPr>
                <w:rFonts w:ascii="Times New Roman" w:hAnsi="Times New Roman" w:cs="Times New Roman"/>
              </w:rPr>
            </w:pPr>
          </w:p>
          <w:p w:rsidR="009F6897" w:rsidRPr="00FF326A" w:rsidRDefault="009F6897" w:rsidP="00201B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6D45CC" w:rsidRPr="00FF326A" w:rsidRDefault="006D45CC" w:rsidP="00201BE2">
            <w:pPr>
              <w:jc w:val="both"/>
              <w:rPr>
                <w:rFonts w:ascii="Times New Roman" w:hAnsi="Times New Roman" w:cs="Times New Roman"/>
              </w:rPr>
            </w:pPr>
          </w:p>
          <w:p w:rsidR="009F6897" w:rsidRPr="00FF326A" w:rsidRDefault="009F6897" w:rsidP="00201BE2">
            <w:pPr>
              <w:jc w:val="both"/>
              <w:rPr>
                <w:rFonts w:ascii="Times New Roman" w:hAnsi="Times New Roman" w:cs="Times New Roman"/>
              </w:rPr>
            </w:pPr>
          </w:p>
          <w:p w:rsidR="009F6897" w:rsidRPr="00FF326A" w:rsidRDefault="009F6897" w:rsidP="00201BE2">
            <w:pPr>
              <w:jc w:val="both"/>
              <w:rPr>
                <w:rFonts w:ascii="Times New Roman" w:hAnsi="Times New Roman" w:cs="Times New Roman"/>
              </w:rPr>
            </w:pPr>
          </w:p>
          <w:p w:rsidR="009F6897" w:rsidRPr="00FF326A" w:rsidRDefault="00F22648" w:rsidP="00201B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  <w:r w:rsidRPr="00FF326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Nē</w:t>
            </w:r>
          </w:p>
        </w:tc>
        <w:tc>
          <w:tcPr>
            <w:tcW w:w="3582" w:type="dxa"/>
          </w:tcPr>
          <w:p w:rsidR="006D45CC" w:rsidRPr="00FF326A" w:rsidRDefault="006D45CC" w:rsidP="00201B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45CC" w:rsidRPr="00FF326A" w:rsidTr="000A6207">
        <w:tc>
          <w:tcPr>
            <w:tcW w:w="491" w:type="dxa"/>
          </w:tcPr>
          <w:p w:rsidR="006D45CC" w:rsidRPr="00FF326A" w:rsidRDefault="000A6207" w:rsidP="00201B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95037F" w:rsidRPr="00FF32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69" w:type="dxa"/>
          </w:tcPr>
          <w:p w:rsidR="006D45CC" w:rsidRPr="00FF326A" w:rsidRDefault="008F217B" w:rsidP="0093135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Projekta </w:t>
            </w:r>
            <w:r w:rsidR="00140EC0">
              <w:rPr>
                <w:rFonts w:ascii="Times New Roman" w:hAnsi="Times New Roman" w:cs="Times New Roman"/>
                <w:b/>
              </w:rPr>
              <w:t>iesnieguma</w:t>
            </w:r>
            <w:r w:rsidR="006D45CC" w:rsidRPr="00FF326A">
              <w:rPr>
                <w:rFonts w:ascii="Times New Roman" w:hAnsi="Times New Roman" w:cs="Times New Roman"/>
                <w:b/>
              </w:rPr>
              <w:t xml:space="preserve"> 4.2.</w:t>
            </w:r>
            <w:r>
              <w:rPr>
                <w:rFonts w:ascii="Times New Roman" w:hAnsi="Times New Roman" w:cs="Times New Roman"/>
                <w:b/>
              </w:rPr>
              <w:t>sadaļa</w:t>
            </w:r>
            <w:r w:rsidR="00292D00" w:rsidRPr="00FF326A">
              <w:rPr>
                <w:rFonts w:ascii="Times New Roman" w:hAnsi="Times New Roman" w:cs="Times New Roman"/>
                <w:b/>
              </w:rPr>
              <w:t>-</w:t>
            </w:r>
          </w:p>
          <w:p w:rsidR="006D45CC" w:rsidRPr="00FF326A" w:rsidRDefault="008F217B" w:rsidP="0093135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“Risku pārvaldība</w:t>
            </w:r>
            <w:r w:rsidR="006D45CC" w:rsidRPr="00FF326A">
              <w:rPr>
                <w:rFonts w:ascii="Times New Roman" w:hAnsi="Times New Roman" w:cs="Times New Roman"/>
                <w:b/>
              </w:rPr>
              <w:t>”</w:t>
            </w:r>
          </w:p>
          <w:p w:rsidR="006D45CC" w:rsidRPr="00FF326A" w:rsidRDefault="006D45CC" w:rsidP="0093135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D45CC" w:rsidRPr="00FF326A" w:rsidRDefault="008F217B" w:rsidP="006D45C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Projekta </w:t>
            </w:r>
            <w:r w:rsidR="00140EC0">
              <w:rPr>
                <w:rFonts w:ascii="Times New Roman" w:hAnsi="Times New Roman" w:cs="Times New Roman"/>
              </w:rPr>
              <w:t>iesniegum</w:t>
            </w:r>
            <w:r w:rsidR="005F1380">
              <w:rPr>
                <w:rFonts w:ascii="Times New Roman" w:hAnsi="Times New Roman" w:cs="Times New Roman"/>
              </w:rPr>
              <w:t>ā</w:t>
            </w:r>
            <w:r w:rsidR="0060761A">
              <w:rPr>
                <w:rFonts w:ascii="Times New Roman" w:hAnsi="Times New Roman" w:cs="Times New Roman"/>
              </w:rPr>
              <w:t xml:space="preserve"> </w:t>
            </w:r>
            <w:r w:rsidR="005F1380">
              <w:rPr>
                <w:rFonts w:ascii="Times New Roman" w:hAnsi="Times New Roman" w:cs="Times New Roman"/>
              </w:rPr>
              <w:t>ir norādīti iespējamie riski un metodika risku novērtēšanai projekta īstenošanas periodā</w:t>
            </w:r>
          </w:p>
          <w:p w:rsidR="006D45CC" w:rsidRPr="00FF326A" w:rsidRDefault="006D45CC" w:rsidP="0093135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0" w:type="dxa"/>
          </w:tcPr>
          <w:p w:rsidR="006D45CC" w:rsidRPr="00FF326A" w:rsidRDefault="00570972" w:rsidP="00140E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Projekta </w:t>
            </w:r>
            <w:r w:rsidR="00140EC0">
              <w:rPr>
                <w:rFonts w:ascii="Times New Roman" w:hAnsi="Times New Roman" w:cs="Times New Roman"/>
              </w:rPr>
              <w:t>iesniegum</w:t>
            </w:r>
            <w:r>
              <w:rPr>
                <w:rFonts w:ascii="Times New Roman" w:hAnsi="Times New Roman" w:cs="Times New Roman"/>
              </w:rPr>
              <w:t>a 4.2</w:t>
            </w:r>
            <w:r w:rsidRPr="00FF326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sadaļa </w:t>
            </w:r>
            <w:r w:rsidR="009F6897" w:rsidRPr="00FF326A">
              <w:rPr>
                <w:rFonts w:ascii="Times New Roman" w:hAnsi="Times New Roman" w:cs="Times New Roman"/>
              </w:rPr>
              <w:t>“Risk</w:t>
            </w:r>
            <w:r>
              <w:rPr>
                <w:rFonts w:ascii="Times New Roman" w:hAnsi="Times New Roman" w:cs="Times New Roman"/>
              </w:rPr>
              <w:t>u pārvaldība</w:t>
            </w:r>
            <w:r w:rsidR="009F6897" w:rsidRPr="00FF326A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414" w:type="dxa"/>
          </w:tcPr>
          <w:p w:rsidR="006D45CC" w:rsidRPr="00FF326A" w:rsidRDefault="006D45CC" w:rsidP="00201BE2">
            <w:pPr>
              <w:jc w:val="both"/>
              <w:rPr>
                <w:rFonts w:ascii="Times New Roman" w:hAnsi="Times New Roman" w:cs="Times New Roman"/>
              </w:rPr>
            </w:pPr>
          </w:p>
          <w:p w:rsidR="009F6897" w:rsidRPr="00FF326A" w:rsidRDefault="009F6897" w:rsidP="00201BE2">
            <w:pPr>
              <w:jc w:val="both"/>
              <w:rPr>
                <w:rFonts w:ascii="Times New Roman" w:hAnsi="Times New Roman" w:cs="Times New Roman"/>
              </w:rPr>
            </w:pPr>
          </w:p>
          <w:p w:rsidR="009F6897" w:rsidRPr="00FF326A" w:rsidRDefault="009F6897" w:rsidP="00201BE2">
            <w:pPr>
              <w:jc w:val="both"/>
              <w:rPr>
                <w:rFonts w:ascii="Times New Roman" w:hAnsi="Times New Roman" w:cs="Times New Roman"/>
              </w:rPr>
            </w:pPr>
          </w:p>
          <w:p w:rsidR="009F6897" w:rsidRPr="00FF326A" w:rsidRDefault="00F22648" w:rsidP="00201B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  <w:r w:rsidRPr="00FF326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Nē</w:t>
            </w:r>
          </w:p>
        </w:tc>
        <w:tc>
          <w:tcPr>
            <w:tcW w:w="3582" w:type="dxa"/>
          </w:tcPr>
          <w:p w:rsidR="006D45CC" w:rsidRPr="00FF326A" w:rsidRDefault="006D45CC" w:rsidP="00201B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45CC" w:rsidRPr="00FF326A" w:rsidTr="000A6207">
        <w:tc>
          <w:tcPr>
            <w:tcW w:w="491" w:type="dxa"/>
          </w:tcPr>
          <w:p w:rsidR="006D45CC" w:rsidRPr="00FF326A" w:rsidRDefault="000A6207" w:rsidP="00201B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5037F" w:rsidRPr="00FF32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69" w:type="dxa"/>
          </w:tcPr>
          <w:p w:rsidR="006D45CC" w:rsidRPr="00FF326A" w:rsidRDefault="003D3781" w:rsidP="0093135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Projekta </w:t>
            </w:r>
            <w:r w:rsidR="00140EC0">
              <w:rPr>
                <w:rFonts w:ascii="Times New Roman" w:hAnsi="Times New Roman" w:cs="Times New Roman"/>
                <w:b/>
              </w:rPr>
              <w:t>iesniegum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="006D45CC" w:rsidRPr="00FF326A">
              <w:rPr>
                <w:rFonts w:ascii="Times New Roman" w:hAnsi="Times New Roman" w:cs="Times New Roman"/>
                <w:b/>
              </w:rPr>
              <w:t xml:space="preserve"> 4.3.</w:t>
            </w:r>
            <w:r>
              <w:rPr>
                <w:rFonts w:ascii="Times New Roman" w:hAnsi="Times New Roman" w:cs="Times New Roman"/>
                <w:b/>
              </w:rPr>
              <w:t>sadaļa</w:t>
            </w:r>
            <w:r w:rsidR="00292D00" w:rsidRPr="00FF326A">
              <w:rPr>
                <w:rFonts w:ascii="Times New Roman" w:hAnsi="Times New Roman" w:cs="Times New Roman"/>
                <w:b/>
              </w:rPr>
              <w:t>-</w:t>
            </w:r>
          </w:p>
          <w:p w:rsidR="006D45CC" w:rsidRPr="00FF326A" w:rsidRDefault="003D3781" w:rsidP="0093135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“Projekta pārvaldība</w:t>
            </w:r>
            <w:r w:rsidR="006D45CC" w:rsidRPr="00FF326A">
              <w:rPr>
                <w:rFonts w:ascii="Times New Roman" w:hAnsi="Times New Roman" w:cs="Times New Roman"/>
                <w:b/>
              </w:rPr>
              <w:t>”</w:t>
            </w:r>
          </w:p>
          <w:p w:rsidR="006D45CC" w:rsidRPr="00FF326A" w:rsidRDefault="006D45CC" w:rsidP="0093135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D45CC" w:rsidRDefault="006F6612" w:rsidP="006D45CC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Ir sniegts pietiekams skaidrojums, kā tiks </w:t>
            </w:r>
            <w:r>
              <w:rPr>
                <w:rFonts w:ascii="Times New Roman" w:hAnsi="Times New Roman" w:cs="Times New Roman"/>
              </w:rPr>
              <w:lastRenderedPageBreak/>
              <w:t>nodrošināta projekta pārvaldība, lai projekts tiktu īstenots veiksmīgi no tā uzsākšanas līdz īstenošanas beigām</w:t>
            </w:r>
          </w:p>
          <w:p w:rsidR="006F6612" w:rsidRPr="00FF326A" w:rsidRDefault="006F6612" w:rsidP="006D45CC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 sniegta informācija par darbiniekiem, kuri strādās projektā un to funkcijām</w:t>
            </w:r>
          </w:p>
          <w:p w:rsidR="006D45CC" w:rsidRPr="00FF326A" w:rsidRDefault="006D45CC" w:rsidP="00493074">
            <w:pPr>
              <w:ind w:left="360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0" w:type="dxa"/>
          </w:tcPr>
          <w:p w:rsidR="006D45CC" w:rsidRPr="00FF326A" w:rsidRDefault="001D2C1E" w:rsidP="00140E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Projekta </w:t>
            </w:r>
            <w:r w:rsidR="00140EC0">
              <w:rPr>
                <w:rFonts w:ascii="Times New Roman" w:hAnsi="Times New Roman" w:cs="Times New Roman"/>
              </w:rPr>
              <w:t>iesnieguma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Pr="00FF326A">
              <w:rPr>
                <w:rFonts w:ascii="Times New Roman" w:hAnsi="Times New Roman" w:cs="Times New Roman"/>
              </w:rPr>
              <w:t>.3.</w:t>
            </w:r>
            <w:r>
              <w:rPr>
                <w:rFonts w:ascii="Times New Roman" w:hAnsi="Times New Roman" w:cs="Times New Roman"/>
              </w:rPr>
              <w:t>sadaļa “Projekta pārvaldība</w:t>
            </w:r>
            <w:r w:rsidR="009F6897" w:rsidRPr="00FF326A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414" w:type="dxa"/>
          </w:tcPr>
          <w:p w:rsidR="006D45CC" w:rsidRPr="00FF326A" w:rsidRDefault="006D45CC" w:rsidP="00201BE2">
            <w:pPr>
              <w:jc w:val="both"/>
              <w:rPr>
                <w:rFonts w:ascii="Times New Roman" w:hAnsi="Times New Roman" w:cs="Times New Roman"/>
              </w:rPr>
            </w:pPr>
          </w:p>
          <w:p w:rsidR="009F6897" w:rsidRPr="00FF326A" w:rsidRDefault="009F6897" w:rsidP="00201BE2">
            <w:pPr>
              <w:jc w:val="both"/>
              <w:rPr>
                <w:rFonts w:ascii="Times New Roman" w:hAnsi="Times New Roman" w:cs="Times New Roman"/>
              </w:rPr>
            </w:pPr>
          </w:p>
          <w:p w:rsidR="009F6897" w:rsidRPr="00FF326A" w:rsidRDefault="009F6897" w:rsidP="00201BE2">
            <w:pPr>
              <w:jc w:val="both"/>
              <w:rPr>
                <w:rFonts w:ascii="Times New Roman" w:hAnsi="Times New Roman" w:cs="Times New Roman"/>
              </w:rPr>
            </w:pPr>
          </w:p>
          <w:p w:rsidR="009F6897" w:rsidRPr="00FF326A" w:rsidRDefault="00F22648" w:rsidP="00201B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  <w:r w:rsidRPr="00FF326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Nē</w:t>
            </w:r>
          </w:p>
        </w:tc>
        <w:tc>
          <w:tcPr>
            <w:tcW w:w="3582" w:type="dxa"/>
          </w:tcPr>
          <w:p w:rsidR="006D45CC" w:rsidRPr="00FF326A" w:rsidRDefault="006D45CC" w:rsidP="00201B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45F8E" w:rsidRPr="00FF326A" w:rsidTr="000A6207">
        <w:tc>
          <w:tcPr>
            <w:tcW w:w="491" w:type="dxa"/>
          </w:tcPr>
          <w:p w:rsidR="00245F8E" w:rsidRPr="00FF326A" w:rsidRDefault="000A6207" w:rsidP="00201B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95037F" w:rsidRPr="00FF32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69" w:type="dxa"/>
          </w:tcPr>
          <w:p w:rsidR="00245F8E" w:rsidRPr="00FF326A" w:rsidRDefault="003D3781" w:rsidP="0093135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Projekta </w:t>
            </w:r>
            <w:r w:rsidR="00140EC0">
              <w:rPr>
                <w:rFonts w:ascii="Times New Roman" w:hAnsi="Times New Roman" w:cs="Times New Roman"/>
                <w:b/>
              </w:rPr>
              <w:t>iesnieguma</w:t>
            </w:r>
            <w:r w:rsidR="00245F8E" w:rsidRPr="00FF326A">
              <w:rPr>
                <w:rFonts w:ascii="Times New Roman" w:hAnsi="Times New Roman" w:cs="Times New Roman"/>
                <w:b/>
              </w:rPr>
              <w:t xml:space="preserve"> 5.</w:t>
            </w:r>
            <w:r>
              <w:rPr>
                <w:rFonts w:ascii="Times New Roman" w:hAnsi="Times New Roman" w:cs="Times New Roman"/>
                <w:b/>
              </w:rPr>
              <w:t>sadaļa</w:t>
            </w:r>
            <w:r w:rsidR="00292D00" w:rsidRPr="00FF326A">
              <w:rPr>
                <w:rFonts w:ascii="Times New Roman" w:hAnsi="Times New Roman" w:cs="Times New Roman"/>
                <w:b/>
              </w:rPr>
              <w:t>-</w:t>
            </w:r>
          </w:p>
          <w:p w:rsidR="00245F8E" w:rsidRPr="00FF326A" w:rsidRDefault="00245F8E" w:rsidP="0093135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F326A">
              <w:rPr>
                <w:rFonts w:ascii="Times New Roman" w:hAnsi="Times New Roman" w:cs="Times New Roman"/>
                <w:b/>
              </w:rPr>
              <w:t>“</w:t>
            </w:r>
            <w:r w:rsidR="00AF77B1" w:rsidRPr="00AF77B1">
              <w:rPr>
                <w:rFonts w:ascii="Times New Roman" w:hAnsi="Times New Roman" w:cs="Times New Roman"/>
                <w:b/>
              </w:rPr>
              <w:t>Ilgtspēja un turpinājums</w:t>
            </w:r>
            <w:r w:rsidRPr="00FF326A">
              <w:rPr>
                <w:rFonts w:ascii="Times New Roman" w:hAnsi="Times New Roman" w:cs="Times New Roman"/>
                <w:b/>
              </w:rPr>
              <w:t>”</w:t>
            </w:r>
          </w:p>
          <w:p w:rsidR="00245F8E" w:rsidRPr="00FF326A" w:rsidRDefault="00245F8E" w:rsidP="0093135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45F8E" w:rsidRPr="00AF77B1" w:rsidRDefault="00C10944" w:rsidP="00245F8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Ir sniegts skaidrs apraksts par to kā tiks nodrošināta projekta rezultātu ilgtspēja pēc projekta īstenošanas termiņa beigām</w:t>
            </w:r>
          </w:p>
          <w:p w:rsidR="00AF77B1" w:rsidRPr="00FF326A" w:rsidRDefault="00AF77B1" w:rsidP="00AF77B1">
            <w:pPr>
              <w:pStyle w:val="ListParagraph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0" w:type="dxa"/>
          </w:tcPr>
          <w:p w:rsidR="00245F8E" w:rsidRPr="00FF326A" w:rsidRDefault="00DB73FB" w:rsidP="00140E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Projekta </w:t>
            </w:r>
            <w:r w:rsidR="00140EC0">
              <w:rPr>
                <w:rFonts w:ascii="Times New Roman" w:hAnsi="Times New Roman" w:cs="Times New Roman"/>
              </w:rPr>
              <w:t>iesniegum</w:t>
            </w:r>
            <w:r>
              <w:rPr>
                <w:rFonts w:ascii="Times New Roman" w:hAnsi="Times New Roman" w:cs="Times New Roman"/>
              </w:rPr>
              <w:t>a 5</w:t>
            </w:r>
            <w:r w:rsidRPr="00FF326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sadaļa</w:t>
            </w:r>
            <w:r w:rsidR="009F6897" w:rsidRPr="00FF326A">
              <w:rPr>
                <w:rFonts w:ascii="Times New Roman" w:hAnsi="Times New Roman" w:cs="Times New Roman"/>
              </w:rPr>
              <w:t xml:space="preserve"> “</w:t>
            </w:r>
            <w:r>
              <w:rPr>
                <w:rFonts w:ascii="Times New Roman" w:hAnsi="Times New Roman" w:cs="Times New Roman"/>
              </w:rPr>
              <w:t>Ilgtspēja un turpinājums</w:t>
            </w:r>
            <w:r w:rsidR="009F6897" w:rsidRPr="00FF326A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414" w:type="dxa"/>
          </w:tcPr>
          <w:p w:rsidR="00245F8E" w:rsidRPr="00FF326A" w:rsidRDefault="00245F8E" w:rsidP="00201BE2">
            <w:pPr>
              <w:jc w:val="both"/>
              <w:rPr>
                <w:rFonts w:ascii="Times New Roman" w:hAnsi="Times New Roman" w:cs="Times New Roman"/>
              </w:rPr>
            </w:pPr>
          </w:p>
          <w:p w:rsidR="009F6897" w:rsidRPr="00FF326A" w:rsidRDefault="009F6897" w:rsidP="00201BE2">
            <w:pPr>
              <w:jc w:val="both"/>
              <w:rPr>
                <w:rFonts w:ascii="Times New Roman" w:hAnsi="Times New Roman" w:cs="Times New Roman"/>
              </w:rPr>
            </w:pPr>
          </w:p>
          <w:p w:rsidR="009F6897" w:rsidRPr="00FF326A" w:rsidRDefault="009F6897" w:rsidP="00201BE2">
            <w:pPr>
              <w:jc w:val="both"/>
              <w:rPr>
                <w:rFonts w:ascii="Times New Roman" w:hAnsi="Times New Roman" w:cs="Times New Roman"/>
              </w:rPr>
            </w:pPr>
          </w:p>
          <w:p w:rsidR="009F6897" w:rsidRPr="00FF326A" w:rsidRDefault="00F22648" w:rsidP="00201B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  <w:r w:rsidRPr="00FF326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Nē</w:t>
            </w:r>
          </w:p>
        </w:tc>
        <w:tc>
          <w:tcPr>
            <w:tcW w:w="3582" w:type="dxa"/>
          </w:tcPr>
          <w:p w:rsidR="00245F8E" w:rsidRPr="00FF326A" w:rsidRDefault="00245F8E" w:rsidP="00201B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45F8E" w:rsidRPr="00FF326A" w:rsidTr="000A6207">
        <w:tc>
          <w:tcPr>
            <w:tcW w:w="491" w:type="dxa"/>
          </w:tcPr>
          <w:p w:rsidR="00245F8E" w:rsidRPr="00FF326A" w:rsidRDefault="000A6207" w:rsidP="00201B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95037F" w:rsidRPr="00FF32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69" w:type="dxa"/>
          </w:tcPr>
          <w:p w:rsidR="00245F8E" w:rsidRPr="00FF326A" w:rsidRDefault="00AF77B1" w:rsidP="0093135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Projekta</w:t>
            </w:r>
            <w:r w:rsidR="005A7F49">
              <w:rPr>
                <w:rFonts w:ascii="Times New Roman" w:hAnsi="Times New Roman" w:cs="Times New Roman"/>
                <w:b/>
              </w:rPr>
              <w:t xml:space="preserve"> </w:t>
            </w:r>
            <w:r w:rsidR="00140EC0">
              <w:rPr>
                <w:rFonts w:ascii="Times New Roman" w:hAnsi="Times New Roman" w:cs="Times New Roman"/>
                <w:b/>
              </w:rPr>
              <w:t>iesniegum</w:t>
            </w:r>
            <w:r>
              <w:rPr>
                <w:rFonts w:ascii="Times New Roman" w:hAnsi="Times New Roman" w:cs="Times New Roman"/>
                <w:b/>
              </w:rPr>
              <w:t xml:space="preserve">a </w:t>
            </w:r>
            <w:r w:rsidR="00245F8E" w:rsidRPr="00FF326A">
              <w:rPr>
                <w:rFonts w:ascii="Times New Roman" w:hAnsi="Times New Roman" w:cs="Times New Roman"/>
                <w:b/>
              </w:rPr>
              <w:t>6.</w:t>
            </w:r>
            <w:r>
              <w:rPr>
                <w:rFonts w:ascii="Times New Roman" w:hAnsi="Times New Roman" w:cs="Times New Roman"/>
                <w:b/>
              </w:rPr>
              <w:t>sadaļa</w:t>
            </w:r>
            <w:r w:rsidR="00292D00" w:rsidRPr="00FF326A">
              <w:rPr>
                <w:rFonts w:ascii="Times New Roman" w:hAnsi="Times New Roman" w:cs="Times New Roman"/>
                <w:b/>
              </w:rPr>
              <w:t>-</w:t>
            </w:r>
          </w:p>
          <w:p w:rsidR="00245F8E" w:rsidRPr="00FF326A" w:rsidRDefault="00245F8E" w:rsidP="0093135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F326A">
              <w:rPr>
                <w:rFonts w:ascii="Times New Roman" w:hAnsi="Times New Roman" w:cs="Times New Roman"/>
                <w:b/>
              </w:rPr>
              <w:t>“</w:t>
            </w:r>
            <w:r w:rsidR="009036D4" w:rsidRPr="009036D4">
              <w:rPr>
                <w:rFonts w:ascii="Times New Roman" w:hAnsi="Times New Roman" w:cs="Times New Roman"/>
                <w:b/>
              </w:rPr>
              <w:t>Publicitātes pasākumi</w:t>
            </w:r>
            <w:r w:rsidRPr="00FF326A">
              <w:rPr>
                <w:rFonts w:ascii="Times New Roman" w:hAnsi="Times New Roman" w:cs="Times New Roman"/>
                <w:b/>
              </w:rPr>
              <w:t>”</w:t>
            </w:r>
          </w:p>
          <w:p w:rsidR="00245F8E" w:rsidRPr="00FF326A" w:rsidRDefault="00245F8E" w:rsidP="0093135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45F8E" w:rsidRPr="00FF326A" w:rsidRDefault="009036D4" w:rsidP="007929B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Ir aprakstītas </w:t>
            </w:r>
            <w:r w:rsidR="007929B4">
              <w:rPr>
                <w:rFonts w:ascii="Times New Roman" w:hAnsi="Times New Roman" w:cs="Times New Roman"/>
              </w:rPr>
              <w:t>projekta ietvaros plānotās publicitātes aktivitātes, lai popularizētu projektu un veicinātu tā atpazīstamību sabiedrībā</w:t>
            </w:r>
          </w:p>
        </w:tc>
        <w:tc>
          <w:tcPr>
            <w:tcW w:w="4170" w:type="dxa"/>
          </w:tcPr>
          <w:p w:rsidR="00245F8E" w:rsidRPr="00FF326A" w:rsidRDefault="00DB73FB" w:rsidP="00140E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Projekta </w:t>
            </w:r>
            <w:r w:rsidR="00140EC0">
              <w:rPr>
                <w:rFonts w:ascii="Times New Roman" w:hAnsi="Times New Roman" w:cs="Times New Roman"/>
              </w:rPr>
              <w:t>iesniegum</w:t>
            </w:r>
            <w:r>
              <w:rPr>
                <w:rFonts w:ascii="Times New Roman" w:hAnsi="Times New Roman" w:cs="Times New Roman"/>
              </w:rPr>
              <w:t>a 6</w:t>
            </w:r>
            <w:r w:rsidRPr="00FF326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sadaļa</w:t>
            </w:r>
            <w:r w:rsidR="009F6897" w:rsidRPr="00FF326A">
              <w:rPr>
                <w:rFonts w:ascii="Times New Roman" w:hAnsi="Times New Roman" w:cs="Times New Roman"/>
              </w:rPr>
              <w:t xml:space="preserve"> “</w:t>
            </w:r>
            <w:r>
              <w:rPr>
                <w:rFonts w:ascii="Times New Roman" w:hAnsi="Times New Roman" w:cs="Times New Roman"/>
              </w:rPr>
              <w:t>Publicitātes pasākumi</w:t>
            </w:r>
            <w:r w:rsidR="009F6897" w:rsidRPr="00FF326A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414" w:type="dxa"/>
          </w:tcPr>
          <w:p w:rsidR="00245F8E" w:rsidRPr="00FF326A" w:rsidRDefault="00245F8E" w:rsidP="00201BE2">
            <w:pPr>
              <w:jc w:val="both"/>
              <w:rPr>
                <w:rFonts w:ascii="Times New Roman" w:hAnsi="Times New Roman" w:cs="Times New Roman"/>
              </w:rPr>
            </w:pPr>
          </w:p>
          <w:p w:rsidR="009F6897" w:rsidRPr="00FF326A" w:rsidRDefault="009F6897" w:rsidP="00201BE2">
            <w:pPr>
              <w:jc w:val="both"/>
              <w:rPr>
                <w:rFonts w:ascii="Times New Roman" w:hAnsi="Times New Roman" w:cs="Times New Roman"/>
              </w:rPr>
            </w:pPr>
          </w:p>
          <w:p w:rsidR="009F6897" w:rsidRPr="00FF326A" w:rsidRDefault="009F6897" w:rsidP="00201BE2">
            <w:pPr>
              <w:jc w:val="both"/>
              <w:rPr>
                <w:rFonts w:ascii="Times New Roman" w:hAnsi="Times New Roman" w:cs="Times New Roman"/>
              </w:rPr>
            </w:pPr>
          </w:p>
          <w:p w:rsidR="009F6897" w:rsidRPr="00FF326A" w:rsidRDefault="009F6897" w:rsidP="00201BE2">
            <w:pPr>
              <w:jc w:val="both"/>
              <w:rPr>
                <w:rFonts w:ascii="Times New Roman" w:hAnsi="Times New Roman" w:cs="Times New Roman"/>
              </w:rPr>
            </w:pPr>
          </w:p>
          <w:p w:rsidR="009F6897" w:rsidRPr="00FF326A" w:rsidRDefault="00F22648" w:rsidP="00201B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  <w:r w:rsidRPr="00FF326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Nē</w:t>
            </w:r>
          </w:p>
        </w:tc>
        <w:tc>
          <w:tcPr>
            <w:tcW w:w="3582" w:type="dxa"/>
          </w:tcPr>
          <w:p w:rsidR="00245F8E" w:rsidRPr="00FF326A" w:rsidRDefault="00245F8E" w:rsidP="00201B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11ACE" w:rsidRDefault="00D11ACE" w:rsidP="005C1D6E">
      <w:pPr>
        <w:pStyle w:val="Heading2"/>
        <w:rPr>
          <w:rFonts w:ascii="Times New Roman" w:hAnsi="Times New Roman" w:cs="Times New Roman"/>
        </w:rPr>
      </w:pPr>
    </w:p>
    <w:p w:rsidR="00F77A6C" w:rsidRDefault="005C1D6E" w:rsidP="005C1D6E">
      <w:pPr>
        <w:pStyle w:val="Heading2"/>
        <w:rPr>
          <w:rFonts w:ascii="Times New Roman" w:hAnsi="Times New Roman" w:cs="Times New Roman"/>
        </w:rPr>
      </w:pPr>
      <w:r w:rsidRPr="005C1D6E">
        <w:rPr>
          <w:rFonts w:ascii="Times New Roman" w:hAnsi="Times New Roman" w:cs="Times New Roman"/>
        </w:rPr>
        <w:t>2.4.Finanšu kritērij</w:t>
      </w:r>
      <w:r>
        <w:rPr>
          <w:rFonts w:ascii="Times New Roman" w:hAnsi="Times New Roman" w:cs="Times New Roman"/>
        </w:rPr>
        <w:t>s</w:t>
      </w:r>
    </w:p>
    <w:p w:rsidR="005C1D6E" w:rsidRDefault="005C1D6E" w:rsidP="005C1D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677"/>
        <w:gridCol w:w="4253"/>
        <w:gridCol w:w="1417"/>
        <w:gridCol w:w="3544"/>
      </w:tblGrid>
      <w:tr w:rsidR="005C1D6E" w:rsidTr="005C1D6E">
        <w:tc>
          <w:tcPr>
            <w:tcW w:w="534" w:type="dxa"/>
          </w:tcPr>
          <w:p w:rsidR="005C1D6E" w:rsidRPr="00A45AF2" w:rsidRDefault="005C1D6E" w:rsidP="005C1D6E">
            <w:pPr>
              <w:rPr>
                <w:rFonts w:ascii="Times New Roman" w:hAnsi="Times New Roman" w:cs="Times New Roman"/>
              </w:rPr>
            </w:pPr>
            <w:r w:rsidRPr="00A45AF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677" w:type="dxa"/>
          </w:tcPr>
          <w:p w:rsidR="005C1D6E" w:rsidRDefault="005C1D6E" w:rsidP="005C1D6E">
            <w:pPr>
              <w:rPr>
                <w:rFonts w:ascii="Times New Roman" w:hAnsi="Times New Roman" w:cs="Times New Roman"/>
              </w:rPr>
            </w:pPr>
            <w:r w:rsidRPr="005C1D6E">
              <w:rPr>
                <w:rFonts w:ascii="Times New Roman" w:hAnsi="Times New Roman" w:cs="Times New Roman"/>
              </w:rPr>
              <w:t>Projekta iesnieguma pielikums “Detalizēts projekta budžets”</w:t>
            </w:r>
          </w:p>
          <w:p w:rsidR="005C1D6E" w:rsidRDefault="005C1D6E" w:rsidP="005C1D6E">
            <w:pPr>
              <w:rPr>
                <w:rFonts w:ascii="Times New Roman" w:hAnsi="Times New Roman" w:cs="Times New Roman"/>
              </w:rPr>
            </w:pPr>
          </w:p>
          <w:p w:rsidR="00666E5E" w:rsidRDefault="00666E5E" w:rsidP="00D4460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Projekta b</w:t>
            </w:r>
            <w:r w:rsidRPr="00D4460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udžetā iekļautās izmaksas atbilst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A72B89">
              <w:rPr>
                <w:rFonts w:ascii="Times New Roman" w:hAnsi="Times New Roman"/>
                <w:szCs w:val="24"/>
              </w:rPr>
              <w:t xml:space="preserve">Eiropas Ekonomikas zonas finanšu mehānisma komitejas 2016. gada 22. septembrī pieņemto Noteikumu par </w:t>
            </w:r>
            <w:r w:rsidRPr="00ED7385">
              <w:rPr>
                <w:rFonts w:ascii="Times New Roman" w:hAnsi="Times New Roman"/>
                <w:color w:val="000000" w:themeColor="text1"/>
                <w:szCs w:val="24"/>
              </w:rPr>
              <w:t>Eiropas Ekonomikas zonas finanšu instrumenta ieviešanu 2014.–2021. gadā</w:t>
            </w:r>
            <w:r w:rsidRPr="00ED7385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 xml:space="preserve"> 8</w:t>
            </w:r>
            <w:r w:rsidRPr="00ED73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.nodaļā noteiktajam un 2020.gada 11.februāra Ministru kabineta noteikumu </w:t>
            </w:r>
            <w:r w:rsidRPr="00ED73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Nr.91 “Eiropas Ekonomikas zonas finanšu instrumenta 2014.–2021. gada perioda programmas “Starptautiskā policijas sadarbība un noziedzības apkarošana” īstenošanas noteikumi” 24.</w:t>
            </w:r>
            <w:r w:rsidRPr="00D4460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un 25.punktā noteiktajam.</w:t>
            </w:r>
          </w:p>
          <w:p w:rsidR="005C1D6E" w:rsidRPr="005C1D6E" w:rsidRDefault="005C1D6E" w:rsidP="00D4460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5C1D6E">
              <w:rPr>
                <w:rFonts w:ascii="Times New Roman" w:hAnsi="Times New Roman" w:cs="Times New Roman"/>
              </w:rPr>
              <w:t>Projekta budžetā paredzētās izmaksas projekta īstenošanai ir samērīgas un atbilstošas pašreizējām tirgus cenām</w:t>
            </w:r>
            <w:r w:rsidR="00AF0A85">
              <w:rPr>
                <w:rFonts w:ascii="Times New Roman" w:hAnsi="Times New Roman" w:cs="Times New Roman"/>
              </w:rPr>
              <w:t>;</w:t>
            </w:r>
          </w:p>
          <w:p w:rsidR="00D44608" w:rsidRPr="00666E5E" w:rsidRDefault="005C1D6E" w:rsidP="00666E5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5C1D6E">
              <w:rPr>
                <w:rFonts w:ascii="Times New Roman" w:hAnsi="Times New Roman" w:cs="Times New Roman"/>
              </w:rPr>
              <w:t>Līdzekļu izlietojums ir lietderīgs mērķa sasniegšanai (</w:t>
            </w:r>
            <w:r w:rsidRPr="005C1D6E">
              <w:rPr>
                <w:rFonts w:ascii="Times New Roman" w:hAnsi="Times New Roman" w:cs="Times New Roman"/>
                <w:i/>
                <w:iCs/>
              </w:rPr>
              <w:t>value for money</w:t>
            </w:r>
            <w:r w:rsidR="00D44608">
              <w:rPr>
                <w:rFonts w:ascii="Times New Roman" w:hAnsi="Times New Roman" w:cs="Times New Roman"/>
              </w:rPr>
              <w:t>);</w:t>
            </w:r>
          </w:p>
        </w:tc>
        <w:tc>
          <w:tcPr>
            <w:tcW w:w="4253" w:type="dxa"/>
          </w:tcPr>
          <w:p w:rsidR="005C1D6E" w:rsidRDefault="005C1D6E" w:rsidP="005C1D6E">
            <w:r>
              <w:rPr>
                <w:rFonts w:ascii="Times New Roman" w:hAnsi="Times New Roman" w:cs="Times New Roman"/>
              </w:rPr>
              <w:lastRenderedPageBreak/>
              <w:t>Projekta iesnieguma pielikums “Detalizēts projekta budžets</w:t>
            </w:r>
            <w:r w:rsidRPr="00FF326A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417" w:type="dxa"/>
          </w:tcPr>
          <w:p w:rsidR="005C1D6E" w:rsidRDefault="005C1D6E" w:rsidP="005C1D6E">
            <w:r>
              <w:rPr>
                <w:rFonts w:ascii="Times New Roman" w:hAnsi="Times New Roman" w:cs="Times New Roman"/>
              </w:rPr>
              <w:t>Jā</w:t>
            </w:r>
            <w:r w:rsidRPr="00FF326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Nē</w:t>
            </w:r>
          </w:p>
        </w:tc>
        <w:tc>
          <w:tcPr>
            <w:tcW w:w="3544" w:type="dxa"/>
          </w:tcPr>
          <w:p w:rsidR="005C1D6E" w:rsidRDefault="005C1D6E" w:rsidP="005C1D6E"/>
        </w:tc>
      </w:tr>
    </w:tbl>
    <w:p w:rsidR="005C1D6E" w:rsidRPr="005C1D6E" w:rsidRDefault="005C1D6E" w:rsidP="005C1D6E"/>
    <w:sectPr w:rsidR="005C1D6E" w:rsidRPr="005C1D6E" w:rsidSect="00FC59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962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701" w:rsidRDefault="00D15701" w:rsidP="00EB1C69">
      <w:pPr>
        <w:spacing w:after="0" w:line="240" w:lineRule="auto"/>
      </w:pPr>
      <w:r>
        <w:separator/>
      </w:r>
    </w:p>
  </w:endnote>
  <w:endnote w:type="continuationSeparator" w:id="0">
    <w:p w:rsidR="00D15701" w:rsidRDefault="00D15701" w:rsidP="00EB1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EC0" w:rsidRDefault="00140E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45296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6D86" w:rsidRDefault="00BD6D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25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169E3" w:rsidRDefault="000169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EC0" w:rsidRDefault="00140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701" w:rsidRDefault="00D15701" w:rsidP="00EB1C69">
      <w:pPr>
        <w:spacing w:after="0" w:line="240" w:lineRule="auto"/>
      </w:pPr>
      <w:r>
        <w:separator/>
      </w:r>
    </w:p>
  </w:footnote>
  <w:footnote w:type="continuationSeparator" w:id="0">
    <w:p w:rsidR="00D15701" w:rsidRDefault="00D15701" w:rsidP="00EB1C69">
      <w:pPr>
        <w:spacing w:after="0" w:line="240" w:lineRule="auto"/>
      </w:pPr>
      <w:r>
        <w:continuationSeparator/>
      </w:r>
    </w:p>
  </w:footnote>
  <w:footnote w:id="1">
    <w:p w:rsidR="00C56BA0" w:rsidRPr="005D28E5" w:rsidRDefault="00C56BA0" w:rsidP="00C56BA0">
      <w:pPr>
        <w:pStyle w:val="FootnoteText"/>
        <w:rPr>
          <w:i/>
          <w:sz w:val="16"/>
          <w:szCs w:val="16"/>
        </w:rPr>
      </w:pPr>
      <w:r w:rsidRPr="005D28E5">
        <w:rPr>
          <w:rStyle w:val="FootnoteReference"/>
          <w:i/>
          <w:sz w:val="16"/>
          <w:szCs w:val="16"/>
        </w:rPr>
        <w:footnoteRef/>
      </w:r>
      <w:hyperlink r:id="rId1" w:history="1">
        <w:r w:rsidRPr="005D28E5">
          <w:rPr>
            <w:rStyle w:val="Hyperlink"/>
            <w:i/>
            <w:sz w:val="16"/>
            <w:szCs w:val="16"/>
          </w:rPr>
          <w:t>https://eeagrants.org/sites/default/files/resources/EEA%2BFM%2BRegulation%2BFinal%2B23%2B09%2B2016%2B.pdf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EC0" w:rsidRDefault="00140E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9E3" w:rsidRPr="00FC5968" w:rsidRDefault="000169E3" w:rsidP="00FC5968">
    <w:pPr>
      <w:pStyle w:val="Header"/>
      <w:jc w:val="right"/>
      <w:rPr>
        <w:i/>
        <w:sz w:val="16"/>
        <w:szCs w:val="16"/>
      </w:rPr>
    </w:pPr>
    <w:r w:rsidRPr="00FC5968">
      <w:rPr>
        <w:i/>
        <w:sz w:val="16"/>
        <w:szCs w:val="16"/>
      </w:rPr>
      <w:t>LV-HOMEAFFAIRS-EEA FM</w:t>
    </w:r>
  </w:p>
  <w:p w:rsidR="000169E3" w:rsidRPr="00FC5968" w:rsidRDefault="00CC46E0" w:rsidP="00FC5968">
    <w:pPr>
      <w:pStyle w:val="Header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Projekta </w:t>
    </w:r>
    <w:r w:rsidR="00140EC0">
      <w:rPr>
        <w:i/>
        <w:sz w:val="16"/>
        <w:szCs w:val="16"/>
      </w:rPr>
      <w:t>iesniegum</w:t>
    </w:r>
    <w:r>
      <w:rPr>
        <w:i/>
        <w:sz w:val="16"/>
        <w:szCs w:val="16"/>
      </w:rPr>
      <w:t>a vērtēšanas kritēriji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EC0" w:rsidRDefault="00140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3147"/>
    <w:multiLevelType w:val="multilevel"/>
    <w:tmpl w:val="0F6890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1EC301E"/>
    <w:multiLevelType w:val="multilevel"/>
    <w:tmpl w:val="45566C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6FD6A5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160562"/>
    <w:multiLevelType w:val="hybridMultilevel"/>
    <w:tmpl w:val="D8A4A95E"/>
    <w:lvl w:ilvl="0" w:tplc="81BA46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B0FD6"/>
    <w:multiLevelType w:val="hybridMultilevel"/>
    <w:tmpl w:val="93F0D59C"/>
    <w:lvl w:ilvl="0" w:tplc="1BF278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73039"/>
    <w:multiLevelType w:val="hybridMultilevel"/>
    <w:tmpl w:val="0EAEA83C"/>
    <w:lvl w:ilvl="0" w:tplc="859C41A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4C326F"/>
    <w:multiLevelType w:val="multilevel"/>
    <w:tmpl w:val="1812B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72A7649"/>
    <w:multiLevelType w:val="hybridMultilevel"/>
    <w:tmpl w:val="4B84882C"/>
    <w:lvl w:ilvl="0" w:tplc="F00CAE9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904E9"/>
    <w:multiLevelType w:val="hybridMultilevel"/>
    <w:tmpl w:val="F8D0E0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A66"/>
    <w:multiLevelType w:val="hybridMultilevel"/>
    <w:tmpl w:val="DA5465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43280"/>
    <w:multiLevelType w:val="hybridMultilevel"/>
    <w:tmpl w:val="282EE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B01BA"/>
    <w:multiLevelType w:val="hybridMultilevel"/>
    <w:tmpl w:val="3C90B09E"/>
    <w:lvl w:ilvl="0" w:tplc="A1A276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2E1822"/>
    <w:multiLevelType w:val="hybridMultilevel"/>
    <w:tmpl w:val="FC46D48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3425FD"/>
    <w:multiLevelType w:val="hybridMultilevel"/>
    <w:tmpl w:val="75B04F5A"/>
    <w:lvl w:ilvl="0" w:tplc="C75A82F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13"/>
  </w:num>
  <w:num w:numId="9">
    <w:abstractNumId w:val="0"/>
  </w:num>
  <w:num w:numId="10">
    <w:abstractNumId w:val="8"/>
  </w:num>
  <w:num w:numId="11">
    <w:abstractNumId w:val="12"/>
  </w:num>
  <w:num w:numId="12">
    <w:abstractNumId w:val="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87E"/>
    <w:rsid w:val="000102E7"/>
    <w:rsid w:val="000169E3"/>
    <w:rsid w:val="000216D1"/>
    <w:rsid w:val="000279B2"/>
    <w:rsid w:val="00040643"/>
    <w:rsid w:val="0005646A"/>
    <w:rsid w:val="00060AFB"/>
    <w:rsid w:val="00091FDB"/>
    <w:rsid w:val="000A6207"/>
    <w:rsid w:val="000C36FC"/>
    <w:rsid w:val="000C7C43"/>
    <w:rsid w:val="000D3E0D"/>
    <w:rsid w:val="000F02CC"/>
    <w:rsid w:val="000F5297"/>
    <w:rsid w:val="00105EFE"/>
    <w:rsid w:val="00112B43"/>
    <w:rsid w:val="00117A1D"/>
    <w:rsid w:val="00133A6E"/>
    <w:rsid w:val="00140EC0"/>
    <w:rsid w:val="00147F23"/>
    <w:rsid w:val="00163FA4"/>
    <w:rsid w:val="001675C4"/>
    <w:rsid w:val="00170A1B"/>
    <w:rsid w:val="00176FD8"/>
    <w:rsid w:val="001832D4"/>
    <w:rsid w:val="00185217"/>
    <w:rsid w:val="00185B5A"/>
    <w:rsid w:val="001A0165"/>
    <w:rsid w:val="001A149C"/>
    <w:rsid w:val="001D1333"/>
    <w:rsid w:val="001D2C1E"/>
    <w:rsid w:val="001D3A20"/>
    <w:rsid w:val="001F44A7"/>
    <w:rsid w:val="00201BE2"/>
    <w:rsid w:val="002060BB"/>
    <w:rsid w:val="002227FB"/>
    <w:rsid w:val="00225FBD"/>
    <w:rsid w:val="00231578"/>
    <w:rsid w:val="00237447"/>
    <w:rsid w:val="002454E3"/>
    <w:rsid w:val="00245F8E"/>
    <w:rsid w:val="00251884"/>
    <w:rsid w:val="00253287"/>
    <w:rsid w:val="002920C8"/>
    <w:rsid w:val="00292D00"/>
    <w:rsid w:val="002944DB"/>
    <w:rsid w:val="002A0D50"/>
    <w:rsid w:val="002B218D"/>
    <w:rsid w:val="002E0563"/>
    <w:rsid w:val="002E4D60"/>
    <w:rsid w:val="002E6BA4"/>
    <w:rsid w:val="00320D1C"/>
    <w:rsid w:val="003215CF"/>
    <w:rsid w:val="003251E0"/>
    <w:rsid w:val="003279DF"/>
    <w:rsid w:val="003315E3"/>
    <w:rsid w:val="0033505B"/>
    <w:rsid w:val="00347886"/>
    <w:rsid w:val="003561BA"/>
    <w:rsid w:val="003664E9"/>
    <w:rsid w:val="00367D30"/>
    <w:rsid w:val="003A494F"/>
    <w:rsid w:val="003C1D45"/>
    <w:rsid w:val="003C27C0"/>
    <w:rsid w:val="003D1967"/>
    <w:rsid w:val="003D3781"/>
    <w:rsid w:val="004155B1"/>
    <w:rsid w:val="00421D6A"/>
    <w:rsid w:val="0042543F"/>
    <w:rsid w:val="0042637A"/>
    <w:rsid w:val="0043498C"/>
    <w:rsid w:val="00454937"/>
    <w:rsid w:val="00465D99"/>
    <w:rsid w:val="00474039"/>
    <w:rsid w:val="00474812"/>
    <w:rsid w:val="00481989"/>
    <w:rsid w:val="00486046"/>
    <w:rsid w:val="00493074"/>
    <w:rsid w:val="004A5044"/>
    <w:rsid w:val="004D7753"/>
    <w:rsid w:val="004E1971"/>
    <w:rsid w:val="00542186"/>
    <w:rsid w:val="005569E1"/>
    <w:rsid w:val="00560A0B"/>
    <w:rsid w:val="00570972"/>
    <w:rsid w:val="00576C21"/>
    <w:rsid w:val="00592E60"/>
    <w:rsid w:val="00595C75"/>
    <w:rsid w:val="00595FD7"/>
    <w:rsid w:val="0059713B"/>
    <w:rsid w:val="005A4700"/>
    <w:rsid w:val="005A6E79"/>
    <w:rsid w:val="005A7F49"/>
    <w:rsid w:val="005B5B10"/>
    <w:rsid w:val="005C1D6E"/>
    <w:rsid w:val="005D28E5"/>
    <w:rsid w:val="005F1380"/>
    <w:rsid w:val="00603C80"/>
    <w:rsid w:val="0060761A"/>
    <w:rsid w:val="00613FD2"/>
    <w:rsid w:val="0064231F"/>
    <w:rsid w:val="006431C7"/>
    <w:rsid w:val="00666E5E"/>
    <w:rsid w:val="006816A4"/>
    <w:rsid w:val="00681CBF"/>
    <w:rsid w:val="006921B2"/>
    <w:rsid w:val="006A53FE"/>
    <w:rsid w:val="006B2FD1"/>
    <w:rsid w:val="006C4251"/>
    <w:rsid w:val="006C794B"/>
    <w:rsid w:val="006D45CC"/>
    <w:rsid w:val="006E222E"/>
    <w:rsid w:val="006F2064"/>
    <w:rsid w:val="006F236F"/>
    <w:rsid w:val="006F2A11"/>
    <w:rsid w:val="006F6612"/>
    <w:rsid w:val="0071223D"/>
    <w:rsid w:val="007218C2"/>
    <w:rsid w:val="0072235C"/>
    <w:rsid w:val="007247CF"/>
    <w:rsid w:val="007300B3"/>
    <w:rsid w:val="00752BA7"/>
    <w:rsid w:val="00760B8B"/>
    <w:rsid w:val="00772C63"/>
    <w:rsid w:val="00773420"/>
    <w:rsid w:val="00782D2D"/>
    <w:rsid w:val="00787A2C"/>
    <w:rsid w:val="00791298"/>
    <w:rsid w:val="007913A5"/>
    <w:rsid w:val="007929B4"/>
    <w:rsid w:val="007A1046"/>
    <w:rsid w:val="007A63D6"/>
    <w:rsid w:val="007D1739"/>
    <w:rsid w:val="007E4B0F"/>
    <w:rsid w:val="007E7013"/>
    <w:rsid w:val="007F39F3"/>
    <w:rsid w:val="007F6A36"/>
    <w:rsid w:val="00810A8C"/>
    <w:rsid w:val="00823322"/>
    <w:rsid w:val="00823B78"/>
    <w:rsid w:val="00835266"/>
    <w:rsid w:val="00854406"/>
    <w:rsid w:val="00883FE5"/>
    <w:rsid w:val="008A2987"/>
    <w:rsid w:val="008A4334"/>
    <w:rsid w:val="008A51F0"/>
    <w:rsid w:val="008B6905"/>
    <w:rsid w:val="008C63F9"/>
    <w:rsid w:val="008D6FB7"/>
    <w:rsid w:val="008F217B"/>
    <w:rsid w:val="008F24D9"/>
    <w:rsid w:val="009036D4"/>
    <w:rsid w:val="009110FA"/>
    <w:rsid w:val="00914715"/>
    <w:rsid w:val="00924B22"/>
    <w:rsid w:val="0093135F"/>
    <w:rsid w:val="00946A88"/>
    <w:rsid w:val="0095037F"/>
    <w:rsid w:val="00962A11"/>
    <w:rsid w:val="00967F6E"/>
    <w:rsid w:val="00981607"/>
    <w:rsid w:val="009A7F02"/>
    <w:rsid w:val="009B081D"/>
    <w:rsid w:val="009B4B40"/>
    <w:rsid w:val="009B770B"/>
    <w:rsid w:val="009C6090"/>
    <w:rsid w:val="009D33C3"/>
    <w:rsid w:val="009D79F4"/>
    <w:rsid w:val="009D7FB7"/>
    <w:rsid w:val="009F64DE"/>
    <w:rsid w:val="009F6897"/>
    <w:rsid w:val="00A0714A"/>
    <w:rsid w:val="00A213B8"/>
    <w:rsid w:val="00A22013"/>
    <w:rsid w:val="00A22999"/>
    <w:rsid w:val="00A26D24"/>
    <w:rsid w:val="00A3676D"/>
    <w:rsid w:val="00A45AF2"/>
    <w:rsid w:val="00A46D1B"/>
    <w:rsid w:val="00A53FC4"/>
    <w:rsid w:val="00A63438"/>
    <w:rsid w:val="00A72B89"/>
    <w:rsid w:val="00A73985"/>
    <w:rsid w:val="00A8758D"/>
    <w:rsid w:val="00A87B4A"/>
    <w:rsid w:val="00A94F6D"/>
    <w:rsid w:val="00AB7EF3"/>
    <w:rsid w:val="00AC6125"/>
    <w:rsid w:val="00AE4661"/>
    <w:rsid w:val="00AE60C5"/>
    <w:rsid w:val="00AE6922"/>
    <w:rsid w:val="00AF0A85"/>
    <w:rsid w:val="00AF77B1"/>
    <w:rsid w:val="00B06701"/>
    <w:rsid w:val="00B06F39"/>
    <w:rsid w:val="00B21E7E"/>
    <w:rsid w:val="00B32F83"/>
    <w:rsid w:val="00B3405F"/>
    <w:rsid w:val="00B42772"/>
    <w:rsid w:val="00B436B5"/>
    <w:rsid w:val="00B661C6"/>
    <w:rsid w:val="00B70C62"/>
    <w:rsid w:val="00B844D7"/>
    <w:rsid w:val="00B9501C"/>
    <w:rsid w:val="00B957E4"/>
    <w:rsid w:val="00BB2867"/>
    <w:rsid w:val="00BB589E"/>
    <w:rsid w:val="00BC69AA"/>
    <w:rsid w:val="00BD5D55"/>
    <w:rsid w:val="00BD6D86"/>
    <w:rsid w:val="00BE0D7A"/>
    <w:rsid w:val="00BE68C5"/>
    <w:rsid w:val="00BF2B78"/>
    <w:rsid w:val="00BF48F6"/>
    <w:rsid w:val="00C00DB0"/>
    <w:rsid w:val="00C10944"/>
    <w:rsid w:val="00C16BC4"/>
    <w:rsid w:val="00C23894"/>
    <w:rsid w:val="00C30942"/>
    <w:rsid w:val="00C34943"/>
    <w:rsid w:val="00C41480"/>
    <w:rsid w:val="00C56BA0"/>
    <w:rsid w:val="00C70BAF"/>
    <w:rsid w:val="00C76493"/>
    <w:rsid w:val="00C77288"/>
    <w:rsid w:val="00CA50C5"/>
    <w:rsid w:val="00CB6320"/>
    <w:rsid w:val="00CC256C"/>
    <w:rsid w:val="00CC46E0"/>
    <w:rsid w:val="00CC67C7"/>
    <w:rsid w:val="00CC78A4"/>
    <w:rsid w:val="00CF020B"/>
    <w:rsid w:val="00CF25D8"/>
    <w:rsid w:val="00CF3528"/>
    <w:rsid w:val="00D04A9B"/>
    <w:rsid w:val="00D105ED"/>
    <w:rsid w:val="00D11ACE"/>
    <w:rsid w:val="00D11C09"/>
    <w:rsid w:val="00D14C86"/>
    <w:rsid w:val="00D15701"/>
    <w:rsid w:val="00D165C5"/>
    <w:rsid w:val="00D33383"/>
    <w:rsid w:val="00D44608"/>
    <w:rsid w:val="00D520FD"/>
    <w:rsid w:val="00D60702"/>
    <w:rsid w:val="00DB6034"/>
    <w:rsid w:val="00DB73FB"/>
    <w:rsid w:val="00DC787E"/>
    <w:rsid w:val="00DE7CB0"/>
    <w:rsid w:val="00E07092"/>
    <w:rsid w:val="00E2036B"/>
    <w:rsid w:val="00E249C6"/>
    <w:rsid w:val="00E27CDC"/>
    <w:rsid w:val="00E319AE"/>
    <w:rsid w:val="00E324C9"/>
    <w:rsid w:val="00E34776"/>
    <w:rsid w:val="00E40C24"/>
    <w:rsid w:val="00E4551F"/>
    <w:rsid w:val="00E64821"/>
    <w:rsid w:val="00E76699"/>
    <w:rsid w:val="00E76E9B"/>
    <w:rsid w:val="00E97C85"/>
    <w:rsid w:val="00EA50AB"/>
    <w:rsid w:val="00EA6A5D"/>
    <w:rsid w:val="00EB1C69"/>
    <w:rsid w:val="00EB3A55"/>
    <w:rsid w:val="00ED3C16"/>
    <w:rsid w:val="00ED5486"/>
    <w:rsid w:val="00ED7385"/>
    <w:rsid w:val="00EE0506"/>
    <w:rsid w:val="00EE6F98"/>
    <w:rsid w:val="00EF3872"/>
    <w:rsid w:val="00F01D85"/>
    <w:rsid w:val="00F1389C"/>
    <w:rsid w:val="00F22648"/>
    <w:rsid w:val="00F30232"/>
    <w:rsid w:val="00F40415"/>
    <w:rsid w:val="00F612F7"/>
    <w:rsid w:val="00F718C5"/>
    <w:rsid w:val="00F75897"/>
    <w:rsid w:val="00F77A6C"/>
    <w:rsid w:val="00F85284"/>
    <w:rsid w:val="00F85FFE"/>
    <w:rsid w:val="00F9201D"/>
    <w:rsid w:val="00F92070"/>
    <w:rsid w:val="00F92CF7"/>
    <w:rsid w:val="00FA5AF9"/>
    <w:rsid w:val="00FB7B85"/>
    <w:rsid w:val="00FC5968"/>
    <w:rsid w:val="00FC65EA"/>
    <w:rsid w:val="00FE495B"/>
    <w:rsid w:val="00FF3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F6F6B"/>
  <w15:docId w15:val="{C47EE2DB-D6DE-4E00-B086-471164877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5CC"/>
  </w:style>
  <w:style w:type="paragraph" w:styleId="Heading1">
    <w:name w:val="heading 1"/>
    <w:basedOn w:val="Normal"/>
    <w:next w:val="Normal"/>
    <w:link w:val="Heading1Char"/>
    <w:uiPriority w:val="9"/>
    <w:qFormat/>
    <w:rsid w:val="00367D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7D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FDB"/>
    <w:pPr>
      <w:ind w:left="720"/>
      <w:contextualSpacing/>
    </w:pPr>
  </w:style>
  <w:style w:type="table" w:styleId="TableGrid">
    <w:name w:val="Table Grid"/>
    <w:basedOn w:val="TableNormal"/>
    <w:uiPriority w:val="39"/>
    <w:rsid w:val="00056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7D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67D30"/>
    <w:pPr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67D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367D3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67D3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67D3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1C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C69"/>
  </w:style>
  <w:style w:type="paragraph" w:styleId="Footer">
    <w:name w:val="footer"/>
    <w:basedOn w:val="Normal"/>
    <w:link w:val="FooterChar"/>
    <w:uiPriority w:val="99"/>
    <w:unhideWhenUsed/>
    <w:rsid w:val="00EB1C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C69"/>
  </w:style>
  <w:style w:type="paragraph" w:styleId="FootnoteText">
    <w:name w:val="footnote text"/>
    <w:basedOn w:val="Normal"/>
    <w:link w:val="FootnoteTextChar"/>
    <w:uiPriority w:val="99"/>
    <w:semiHidden/>
    <w:unhideWhenUsed/>
    <w:rsid w:val="005D28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28E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28E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FC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764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64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64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4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9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eagrants.org/sites/default/files/resources/EEA%2BFM%2BRegulation%2BFinal%2B23%2B09%2B2016%2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F77EA-42B8-45CA-A4C0-EFA677784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5943</Words>
  <Characters>3388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Diāna Lapoško</dc:creator>
  <cp:lastModifiedBy>Santa Balaško</cp:lastModifiedBy>
  <cp:revision>26</cp:revision>
  <cp:lastPrinted>2020-02-12T08:35:00Z</cp:lastPrinted>
  <dcterms:created xsi:type="dcterms:W3CDTF">2020-04-17T05:35:00Z</dcterms:created>
  <dcterms:modified xsi:type="dcterms:W3CDTF">2020-06-10T06:24:00Z</dcterms:modified>
</cp:coreProperties>
</file>