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BF9E0" w14:textId="77777777" w:rsidR="00AD7E93" w:rsidRPr="00816B6A" w:rsidRDefault="00AD7E93">
      <w:pPr>
        <w:rPr>
          <w:sz w:val="28"/>
          <w:szCs w:val="28"/>
          <w:lang w:val="lv-LV"/>
        </w:rPr>
      </w:pPr>
    </w:p>
    <w:p w14:paraId="1A3DDB1F" w14:textId="77777777" w:rsidR="00AD7E93" w:rsidRPr="00816B6A" w:rsidRDefault="00AD7E93" w:rsidP="00DD6762">
      <w:pPr>
        <w:tabs>
          <w:tab w:val="left" w:pos="6663"/>
        </w:tabs>
        <w:rPr>
          <w:sz w:val="28"/>
          <w:szCs w:val="28"/>
          <w:lang w:val="lv-LV"/>
        </w:rPr>
      </w:pPr>
    </w:p>
    <w:p w14:paraId="520BF872" w14:textId="77777777" w:rsidR="00AD7E93" w:rsidRPr="00816B6A" w:rsidRDefault="00AD7E93" w:rsidP="00DD6762">
      <w:pPr>
        <w:tabs>
          <w:tab w:val="left" w:pos="6804"/>
        </w:tabs>
        <w:rPr>
          <w:sz w:val="28"/>
          <w:szCs w:val="28"/>
          <w:lang w:val="lv-LV"/>
        </w:rPr>
      </w:pPr>
      <w:r w:rsidRPr="00816B6A">
        <w:rPr>
          <w:sz w:val="28"/>
          <w:szCs w:val="28"/>
          <w:lang w:val="lv-LV"/>
        </w:rPr>
        <w:t>20</w:t>
      </w:r>
      <w:r w:rsidR="005207A4" w:rsidRPr="00816B6A">
        <w:rPr>
          <w:sz w:val="28"/>
          <w:szCs w:val="28"/>
          <w:lang w:val="lv-LV"/>
        </w:rPr>
        <w:t>2</w:t>
      </w:r>
      <w:r w:rsidR="009174F7" w:rsidRPr="00816B6A">
        <w:rPr>
          <w:sz w:val="28"/>
          <w:szCs w:val="28"/>
          <w:lang w:val="lv-LV"/>
        </w:rPr>
        <w:t>1</w:t>
      </w:r>
      <w:r w:rsidR="005207A4" w:rsidRPr="00816B6A">
        <w:rPr>
          <w:sz w:val="28"/>
          <w:szCs w:val="28"/>
          <w:lang w:val="lv-LV"/>
        </w:rPr>
        <w:t xml:space="preserve">. </w:t>
      </w:r>
      <w:r w:rsidRPr="00816B6A">
        <w:rPr>
          <w:sz w:val="28"/>
          <w:szCs w:val="28"/>
          <w:lang w:val="lv-LV"/>
        </w:rPr>
        <w:t xml:space="preserve">gada </w:t>
      </w:r>
      <w:r w:rsidR="005207A4" w:rsidRPr="00816B6A">
        <w:rPr>
          <w:sz w:val="28"/>
          <w:szCs w:val="28"/>
          <w:lang w:val="lv-LV"/>
        </w:rPr>
        <w:t>___</w:t>
      </w:r>
      <w:r w:rsidR="00EE7C7F" w:rsidRPr="00816B6A">
        <w:rPr>
          <w:sz w:val="28"/>
          <w:szCs w:val="28"/>
          <w:lang w:val="lv-LV"/>
        </w:rPr>
        <w:t>.</w:t>
      </w:r>
      <w:r w:rsidR="005207A4" w:rsidRPr="00816B6A">
        <w:rPr>
          <w:sz w:val="28"/>
          <w:szCs w:val="28"/>
          <w:lang w:val="lv-LV"/>
        </w:rPr>
        <w:t>__________</w:t>
      </w:r>
      <w:r w:rsidRPr="00816B6A">
        <w:rPr>
          <w:sz w:val="28"/>
          <w:szCs w:val="28"/>
          <w:lang w:val="lv-LV"/>
        </w:rPr>
        <w:tab/>
        <w:t>Noteikumi Nr.</w:t>
      </w:r>
      <w:r w:rsidR="005207A4" w:rsidRPr="00816B6A">
        <w:rPr>
          <w:sz w:val="28"/>
          <w:szCs w:val="28"/>
          <w:lang w:val="lv-LV"/>
        </w:rPr>
        <w:t>____</w:t>
      </w:r>
      <w:r w:rsidRPr="00816B6A">
        <w:rPr>
          <w:sz w:val="28"/>
          <w:szCs w:val="28"/>
          <w:lang w:val="lv-LV"/>
        </w:rPr>
        <w:tab/>
        <w:t>(prot. Nr. </w:t>
      </w:r>
      <w:r w:rsidR="005207A4" w:rsidRPr="00816B6A">
        <w:rPr>
          <w:sz w:val="28"/>
          <w:szCs w:val="28"/>
          <w:lang w:val="lv-LV"/>
        </w:rPr>
        <w:t>____</w:t>
      </w:r>
      <w:r w:rsidRPr="00816B6A">
        <w:rPr>
          <w:sz w:val="28"/>
          <w:szCs w:val="28"/>
          <w:lang w:val="lv-LV"/>
        </w:rPr>
        <w:t> §)</w:t>
      </w:r>
    </w:p>
    <w:p w14:paraId="3047127E" w14:textId="77777777" w:rsidR="0087567D" w:rsidRPr="00816B6A" w:rsidRDefault="0087567D" w:rsidP="00CF4E7A">
      <w:pPr>
        <w:rPr>
          <w:rFonts w:eastAsia="Calibri"/>
          <w:b/>
          <w:sz w:val="28"/>
          <w:szCs w:val="28"/>
          <w:lang w:val="lv-LV" w:eastAsia="en-US"/>
        </w:rPr>
      </w:pPr>
    </w:p>
    <w:p w14:paraId="319D46E3" w14:textId="77777777" w:rsidR="001F39D9" w:rsidRPr="00816B6A" w:rsidRDefault="001F39D9" w:rsidP="00CF4E7A">
      <w:pPr>
        <w:jc w:val="center"/>
        <w:rPr>
          <w:rFonts w:eastAsia="Calibri"/>
          <w:b/>
          <w:sz w:val="28"/>
          <w:szCs w:val="28"/>
          <w:lang w:val="lv-LV" w:eastAsia="en-US"/>
        </w:rPr>
      </w:pPr>
    </w:p>
    <w:p w14:paraId="79B54781" w14:textId="77777777" w:rsidR="00C0375F" w:rsidRPr="00816B6A" w:rsidRDefault="00C0375F" w:rsidP="00CF4E7A">
      <w:pPr>
        <w:jc w:val="center"/>
        <w:rPr>
          <w:rFonts w:eastAsia="Calibri"/>
          <w:b/>
          <w:sz w:val="28"/>
          <w:szCs w:val="28"/>
          <w:lang w:val="lv-LV" w:eastAsia="en-US"/>
        </w:rPr>
      </w:pPr>
    </w:p>
    <w:p w14:paraId="3A852649" w14:textId="28EB70D2" w:rsidR="0087567D" w:rsidRPr="00816B6A" w:rsidRDefault="001F2519" w:rsidP="00CF4E7A">
      <w:pPr>
        <w:jc w:val="center"/>
        <w:rPr>
          <w:rFonts w:eastAsia="Calibri"/>
          <w:b/>
          <w:sz w:val="28"/>
          <w:szCs w:val="28"/>
          <w:lang w:val="lv-LV" w:eastAsia="en-US"/>
        </w:rPr>
      </w:pPr>
      <w:r>
        <w:rPr>
          <w:rFonts w:eastAsia="Calibri"/>
          <w:b/>
          <w:sz w:val="28"/>
          <w:szCs w:val="28"/>
          <w:lang w:val="lv-LV" w:eastAsia="en-US"/>
        </w:rPr>
        <w:t>K</w:t>
      </w:r>
      <w:r w:rsidR="0087567D" w:rsidRPr="00816B6A">
        <w:rPr>
          <w:rFonts w:eastAsia="Calibri"/>
          <w:b/>
          <w:sz w:val="28"/>
          <w:szCs w:val="28"/>
          <w:lang w:val="lv-LV" w:eastAsia="en-US"/>
        </w:rPr>
        <w:t>uģ</w:t>
      </w:r>
      <w:r w:rsidR="005207A4" w:rsidRPr="00816B6A">
        <w:rPr>
          <w:rFonts w:eastAsia="Calibri"/>
          <w:b/>
          <w:sz w:val="28"/>
          <w:szCs w:val="28"/>
          <w:lang w:val="lv-LV" w:eastAsia="en-US"/>
        </w:rPr>
        <w:t>ošanas līdzek</w:t>
      </w:r>
      <w:r w:rsidR="008E38AC" w:rsidRPr="00816B6A">
        <w:rPr>
          <w:rFonts w:eastAsia="Calibri"/>
          <w:b/>
          <w:sz w:val="28"/>
          <w:szCs w:val="28"/>
          <w:lang w:val="lv-LV" w:eastAsia="en-US"/>
        </w:rPr>
        <w:t>ļ</w:t>
      </w:r>
      <w:r w:rsidR="0057355F" w:rsidRPr="00816B6A">
        <w:rPr>
          <w:rFonts w:eastAsia="Calibri"/>
          <w:b/>
          <w:sz w:val="28"/>
          <w:szCs w:val="28"/>
          <w:lang w:val="lv-LV" w:eastAsia="en-US"/>
        </w:rPr>
        <w:t>a</w:t>
      </w:r>
      <w:r>
        <w:rPr>
          <w:rFonts w:eastAsia="Calibri"/>
          <w:b/>
          <w:sz w:val="28"/>
          <w:szCs w:val="28"/>
          <w:lang w:val="lv-LV" w:eastAsia="en-US"/>
        </w:rPr>
        <w:t xml:space="preserve"> vajāšanas, apturēšanas</w:t>
      </w:r>
      <w:r w:rsidR="005207A4" w:rsidRPr="00816B6A">
        <w:rPr>
          <w:rFonts w:eastAsia="Calibri"/>
          <w:b/>
          <w:sz w:val="28"/>
          <w:szCs w:val="28"/>
          <w:lang w:val="lv-LV" w:eastAsia="en-US"/>
        </w:rPr>
        <w:t>, pār</w:t>
      </w:r>
      <w:r w:rsidR="0087567D" w:rsidRPr="00816B6A">
        <w:rPr>
          <w:rFonts w:eastAsia="Calibri"/>
          <w:b/>
          <w:sz w:val="28"/>
          <w:szCs w:val="28"/>
          <w:lang w:val="lv-LV" w:eastAsia="en-US"/>
        </w:rPr>
        <w:t>baud</w:t>
      </w:r>
      <w:r>
        <w:rPr>
          <w:rFonts w:eastAsia="Calibri"/>
          <w:b/>
          <w:sz w:val="28"/>
          <w:szCs w:val="28"/>
          <w:lang w:val="lv-LV" w:eastAsia="en-US"/>
        </w:rPr>
        <w:t>es</w:t>
      </w:r>
      <w:r w:rsidR="0087567D" w:rsidRPr="00816B6A">
        <w:rPr>
          <w:rFonts w:eastAsia="Calibri"/>
          <w:b/>
          <w:sz w:val="28"/>
          <w:szCs w:val="28"/>
          <w:lang w:val="lv-LV" w:eastAsia="en-US"/>
        </w:rPr>
        <w:t xml:space="preserve"> un aizturēšan</w:t>
      </w:r>
      <w:r>
        <w:rPr>
          <w:rFonts w:eastAsia="Calibri"/>
          <w:b/>
          <w:sz w:val="28"/>
          <w:szCs w:val="28"/>
          <w:lang w:val="lv-LV" w:eastAsia="en-US"/>
        </w:rPr>
        <w:t>as kārtība</w:t>
      </w:r>
      <w:r w:rsidRPr="001F2519">
        <w:rPr>
          <w:rFonts w:eastAsia="Calibri"/>
          <w:b/>
          <w:sz w:val="28"/>
          <w:szCs w:val="28"/>
          <w:lang w:val="lv-LV" w:eastAsia="en-US"/>
        </w:rPr>
        <w:t xml:space="preserve"> </w:t>
      </w:r>
      <w:r w:rsidRPr="00816B6A">
        <w:rPr>
          <w:rFonts w:eastAsia="Calibri"/>
          <w:b/>
          <w:sz w:val="28"/>
          <w:szCs w:val="28"/>
          <w:lang w:val="lv-LV" w:eastAsia="en-US"/>
        </w:rPr>
        <w:t>un</w:t>
      </w:r>
      <w:r>
        <w:rPr>
          <w:rFonts w:eastAsia="Calibri"/>
          <w:b/>
          <w:sz w:val="28"/>
          <w:szCs w:val="28"/>
          <w:lang w:val="lv-LV" w:eastAsia="en-US"/>
        </w:rPr>
        <w:t xml:space="preserve"> </w:t>
      </w:r>
      <w:r w:rsidRPr="00816B6A">
        <w:rPr>
          <w:rFonts w:eastAsia="Calibri"/>
          <w:b/>
          <w:sz w:val="28"/>
          <w:szCs w:val="28"/>
          <w:lang w:val="lv-LV" w:eastAsia="en-US"/>
        </w:rPr>
        <w:t>nosacījumi</w:t>
      </w:r>
    </w:p>
    <w:p w14:paraId="211A9344" w14:textId="77777777" w:rsidR="0087567D" w:rsidRPr="00816B6A" w:rsidRDefault="0087567D" w:rsidP="00CF4E7A">
      <w:pPr>
        <w:rPr>
          <w:rFonts w:eastAsia="Calibri"/>
          <w:sz w:val="28"/>
          <w:szCs w:val="28"/>
          <w:lang w:val="lv-LV" w:eastAsia="en-US"/>
        </w:rPr>
      </w:pPr>
    </w:p>
    <w:p w14:paraId="13905BE4" w14:textId="77777777" w:rsidR="0087567D" w:rsidRPr="00816B6A" w:rsidRDefault="0087567D" w:rsidP="00CF4E7A">
      <w:pPr>
        <w:jc w:val="right"/>
        <w:rPr>
          <w:rFonts w:eastAsia="Calibri"/>
          <w:sz w:val="28"/>
          <w:szCs w:val="28"/>
          <w:lang w:val="lv-LV" w:eastAsia="en-US"/>
        </w:rPr>
      </w:pPr>
      <w:r w:rsidRPr="00816B6A">
        <w:rPr>
          <w:rFonts w:eastAsia="Calibri"/>
          <w:sz w:val="28"/>
          <w:szCs w:val="28"/>
          <w:lang w:val="lv-LV" w:eastAsia="en-US"/>
        </w:rPr>
        <w:t xml:space="preserve">Izdoti saskaņā ar </w:t>
      </w:r>
    </w:p>
    <w:p w14:paraId="2421F88C" w14:textId="77777777" w:rsidR="005207A4" w:rsidRPr="00816B6A" w:rsidRDefault="005207A4" w:rsidP="00CF4E7A">
      <w:pPr>
        <w:jc w:val="right"/>
        <w:rPr>
          <w:rFonts w:eastAsia="Calibri"/>
          <w:sz w:val="28"/>
          <w:szCs w:val="28"/>
          <w:lang w:val="lv-LV" w:eastAsia="en-US"/>
        </w:rPr>
      </w:pPr>
      <w:r w:rsidRPr="00816B6A">
        <w:rPr>
          <w:rFonts w:eastAsia="Calibri"/>
          <w:sz w:val="28"/>
          <w:szCs w:val="28"/>
          <w:lang w:val="lv-LV" w:eastAsia="en-US"/>
        </w:rPr>
        <w:t xml:space="preserve">Valsts robežsardzes likuma </w:t>
      </w:r>
    </w:p>
    <w:p w14:paraId="3A3CCC8A" w14:textId="34906ECA" w:rsidR="001F39D9" w:rsidRPr="00816B6A" w:rsidRDefault="005207A4" w:rsidP="00513F63">
      <w:pPr>
        <w:jc w:val="right"/>
        <w:rPr>
          <w:rFonts w:eastAsia="Calibri"/>
          <w:sz w:val="28"/>
          <w:szCs w:val="28"/>
          <w:lang w:val="lv-LV" w:eastAsia="en-US"/>
        </w:rPr>
      </w:pPr>
      <w:r w:rsidRPr="00816B6A">
        <w:rPr>
          <w:rFonts w:eastAsia="Calibri"/>
          <w:sz w:val="28"/>
          <w:szCs w:val="28"/>
          <w:lang w:val="lv-LV" w:eastAsia="en-US"/>
        </w:rPr>
        <w:t xml:space="preserve">15.panta ceturto </w:t>
      </w:r>
      <w:r w:rsidR="0087567D" w:rsidRPr="00816B6A">
        <w:rPr>
          <w:rFonts w:eastAsia="Calibri"/>
          <w:sz w:val="28"/>
          <w:szCs w:val="28"/>
          <w:lang w:val="lv-LV" w:eastAsia="en-US"/>
        </w:rPr>
        <w:t xml:space="preserve">daļu </w:t>
      </w:r>
    </w:p>
    <w:p w14:paraId="497F9EE0" w14:textId="77777777" w:rsidR="00C0375F" w:rsidRPr="00816B6A" w:rsidRDefault="00C0375F" w:rsidP="00CF4E7A">
      <w:pPr>
        <w:rPr>
          <w:rFonts w:eastAsia="Calibri"/>
          <w:sz w:val="28"/>
          <w:szCs w:val="28"/>
          <w:lang w:val="lv-LV" w:eastAsia="en-US"/>
        </w:rPr>
      </w:pPr>
    </w:p>
    <w:p w14:paraId="23F6FFB8" w14:textId="77777777" w:rsidR="00513F63" w:rsidRPr="00816B6A" w:rsidRDefault="00513F63" w:rsidP="00CF4E7A">
      <w:pPr>
        <w:rPr>
          <w:rFonts w:eastAsia="Calibri"/>
          <w:sz w:val="28"/>
          <w:szCs w:val="28"/>
          <w:lang w:val="lv-LV" w:eastAsia="en-US"/>
        </w:rPr>
      </w:pPr>
    </w:p>
    <w:p w14:paraId="3FFEE1EC" w14:textId="247AAACD" w:rsidR="00C857D1" w:rsidRPr="00816B6A" w:rsidRDefault="00CF4E7A" w:rsidP="00C857D1">
      <w:pPr>
        <w:pStyle w:val="ListParagraph"/>
        <w:numPr>
          <w:ilvl w:val="0"/>
          <w:numId w:val="9"/>
        </w:numPr>
        <w:tabs>
          <w:tab w:val="left" w:pos="284"/>
        </w:tabs>
        <w:ind w:left="0" w:firstLine="0"/>
        <w:jc w:val="both"/>
        <w:rPr>
          <w:rFonts w:eastAsia="Calibri"/>
          <w:sz w:val="28"/>
          <w:szCs w:val="28"/>
          <w:lang w:val="lv-LV" w:eastAsia="en-US"/>
        </w:rPr>
      </w:pPr>
      <w:bookmarkStart w:id="0" w:name="p-53890"/>
      <w:bookmarkStart w:id="1" w:name="p1"/>
      <w:bookmarkEnd w:id="0"/>
      <w:bookmarkEnd w:id="1"/>
      <w:r w:rsidRPr="00816B6A">
        <w:rPr>
          <w:sz w:val="28"/>
          <w:szCs w:val="28"/>
          <w:lang w:val="lv-LV"/>
        </w:rPr>
        <w:t xml:space="preserve">Noteikumi nosaka </w:t>
      </w:r>
      <w:r w:rsidR="00FA1807" w:rsidRPr="00816B6A">
        <w:rPr>
          <w:sz w:val="28"/>
          <w:szCs w:val="28"/>
          <w:lang w:val="lv-LV"/>
        </w:rPr>
        <w:t xml:space="preserve">nosacījumus un </w:t>
      </w:r>
      <w:r w:rsidRPr="00816B6A">
        <w:rPr>
          <w:sz w:val="28"/>
          <w:szCs w:val="28"/>
          <w:lang w:val="lv-LV"/>
        </w:rPr>
        <w:t xml:space="preserve">kārtību, kādā </w:t>
      </w:r>
      <w:r w:rsidR="005207A4" w:rsidRPr="00816B6A">
        <w:rPr>
          <w:sz w:val="28"/>
          <w:szCs w:val="28"/>
          <w:lang w:val="lv-LV"/>
        </w:rPr>
        <w:t>Valsts robežsardze</w:t>
      </w:r>
      <w:r w:rsidR="00F33908" w:rsidRPr="00816B6A">
        <w:rPr>
          <w:rFonts w:eastAsia="Calibri"/>
          <w:sz w:val="28"/>
          <w:szCs w:val="28"/>
          <w:lang w:val="lv-LV" w:eastAsia="en-US"/>
        </w:rPr>
        <w:t xml:space="preserve"> </w:t>
      </w:r>
      <w:r w:rsidR="005207A4" w:rsidRPr="00816B6A">
        <w:rPr>
          <w:rFonts w:eastAsia="Calibri"/>
          <w:sz w:val="28"/>
          <w:szCs w:val="28"/>
          <w:lang w:val="lv-LV" w:eastAsia="en-US"/>
        </w:rPr>
        <w:t>veic kuģošanas līdzekļ</w:t>
      </w:r>
      <w:r w:rsidR="0057355F" w:rsidRPr="00816B6A">
        <w:rPr>
          <w:rFonts w:eastAsia="Calibri"/>
          <w:sz w:val="28"/>
          <w:szCs w:val="28"/>
          <w:lang w:val="lv-LV" w:eastAsia="en-US"/>
        </w:rPr>
        <w:t>a</w:t>
      </w:r>
      <w:r w:rsidR="00933ECD" w:rsidRPr="00816B6A">
        <w:rPr>
          <w:rFonts w:eastAsia="Calibri"/>
          <w:sz w:val="28"/>
          <w:szCs w:val="28"/>
          <w:lang w:val="lv-LV" w:eastAsia="en-US"/>
        </w:rPr>
        <w:t xml:space="preserve"> </w:t>
      </w:r>
      <w:r w:rsidR="005207A4" w:rsidRPr="00816B6A">
        <w:rPr>
          <w:rFonts w:eastAsia="Calibri"/>
          <w:sz w:val="28"/>
          <w:szCs w:val="28"/>
          <w:lang w:val="lv-LV" w:eastAsia="en-US"/>
        </w:rPr>
        <w:t>v</w:t>
      </w:r>
      <w:r w:rsidR="001F2519">
        <w:rPr>
          <w:rFonts w:eastAsia="Calibri"/>
          <w:sz w:val="28"/>
          <w:szCs w:val="28"/>
          <w:lang w:val="lv-LV" w:eastAsia="en-US"/>
        </w:rPr>
        <w:t>ajāšanu, apturēšanu, pārbaudi vai</w:t>
      </w:r>
      <w:r w:rsidR="005207A4" w:rsidRPr="00816B6A">
        <w:rPr>
          <w:rFonts w:eastAsia="Calibri"/>
          <w:sz w:val="28"/>
          <w:szCs w:val="28"/>
          <w:lang w:val="lv-LV" w:eastAsia="en-US"/>
        </w:rPr>
        <w:t xml:space="preserve"> aizturēšanu</w:t>
      </w:r>
      <w:r w:rsidR="005C099D" w:rsidRPr="00816B6A">
        <w:rPr>
          <w:rFonts w:eastAsia="Calibri"/>
          <w:sz w:val="28"/>
          <w:szCs w:val="28"/>
          <w:lang w:val="lv-LV" w:eastAsia="en-US"/>
        </w:rPr>
        <w:t xml:space="preserve"> </w:t>
      </w:r>
      <w:r w:rsidR="002C2CB8" w:rsidRPr="00816B6A">
        <w:rPr>
          <w:rFonts w:eastAsia="Calibri"/>
          <w:sz w:val="28"/>
          <w:szCs w:val="28"/>
          <w:lang w:val="lv-LV" w:eastAsia="en-US"/>
        </w:rPr>
        <w:t>Latvijas Republikas ūdeņos</w:t>
      </w:r>
      <w:r w:rsidR="00A32096" w:rsidRPr="00816B6A">
        <w:rPr>
          <w:rFonts w:eastAsia="Calibri"/>
          <w:sz w:val="28"/>
          <w:szCs w:val="28"/>
          <w:lang w:val="lv-LV" w:eastAsia="en-US"/>
        </w:rPr>
        <w:t xml:space="preserve"> </w:t>
      </w:r>
      <w:r w:rsidR="001F2519">
        <w:rPr>
          <w:rFonts w:eastAsia="Calibri"/>
          <w:sz w:val="28"/>
          <w:szCs w:val="28"/>
          <w:lang w:val="lv-LV" w:eastAsia="en-US"/>
        </w:rPr>
        <w:t>un</w:t>
      </w:r>
      <w:r w:rsidR="002C2CB8" w:rsidRPr="00816B6A">
        <w:rPr>
          <w:rFonts w:eastAsia="Calibri"/>
          <w:sz w:val="28"/>
          <w:szCs w:val="28"/>
          <w:lang w:val="lv-LV" w:eastAsia="en-US"/>
        </w:rPr>
        <w:t xml:space="preserve"> arī ārpus</w:t>
      </w:r>
      <w:r w:rsidR="009F3F8A">
        <w:rPr>
          <w:rFonts w:eastAsia="Calibri"/>
          <w:sz w:val="28"/>
          <w:szCs w:val="28"/>
          <w:lang w:val="lv-LV" w:eastAsia="en-US"/>
        </w:rPr>
        <w:t xml:space="preserve"> tiem</w:t>
      </w:r>
      <w:r w:rsidR="009F3F8A" w:rsidRPr="009F3F8A">
        <w:rPr>
          <w:rFonts w:eastAsia="Calibri"/>
          <w:sz w:val="28"/>
          <w:szCs w:val="28"/>
          <w:lang w:val="lv-LV" w:eastAsia="en-US"/>
        </w:rPr>
        <w:t>.</w:t>
      </w:r>
    </w:p>
    <w:p w14:paraId="302DFFD0" w14:textId="77777777" w:rsidR="00C857D1" w:rsidRPr="00816B6A" w:rsidRDefault="00C857D1" w:rsidP="00C857D1">
      <w:pPr>
        <w:pStyle w:val="ListParagraph"/>
        <w:tabs>
          <w:tab w:val="left" w:pos="284"/>
        </w:tabs>
        <w:ind w:left="0"/>
        <w:jc w:val="both"/>
        <w:rPr>
          <w:rFonts w:eastAsia="Calibri"/>
          <w:sz w:val="28"/>
          <w:szCs w:val="28"/>
          <w:lang w:val="lv-LV" w:eastAsia="en-US"/>
        </w:rPr>
      </w:pPr>
    </w:p>
    <w:p w14:paraId="6FBBA9AC" w14:textId="77777777" w:rsidR="00C857D1" w:rsidRPr="00816B6A" w:rsidRDefault="00C857D1" w:rsidP="00C857D1">
      <w:pPr>
        <w:pStyle w:val="ListParagraph"/>
        <w:numPr>
          <w:ilvl w:val="0"/>
          <w:numId w:val="9"/>
        </w:numPr>
        <w:tabs>
          <w:tab w:val="left" w:pos="284"/>
        </w:tabs>
        <w:ind w:left="0" w:firstLine="0"/>
        <w:jc w:val="both"/>
        <w:rPr>
          <w:rFonts w:eastAsia="Calibri"/>
          <w:sz w:val="28"/>
          <w:szCs w:val="28"/>
          <w:lang w:val="lv-LV" w:eastAsia="en-US"/>
        </w:rPr>
      </w:pPr>
      <w:r w:rsidRPr="00816B6A">
        <w:rPr>
          <w:rFonts w:eastAsia="Calibri"/>
          <w:sz w:val="28"/>
          <w:szCs w:val="28"/>
          <w:lang w:val="lv-LV" w:eastAsia="en-US"/>
        </w:rPr>
        <w:t xml:space="preserve">Šo noteikumu izpratnē Latvijas Republikas ūdeņi ir Latvijas Republikas iekšējie ūdeņi, tostarp, robežakvatorijas </w:t>
      </w:r>
      <w:r w:rsidR="00FE7178" w:rsidRPr="00816B6A">
        <w:rPr>
          <w:rFonts w:eastAsia="Calibri"/>
          <w:sz w:val="28"/>
          <w:szCs w:val="28"/>
          <w:lang w:val="lv-LV" w:eastAsia="en-US"/>
        </w:rPr>
        <w:t>un jūras ostu akvatorijas</w:t>
      </w:r>
      <w:r w:rsidR="00AA298A" w:rsidRPr="00816B6A">
        <w:rPr>
          <w:rFonts w:eastAsia="Calibri"/>
          <w:sz w:val="28"/>
          <w:szCs w:val="28"/>
          <w:lang w:val="lv-LV" w:eastAsia="en-US"/>
        </w:rPr>
        <w:t>,</w:t>
      </w:r>
      <w:r w:rsidR="00FE7178" w:rsidRPr="00816B6A">
        <w:rPr>
          <w:rFonts w:eastAsia="Calibri"/>
          <w:sz w:val="28"/>
          <w:szCs w:val="28"/>
          <w:lang w:val="lv-LV" w:eastAsia="en-US"/>
        </w:rPr>
        <w:t xml:space="preserve"> </w:t>
      </w:r>
      <w:r w:rsidRPr="00816B6A">
        <w:rPr>
          <w:rFonts w:eastAsia="Calibri"/>
          <w:sz w:val="28"/>
          <w:szCs w:val="28"/>
          <w:lang w:val="lv-LV" w:eastAsia="en-US"/>
        </w:rPr>
        <w:t>un Latvijas Repub</w:t>
      </w:r>
      <w:r w:rsidR="00AA298A" w:rsidRPr="00816B6A">
        <w:rPr>
          <w:rFonts w:eastAsia="Calibri"/>
          <w:sz w:val="28"/>
          <w:szCs w:val="28"/>
          <w:lang w:val="lv-LV" w:eastAsia="en-US"/>
        </w:rPr>
        <w:t>likas teritoriālā jūra</w:t>
      </w:r>
      <w:r w:rsidRPr="00816B6A">
        <w:rPr>
          <w:rFonts w:eastAsia="Calibri"/>
          <w:sz w:val="28"/>
          <w:szCs w:val="28"/>
          <w:lang w:val="lv-LV" w:eastAsia="en-US"/>
        </w:rPr>
        <w:t>.</w:t>
      </w:r>
    </w:p>
    <w:p w14:paraId="0D6926E5" w14:textId="77777777" w:rsidR="00C857D1" w:rsidRPr="00816B6A" w:rsidRDefault="00C857D1" w:rsidP="00C857D1">
      <w:pPr>
        <w:pStyle w:val="ListParagraph"/>
        <w:rPr>
          <w:rFonts w:eastAsia="Calibri"/>
          <w:sz w:val="28"/>
          <w:szCs w:val="28"/>
          <w:lang w:val="lv-LV" w:eastAsia="en-US"/>
        </w:rPr>
      </w:pPr>
    </w:p>
    <w:p w14:paraId="209EF2F4" w14:textId="41AF9D18" w:rsidR="0041287E" w:rsidRPr="000872C0" w:rsidRDefault="00E01FC1" w:rsidP="003D79CE">
      <w:pPr>
        <w:pStyle w:val="ListParagraph"/>
        <w:numPr>
          <w:ilvl w:val="0"/>
          <w:numId w:val="9"/>
        </w:numPr>
        <w:tabs>
          <w:tab w:val="left" w:pos="284"/>
        </w:tabs>
        <w:ind w:left="0" w:firstLine="0"/>
        <w:jc w:val="both"/>
        <w:rPr>
          <w:rFonts w:eastAsia="Calibri"/>
          <w:sz w:val="28"/>
          <w:szCs w:val="28"/>
          <w:lang w:val="lv-LV" w:eastAsia="en-US"/>
        </w:rPr>
      </w:pPr>
      <w:r w:rsidRPr="00816B6A">
        <w:rPr>
          <w:sz w:val="28"/>
          <w:szCs w:val="28"/>
          <w:lang w:val="lv-LV"/>
        </w:rPr>
        <w:t>Valsts robežsardze</w:t>
      </w:r>
      <w:r w:rsidR="008D5EB5" w:rsidRPr="00816B6A">
        <w:rPr>
          <w:sz w:val="28"/>
          <w:szCs w:val="28"/>
          <w:lang w:val="lv-LV"/>
        </w:rPr>
        <w:t xml:space="preserve"> </w:t>
      </w:r>
      <w:r w:rsidR="009E3582">
        <w:rPr>
          <w:sz w:val="28"/>
          <w:szCs w:val="28"/>
          <w:lang w:val="lv-LV"/>
        </w:rPr>
        <w:t xml:space="preserve">ir </w:t>
      </w:r>
      <w:r w:rsidR="00757E49" w:rsidRPr="00816B6A">
        <w:rPr>
          <w:sz w:val="28"/>
          <w:szCs w:val="28"/>
          <w:lang w:val="lv-LV"/>
        </w:rPr>
        <w:t>tiesīga</w:t>
      </w:r>
      <w:r w:rsidR="00245B00" w:rsidRPr="00816B6A">
        <w:rPr>
          <w:sz w:val="28"/>
          <w:szCs w:val="28"/>
          <w:lang w:val="lv-LV"/>
        </w:rPr>
        <w:t xml:space="preserve"> uzsākt </w:t>
      </w:r>
      <w:r w:rsidRPr="00816B6A">
        <w:rPr>
          <w:sz w:val="28"/>
          <w:szCs w:val="28"/>
          <w:lang w:val="lv-LV"/>
        </w:rPr>
        <w:t>kuģošanas līdzekļa</w:t>
      </w:r>
      <w:r w:rsidR="000872C0">
        <w:rPr>
          <w:sz w:val="28"/>
          <w:szCs w:val="28"/>
          <w:lang w:val="lv-LV"/>
        </w:rPr>
        <w:t xml:space="preserve">, kas atrodas </w:t>
      </w:r>
      <w:r w:rsidR="000872C0" w:rsidRPr="00816B6A">
        <w:rPr>
          <w:rFonts w:eastAsia="Calibri"/>
          <w:sz w:val="28"/>
          <w:szCs w:val="28"/>
          <w:lang w:val="lv-LV" w:eastAsia="en-US"/>
        </w:rPr>
        <w:t>Latvijas Republikas ūdeņos</w:t>
      </w:r>
      <w:r w:rsidR="009E3582">
        <w:rPr>
          <w:rFonts w:eastAsia="Calibri"/>
          <w:sz w:val="28"/>
          <w:szCs w:val="28"/>
          <w:lang w:val="lv-LV" w:eastAsia="en-US"/>
        </w:rPr>
        <w:t>,</w:t>
      </w:r>
      <w:r w:rsidR="000872C0" w:rsidRPr="00816B6A">
        <w:rPr>
          <w:rFonts w:eastAsia="Calibri"/>
          <w:sz w:val="28"/>
          <w:szCs w:val="28"/>
          <w:lang w:val="lv-LV" w:eastAsia="en-US"/>
        </w:rPr>
        <w:t xml:space="preserve"> </w:t>
      </w:r>
      <w:r w:rsidR="00245B00" w:rsidRPr="00816B6A">
        <w:rPr>
          <w:sz w:val="28"/>
          <w:szCs w:val="28"/>
          <w:lang w:val="lv-LV"/>
        </w:rPr>
        <w:t xml:space="preserve">vajāšanu </w:t>
      </w:r>
      <w:r w:rsidR="000872C0">
        <w:rPr>
          <w:sz w:val="28"/>
          <w:szCs w:val="28"/>
          <w:lang w:val="lv-LV"/>
        </w:rPr>
        <w:t>un apturēšanu</w:t>
      </w:r>
      <w:r w:rsidRPr="00816B6A">
        <w:rPr>
          <w:rFonts w:eastAsia="Calibri"/>
          <w:sz w:val="28"/>
          <w:szCs w:val="28"/>
          <w:lang w:val="lv-LV" w:eastAsia="en-US"/>
        </w:rPr>
        <w:t xml:space="preserve"> saskaņā ar ANO Jūras tiesību konvencijas </w:t>
      </w:r>
      <w:hyperlink r:id="rId8" w:anchor="p111" w:history="1">
        <w:r w:rsidRPr="00816B6A">
          <w:rPr>
            <w:rFonts w:eastAsia="Calibri"/>
            <w:sz w:val="28"/>
            <w:szCs w:val="28"/>
            <w:lang w:val="lv-LV" w:eastAsia="en-US"/>
          </w:rPr>
          <w:t>111.</w:t>
        </w:r>
      </w:hyperlink>
      <w:r w:rsidRPr="00816B6A">
        <w:rPr>
          <w:rFonts w:eastAsia="Calibri"/>
          <w:sz w:val="28"/>
          <w:szCs w:val="28"/>
          <w:lang w:val="lv-LV" w:eastAsia="en-US"/>
        </w:rPr>
        <w:t> </w:t>
      </w:r>
      <w:r w:rsidR="0091330A" w:rsidRPr="00816B6A">
        <w:rPr>
          <w:rFonts w:eastAsia="Calibri"/>
          <w:sz w:val="28"/>
          <w:szCs w:val="28"/>
          <w:lang w:val="lv-LV" w:eastAsia="en-US"/>
        </w:rPr>
        <w:t>p</w:t>
      </w:r>
      <w:r w:rsidRPr="00816B6A">
        <w:rPr>
          <w:rFonts w:eastAsia="Calibri"/>
          <w:sz w:val="28"/>
          <w:szCs w:val="28"/>
          <w:lang w:val="lv-LV" w:eastAsia="en-US"/>
        </w:rPr>
        <w:t>antu</w:t>
      </w:r>
      <w:r w:rsidR="009E3582">
        <w:rPr>
          <w:rFonts w:eastAsia="Calibri"/>
          <w:sz w:val="28"/>
          <w:szCs w:val="28"/>
          <w:lang w:val="lv-LV" w:eastAsia="en-US"/>
        </w:rPr>
        <w:t xml:space="preserve"> un </w:t>
      </w:r>
      <w:r w:rsidR="0091330A" w:rsidRPr="00816B6A">
        <w:rPr>
          <w:rFonts w:eastAsia="Calibri"/>
          <w:sz w:val="28"/>
          <w:szCs w:val="28"/>
          <w:lang w:val="lv-LV" w:eastAsia="en-US"/>
        </w:rPr>
        <w:t>turpināt</w:t>
      </w:r>
      <w:r w:rsidR="009E3582">
        <w:rPr>
          <w:rFonts w:eastAsia="Calibri"/>
          <w:sz w:val="28"/>
          <w:szCs w:val="28"/>
          <w:lang w:val="lv-LV" w:eastAsia="en-US"/>
        </w:rPr>
        <w:t xml:space="preserve"> kuģošanas līdzekļa vajāšanu un apturēšanu</w:t>
      </w:r>
      <w:r w:rsidRPr="00816B6A">
        <w:rPr>
          <w:rFonts w:eastAsia="Calibri"/>
          <w:sz w:val="28"/>
          <w:szCs w:val="28"/>
          <w:lang w:val="lv-LV" w:eastAsia="en-US"/>
        </w:rPr>
        <w:t xml:space="preserve"> arī ārpus Latvijas Republikas ūdeņiem</w:t>
      </w:r>
      <w:r w:rsidRPr="00816B6A">
        <w:rPr>
          <w:sz w:val="28"/>
          <w:szCs w:val="28"/>
          <w:lang w:val="lv-LV"/>
        </w:rPr>
        <w:t xml:space="preserve">, ja </w:t>
      </w:r>
      <w:r w:rsidR="00895971" w:rsidRPr="00816B6A">
        <w:rPr>
          <w:sz w:val="28"/>
          <w:szCs w:val="28"/>
          <w:lang w:val="lv-LV"/>
        </w:rPr>
        <w:t>kuģošanas līdzeklim ir dots redzams vai dzirdams signāls apstāties</w:t>
      </w:r>
      <w:r w:rsidR="008D5EB5" w:rsidRPr="00816B6A">
        <w:rPr>
          <w:sz w:val="28"/>
          <w:szCs w:val="28"/>
          <w:lang w:val="lv-LV"/>
        </w:rPr>
        <w:t xml:space="preserve">, </w:t>
      </w:r>
      <w:r w:rsidR="007820D9" w:rsidRPr="00816B6A">
        <w:rPr>
          <w:sz w:val="28"/>
          <w:szCs w:val="28"/>
          <w:lang w:val="lv-LV"/>
        </w:rPr>
        <w:t xml:space="preserve">nepieciešamības gadījumā </w:t>
      </w:r>
      <w:r w:rsidR="00141BF9" w:rsidRPr="00816B6A">
        <w:rPr>
          <w:sz w:val="28"/>
          <w:szCs w:val="28"/>
          <w:shd w:val="clear" w:color="auto" w:fill="FFFFFF"/>
          <w:lang w:val="lv-LV"/>
        </w:rPr>
        <w:t>izmantojot starptautiskos kodu signālus un sakaru līdzekļus</w:t>
      </w:r>
      <w:r w:rsidR="00EB5749" w:rsidRPr="00816B6A">
        <w:rPr>
          <w:sz w:val="28"/>
          <w:szCs w:val="28"/>
          <w:shd w:val="clear" w:color="auto" w:fill="FFFFFF"/>
          <w:lang w:val="lv-LV"/>
        </w:rPr>
        <w:t>, bet kuģošanas līdzeklis neapstājas.</w:t>
      </w:r>
      <w:r w:rsidR="00AC5633" w:rsidRPr="00816B6A">
        <w:rPr>
          <w:sz w:val="28"/>
          <w:szCs w:val="28"/>
          <w:shd w:val="clear" w:color="auto" w:fill="FFFFFF"/>
          <w:lang w:val="lv-LV"/>
        </w:rPr>
        <w:t xml:space="preserve"> </w:t>
      </w:r>
    </w:p>
    <w:p w14:paraId="03AE2CC5" w14:textId="77777777" w:rsidR="000872C0" w:rsidRPr="000872C0" w:rsidRDefault="000872C0" w:rsidP="000872C0">
      <w:pPr>
        <w:pStyle w:val="ListParagraph"/>
        <w:tabs>
          <w:tab w:val="left" w:pos="284"/>
        </w:tabs>
        <w:ind w:left="0"/>
        <w:jc w:val="both"/>
        <w:rPr>
          <w:rFonts w:eastAsia="Calibri"/>
          <w:sz w:val="28"/>
          <w:szCs w:val="28"/>
          <w:lang w:val="lv-LV" w:eastAsia="en-US"/>
        </w:rPr>
      </w:pPr>
    </w:p>
    <w:p w14:paraId="2713B245" w14:textId="004E01C5" w:rsidR="000872C0" w:rsidRPr="000872C0" w:rsidRDefault="000872C0" w:rsidP="00F44627">
      <w:pPr>
        <w:pStyle w:val="ListParagraph"/>
        <w:numPr>
          <w:ilvl w:val="0"/>
          <w:numId w:val="9"/>
        </w:numPr>
        <w:tabs>
          <w:tab w:val="left" w:pos="284"/>
        </w:tabs>
        <w:ind w:left="0" w:firstLine="0"/>
        <w:jc w:val="both"/>
        <w:rPr>
          <w:rFonts w:eastAsia="Calibri"/>
          <w:sz w:val="28"/>
          <w:szCs w:val="28"/>
          <w:lang w:val="lv-LV" w:eastAsia="en-US"/>
        </w:rPr>
      </w:pPr>
      <w:r w:rsidRPr="000872C0">
        <w:rPr>
          <w:rFonts w:eastAsia="Calibri"/>
          <w:sz w:val="28"/>
          <w:szCs w:val="28"/>
          <w:lang w:val="lv-LV" w:eastAsia="en-US"/>
        </w:rPr>
        <w:t>Valsts robežsardze</w:t>
      </w:r>
      <w:r w:rsidR="009E3582">
        <w:rPr>
          <w:rFonts w:eastAsia="Calibri"/>
          <w:sz w:val="28"/>
          <w:szCs w:val="28"/>
          <w:lang w:val="lv-LV" w:eastAsia="en-US"/>
        </w:rPr>
        <w:t>i</w:t>
      </w:r>
      <w:r w:rsidRPr="000872C0">
        <w:rPr>
          <w:rFonts w:eastAsia="Calibri"/>
          <w:sz w:val="28"/>
          <w:szCs w:val="28"/>
          <w:lang w:val="lv-LV" w:eastAsia="en-US"/>
        </w:rPr>
        <w:t xml:space="preserve"> ir jāpārtrauc kuģošanas līdz</w:t>
      </w:r>
      <w:r w:rsidR="008F1BD2">
        <w:rPr>
          <w:rFonts w:eastAsia="Calibri"/>
          <w:sz w:val="28"/>
          <w:szCs w:val="28"/>
          <w:lang w:val="lv-LV" w:eastAsia="en-US"/>
        </w:rPr>
        <w:t>ekļa vajāšana, ja tas</w:t>
      </w:r>
      <w:r w:rsidRPr="000872C0">
        <w:rPr>
          <w:rFonts w:eastAsia="Calibri"/>
          <w:sz w:val="28"/>
          <w:szCs w:val="28"/>
          <w:lang w:val="lv-LV" w:eastAsia="en-US"/>
        </w:rPr>
        <w:t xml:space="preserve"> ieiet </w:t>
      </w:r>
      <w:r w:rsidR="009E3582">
        <w:rPr>
          <w:rFonts w:eastAsia="Calibri"/>
          <w:sz w:val="28"/>
          <w:szCs w:val="28"/>
          <w:lang w:val="lv-LV" w:eastAsia="en-US"/>
        </w:rPr>
        <w:t>citas</w:t>
      </w:r>
      <w:r w:rsidRPr="000872C0">
        <w:rPr>
          <w:rFonts w:eastAsia="Calibri"/>
          <w:sz w:val="28"/>
          <w:szCs w:val="28"/>
          <w:lang w:val="lv-LV" w:eastAsia="en-US"/>
        </w:rPr>
        <w:t xml:space="preserve"> valsts teritoriālajos ūdeņos.</w:t>
      </w:r>
    </w:p>
    <w:p w14:paraId="0CDB420D" w14:textId="77777777" w:rsidR="0041287E" w:rsidRPr="00816B6A" w:rsidRDefault="0041287E" w:rsidP="000872C0">
      <w:pPr>
        <w:pStyle w:val="ListParagraph"/>
        <w:ind w:left="0"/>
        <w:rPr>
          <w:sz w:val="28"/>
          <w:szCs w:val="28"/>
          <w:shd w:val="clear" w:color="auto" w:fill="FFFFFF"/>
          <w:lang w:val="lv-LV"/>
        </w:rPr>
      </w:pPr>
    </w:p>
    <w:p w14:paraId="5281A42B" w14:textId="50B75717" w:rsidR="00C857D1" w:rsidRPr="00816B6A" w:rsidRDefault="00E97E59" w:rsidP="000872C0">
      <w:pPr>
        <w:pStyle w:val="ListParagraph"/>
        <w:numPr>
          <w:ilvl w:val="0"/>
          <w:numId w:val="9"/>
        </w:numPr>
        <w:tabs>
          <w:tab w:val="left" w:pos="284"/>
        </w:tabs>
        <w:ind w:left="0" w:firstLine="0"/>
        <w:jc w:val="both"/>
        <w:rPr>
          <w:rFonts w:eastAsia="Calibri"/>
          <w:sz w:val="28"/>
          <w:szCs w:val="28"/>
          <w:lang w:val="lv-LV" w:eastAsia="en-US"/>
        </w:rPr>
      </w:pPr>
      <w:r>
        <w:rPr>
          <w:sz w:val="28"/>
          <w:szCs w:val="28"/>
          <w:shd w:val="clear" w:color="auto" w:fill="FFFFFF"/>
          <w:lang w:val="lv-LV"/>
        </w:rPr>
        <w:t xml:space="preserve">Lēmumu par šo noteikumu </w:t>
      </w:r>
      <w:r w:rsidR="008F1BD2">
        <w:rPr>
          <w:sz w:val="28"/>
          <w:szCs w:val="28"/>
          <w:shd w:val="clear" w:color="auto" w:fill="FFFFFF"/>
          <w:lang w:val="lv-LV"/>
        </w:rPr>
        <w:t>3</w:t>
      </w:r>
      <w:r>
        <w:rPr>
          <w:sz w:val="28"/>
          <w:szCs w:val="28"/>
          <w:shd w:val="clear" w:color="auto" w:fill="FFFFFF"/>
          <w:lang w:val="lv-LV"/>
        </w:rPr>
        <w:t>. punktā minētā</w:t>
      </w:r>
      <w:r w:rsidR="00AC5633" w:rsidRPr="00816B6A">
        <w:rPr>
          <w:sz w:val="28"/>
          <w:szCs w:val="28"/>
          <w:shd w:val="clear" w:color="auto" w:fill="FFFFFF"/>
          <w:lang w:val="lv-LV"/>
        </w:rPr>
        <w:t xml:space="preserve"> kuģošanas līdzekļa vajāšanu</w:t>
      </w:r>
      <w:r w:rsidR="007820D9" w:rsidRPr="00816B6A">
        <w:rPr>
          <w:sz w:val="28"/>
          <w:szCs w:val="28"/>
          <w:shd w:val="clear" w:color="auto" w:fill="FFFFFF"/>
          <w:lang w:val="lv-LV"/>
        </w:rPr>
        <w:t xml:space="preserve"> vai apturēšanu</w:t>
      </w:r>
      <w:r w:rsidR="00AC5633" w:rsidRPr="00816B6A">
        <w:rPr>
          <w:sz w:val="28"/>
          <w:szCs w:val="28"/>
          <w:shd w:val="clear" w:color="auto" w:fill="FFFFFF"/>
          <w:lang w:val="lv-LV"/>
        </w:rPr>
        <w:t xml:space="preserve"> pieņem Valsts robežsardzes kuģošanas līdzekļa kapteinis</w:t>
      </w:r>
      <w:r w:rsidR="00911B4D" w:rsidRPr="00816B6A">
        <w:rPr>
          <w:sz w:val="28"/>
          <w:szCs w:val="28"/>
          <w:shd w:val="clear" w:color="auto" w:fill="FFFFFF"/>
          <w:lang w:val="lv-LV"/>
        </w:rPr>
        <w:t xml:space="preserve"> </w:t>
      </w:r>
      <w:r w:rsidR="00181152" w:rsidRPr="00816B6A">
        <w:rPr>
          <w:sz w:val="28"/>
          <w:szCs w:val="28"/>
          <w:shd w:val="clear" w:color="auto" w:fill="FFFFFF"/>
          <w:lang w:val="lv-LV"/>
        </w:rPr>
        <w:t xml:space="preserve">vai cita Valsts robežsardzes </w:t>
      </w:r>
      <w:r w:rsidR="00D51AFF" w:rsidRPr="00816B6A">
        <w:rPr>
          <w:sz w:val="28"/>
          <w:szCs w:val="28"/>
          <w:shd w:val="clear" w:color="auto" w:fill="FFFFFF"/>
          <w:lang w:val="lv-LV"/>
        </w:rPr>
        <w:t>priekšnieka</w:t>
      </w:r>
      <w:r w:rsidR="007820D9" w:rsidRPr="00816B6A">
        <w:rPr>
          <w:sz w:val="28"/>
          <w:szCs w:val="28"/>
          <w:shd w:val="clear" w:color="auto" w:fill="FFFFFF"/>
          <w:lang w:val="lv-LV"/>
        </w:rPr>
        <w:t xml:space="preserve"> pilnvarota amatpersona, ja:</w:t>
      </w:r>
      <w:r w:rsidR="002B452D" w:rsidRPr="00816B6A">
        <w:rPr>
          <w:sz w:val="28"/>
          <w:szCs w:val="28"/>
          <w:shd w:val="clear" w:color="auto" w:fill="FFFFFF"/>
          <w:lang w:val="lv-LV"/>
        </w:rPr>
        <w:t xml:space="preserve">                                                                                                                                              </w:t>
      </w:r>
      <w:r w:rsidR="007820D9" w:rsidRPr="00816B6A">
        <w:rPr>
          <w:sz w:val="28"/>
          <w:szCs w:val="28"/>
          <w:shd w:val="clear" w:color="auto" w:fill="FFFFFF"/>
          <w:lang w:val="lv-LV"/>
        </w:rPr>
        <w:t xml:space="preserve"> </w:t>
      </w:r>
      <w:r w:rsidR="002B452D" w:rsidRPr="00816B6A">
        <w:rPr>
          <w:sz w:val="28"/>
          <w:szCs w:val="28"/>
          <w:shd w:val="clear" w:color="auto" w:fill="FFFFFF"/>
          <w:lang w:val="lv-LV"/>
        </w:rPr>
        <w:t xml:space="preserve">                                                                                                    </w:t>
      </w:r>
    </w:p>
    <w:p w14:paraId="5283EF58" w14:textId="029836C2" w:rsidR="00C857D1" w:rsidRPr="00816B6A" w:rsidRDefault="008F1BD2" w:rsidP="00C857D1">
      <w:pPr>
        <w:ind w:firstLine="720"/>
        <w:jc w:val="both"/>
        <w:rPr>
          <w:sz w:val="28"/>
          <w:szCs w:val="28"/>
          <w:shd w:val="clear" w:color="auto" w:fill="FFFFFF"/>
          <w:lang w:val="lv-LV"/>
        </w:rPr>
      </w:pPr>
      <w:r>
        <w:rPr>
          <w:sz w:val="28"/>
          <w:szCs w:val="28"/>
          <w:shd w:val="clear" w:color="auto" w:fill="FFFFFF"/>
          <w:lang w:val="lv-LV"/>
        </w:rPr>
        <w:t>5</w:t>
      </w:r>
      <w:r w:rsidR="00C857D1" w:rsidRPr="00816B6A">
        <w:rPr>
          <w:sz w:val="28"/>
          <w:szCs w:val="28"/>
          <w:shd w:val="clear" w:color="auto" w:fill="FFFFFF"/>
          <w:lang w:val="lv-LV"/>
        </w:rPr>
        <w:t xml:space="preserve">.1. </w:t>
      </w:r>
      <w:r w:rsidR="00AC5633" w:rsidRPr="00816B6A">
        <w:rPr>
          <w:sz w:val="28"/>
          <w:szCs w:val="28"/>
          <w:shd w:val="clear" w:color="auto" w:fill="FFFFFF"/>
          <w:lang w:val="lv-LV"/>
        </w:rPr>
        <w:t>aizdomās tur</w:t>
      </w:r>
      <w:r w:rsidR="00667782">
        <w:rPr>
          <w:sz w:val="28"/>
          <w:szCs w:val="28"/>
          <w:shd w:val="clear" w:color="auto" w:fill="FFFFFF"/>
          <w:lang w:val="lv-LV"/>
        </w:rPr>
        <w:t>amais</w:t>
      </w:r>
      <w:r w:rsidR="00A450D6" w:rsidRPr="00816B6A">
        <w:rPr>
          <w:sz w:val="28"/>
          <w:szCs w:val="28"/>
          <w:shd w:val="clear" w:color="auto" w:fill="FFFFFF"/>
          <w:lang w:val="lv-LV"/>
        </w:rPr>
        <w:t xml:space="preserve"> </w:t>
      </w:r>
      <w:r w:rsidR="00AC5633" w:rsidRPr="00816B6A">
        <w:rPr>
          <w:sz w:val="28"/>
          <w:szCs w:val="28"/>
          <w:shd w:val="clear" w:color="auto" w:fill="FFFFFF"/>
          <w:lang w:val="lv-LV"/>
        </w:rPr>
        <w:t>kuģošanas līdzek</w:t>
      </w:r>
      <w:r w:rsidR="00A450D6" w:rsidRPr="00816B6A">
        <w:rPr>
          <w:sz w:val="28"/>
          <w:szCs w:val="28"/>
          <w:shd w:val="clear" w:color="auto" w:fill="FFFFFF"/>
          <w:lang w:val="lv-LV"/>
        </w:rPr>
        <w:t xml:space="preserve">lis </w:t>
      </w:r>
      <w:r w:rsidR="00AC5633" w:rsidRPr="00816B6A">
        <w:rPr>
          <w:sz w:val="28"/>
          <w:szCs w:val="28"/>
          <w:shd w:val="clear" w:color="auto" w:fill="FFFFFF"/>
          <w:lang w:val="lv-LV"/>
        </w:rPr>
        <w:t>ir iesaistīt</w:t>
      </w:r>
      <w:r w:rsidR="00A450D6" w:rsidRPr="00816B6A">
        <w:rPr>
          <w:sz w:val="28"/>
          <w:szCs w:val="28"/>
          <w:shd w:val="clear" w:color="auto" w:fill="FFFFFF"/>
          <w:lang w:val="lv-LV"/>
        </w:rPr>
        <w:t>s</w:t>
      </w:r>
      <w:r w:rsidR="00AC5633" w:rsidRPr="00816B6A">
        <w:rPr>
          <w:sz w:val="28"/>
          <w:szCs w:val="28"/>
          <w:shd w:val="clear" w:color="auto" w:fill="FFFFFF"/>
          <w:lang w:val="lv-LV"/>
        </w:rPr>
        <w:t xml:space="preserve"> valsts robežas neaizskaramības pārkāpumā</w:t>
      </w:r>
      <w:r w:rsidR="003E2094" w:rsidRPr="00816B6A">
        <w:rPr>
          <w:sz w:val="28"/>
          <w:szCs w:val="28"/>
          <w:shd w:val="clear" w:color="auto" w:fill="FFFFFF"/>
          <w:lang w:val="lv-LV"/>
        </w:rPr>
        <w:t>;</w:t>
      </w:r>
    </w:p>
    <w:p w14:paraId="2A81E820" w14:textId="60163826" w:rsidR="00E01FC1" w:rsidRPr="00816B6A" w:rsidRDefault="008F1BD2" w:rsidP="00C857D1">
      <w:pPr>
        <w:ind w:firstLine="720"/>
        <w:jc w:val="both"/>
        <w:rPr>
          <w:sz w:val="28"/>
          <w:szCs w:val="28"/>
          <w:lang w:val="lv-LV"/>
        </w:rPr>
      </w:pPr>
      <w:r>
        <w:rPr>
          <w:sz w:val="28"/>
          <w:szCs w:val="28"/>
          <w:shd w:val="clear" w:color="auto" w:fill="FFFFFF"/>
          <w:lang w:val="lv-LV"/>
        </w:rPr>
        <w:lastRenderedPageBreak/>
        <w:t>5</w:t>
      </w:r>
      <w:r w:rsidR="003E2094" w:rsidRPr="00816B6A">
        <w:rPr>
          <w:sz w:val="28"/>
          <w:szCs w:val="28"/>
          <w:shd w:val="clear" w:color="auto" w:fill="FFFFFF"/>
          <w:lang w:val="lv-LV"/>
        </w:rPr>
        <w:t>.2.</w:t>
      </w:r>
      <w:r w:rsidR="00C857D1" w:rsidRPr="00816B6A">
        <w:rPr>
          <w:sz w:val="28"/>
          <w:szCs w:val="28"/>
          <w:shd w:val="clear" w:color="auto" w:fill="FFFFFF"/>
          <w:lang w:val="lv-LV"/>
        </w:rPr>
        <w:t xml:space="preserve"> </w:t>
      </w:r>
      <w:r w:rsidR="00E01FC1" w:rsidRPr="00816B6A">
        <w:rPr>
          <w:sz w:val="28"/>
          <w:szCs w:val="28"/>
          <w:lang w:val="lv-LV"/>
        </w:rPr>
        <w:t>kuģošanas līdzekļa vadītājs vai apkalpe nepakļaujas Valsts robežsardzes likumīgajai prasībai apstādināt kuģošanas līdzekli</w:t>
      </w:r>
      <w:r w:rsidR="00AC5633" w:rsidRPr="00816B6A">
        <w:rPr>
          <w:sz w:val="28"/>
          <w:szCs w:val="28"/>
          <w:lang w:val="lv-LV"/>
        </w:rPr>
        <w:t>, lai veiktu tā pārbaudi</w:t>
      </w:r>
      <w:r w:rsidR="009E3582">
        <w:rPr>
          <w:sz w:val="28"/>
          <w:szCs w:val="28"/>
          <w:lang w:val="lv-LV"/>
        </w:rPr>
        <w:t>.</w:t>
      </w:r>
    </w:p>
    <w:p w14:paraId="54B2CF58" w14:textId="77777777" w:rsidR="00C857D1" w:rsidRPr="00816B6A" w:rsidRDefault="00C857D1" w:rsidP="00C857D1">
      <w:pPr>
        <w:ind w:firstLine="720"/>
        <w:jc w:val="both"/>
        <w:rPr>
          <w:sz w:val="28"/>
          <w:szCs w:val="28"/>
          <w:shd w:val="clear" w:color="auto" w:fill="FFFFFF"/>
          <w:lang w:val="lv-LV"/>
        </w:rPr>
      </w:pPr>
    </w:p>
    <w:p w14:paraId="6AC933E4" w14:textId="55E0197D" w:rsidR="008969BE" w:rsidRPr="00816B6A" w:rsidRDefault="008F1BD2" w:rsidP="003D79CE">
      <w:pPr>
        <w:jc w:val="both"/>
        <w:rPr>
          <w:sz w:val="28"/>
          <w:szCs w:val="28"/>
          <w:lang w:val="lv-LV"/>
        </w:rPr>
      </w:pPr>
      <w:r>
        <w:rPr>
          <w:sz w:val="28"/>
          <w:szCs w:val="28"/>
          <w:lang w:val="lv-LV"/>
        </w:rPr>
        <w:t>6</w:t>
      </w:r>
      <w:r w:rsidR="008969BE" w:rsidRPr="00816B6A">
        <w:rPr>
          <w:sz w:val="28"/>
          <w:szCs w:val="28"/>
          <w:lang w:val="lv-LV"/>
        </w:rPr>
        <w:t xml:space="preserve">. </w:t>
      </w:r>
      <w:r w:rsidR="00177D53" w:rsidRPr="00816B6A">
        <w:rPr>
          <w:sz w:val="28"/>
          <w:szCs w:val="28"/>
          <w:lang w:val="lv-LV"/>
        </w:rPr>
        <w:t xml:space="preserve">Valsts robežsardze </w:t>
      </w:r>
      <w:r w:rsidR="008F04FB" w:rsidRPr="00816B6A">
        <w:rPr>
          <w:sz w:val="28"/>
          <w:szCs w:val="28"/>
          <w:lang w:val="lv-LV"/>
        </w:rPr>
        <w:t>tiesīga veikt</w:t>
      </w:r>
      <w:r w:rsidR="00836C7A" w:rsidRPr="00816B6A">
        <w:rPr>
          <w:sz w:val="28"/>
          <w:szCs w:val="28"/>
          <w:lang w:val="lv-LV"/>
        </w:rPr>
        <w:t xml:space="preserve"> </w:t>
      </w:r>
      <w:r w:rsidR="008969BE" w:rsidRPr="00816B6A">
        <w:rPr>
          <w:sz w:val="28"/>
          <w:szCs w:val="28"/>
          <w:lang w:val="lv-LV"/>
        </w:rPr>
        <w:t>kuģ</w:t>
      </w:r>
      <w:r w:rsidR="00836C7A" w:rsidRPr="00816B6A">
        <w:rPr>
          <w:sz w:val="28"/>
          <w:szCs w:val="28"/>
          <w:lang w:val="lv-LV"/>
        </w:rPr>
        <w:t>ošanas līdzekļa pārbaud</w:t>
      </w:r>
      <w:r w:rsidR="008969BE" w:rsidRPr="00816B6A">
        <w:rPr>
          <w:sz w:val="28"/>
          <w:szCs w:val="28"/>
          <w:lang w:val="lv-LV"/>
        </w:rPr>
        <w:t>i</w:t>
      </w:r>
      <w:r w:rsidR="003E2094" w:rsidRPr="00816B6A">
        <w:rPr>
          <w:sz w:val="28"/>
          <w:szCs w:val="28"/>
          <w:lang w:val="lv-LV"/>
        </w:rPr>
        <w:t>,</w:t>
      </w:r>
      <w:r w:rsidR="00A4765A" w:rsidRPr="00816B6A">
        <w:rPr>
          <w:sz w:val="28"/>
          <w:szCs w:val="28"/>
          <w:lang w:val="lv-LV"/>
        </w:rPr>
        <w:t xml:space="preserve"> ja:</w:t>
      </w:r>
    </w:p>
    <w:p w14:paraId="43D89243" w14:textId="2B19364E" w:rsidR="00836C7A" w:rsidRPr="00816B6A" w:rsidRDefault="008F1BD2" w:rsidP="008969BE">
      <w:pPr>
        <w:ind w:firstLine="720"/>
        <w:jc w:val="both"/>
        <w:rPr>
          <w:sz w:val="28"/>
          <w:szCs w:val="28"/>
          <w:lang w:val="lv-LV"/>
        </w:rPr>
      </w:pPr>
      <w:r>
        <w:rPr>
          <w:sz w:val="28"/>
          <w:szCs w:val="28"/>
          <w:lang w:val="lv-LV"/>
        </w:rPr>
        <w:t>6</w:t>
      </w:r>
      <w:r w:rsidR="008969BE" w:rsidRPr="00816B6A">
        <w:rPr>
          <w:sz w:val="28"/>
          <w:szCs w:val="28"/>
          <w:lang w:val="lv-LV"/>
        </w:rPr>
        <w:t>.1.</w:t>
      </w:r>
      <w:r w:rsidR="00BE43B9">
        <w:rPr>
          <w:sz w:val="28"/>
          <w:szCs w:val="28"/>
          <w:lang w:val="lv-LV"/>
        </w:rPr>
        <w:t xml:space="preserve"> </w:t>
      </w:r>
      <w:r w:rsidR="00A4765A" w:rsidRPr="00816B6A">
        <w:rPr>
          <w:sz w:val="28"/>
          <w:szCs w:val="28"/>
          <w:lang w:val="lv-LV"/>
        </w:rPr>
        <w:t>ir pamats uzskatīt, ka</w:t>
      </w:r>
      <w:r w:rsidR="00FE607F">
        <w:rPr>
          <w:sz w:val="28"/>
          <w:szCs w:val="28"/>
          <w:lang w:val="lv-LV"/>
        </w:rPr>
        <w:t xml:space="preserve"> Latvijas Republikas ūdeņos</w:t>
      </w:r>
      <w:r w:rsidR="00A4765A" w:rsidRPr="00816B6A">
        <w:rPr>
          <w:sz w:val="28"/>
          <w:szCs w:val="28"/>
          <w:lang w:val="lv-LV"/>
        </w:rPr>
        <w:t xml:space="preserve"> pārkāpta</w:t>
      </w:r>
      <w:r w:rsidR="00836C7A" w:rsidRPr="00816B6A">
        <w:rPr>
          <w:sz w:val="28"/>
          <w:szCs w:val="28"/>
          <w:lang w:val="lv-LV"/>
        </w:rPr>
        <w:t xml:space="preserve"> ārzemnieku ieceļošanas, uzturēšanās</w:t>
      </w:r>
      <w:r w:rsidR="00BE43B9">
        <w:rPr>
          <w:sz w:val="28"/>
          <w:szCs w:val="28"/>
          <w:lang w:val="lv-LV"/>
        </w:rPr>
        <w:t>, nodarbinātības, izceļošanas vai</w:t>
      </w:r>
      <w:r w:rsidR="00A4765A" w:rsidRPr="00816B6A">
        <w:rPr>
          <w:sz w:val="28"/>
          <w:szCs w:val="28"/>
          <w:lang w:val="lv-LV"/>
        </w:rPr>
        <w:t xml:space="preserve"> tranzīta noteikumu ievērošana </w:t>
      </w:r>
      <w:r w:rsidR="00836C7A" w:rsidRPr="00816B6A">
        <w:rPr>
          <w:sz w:val="28"/>
          <w:szCs w:val="28"/>
          <w:lang w:val="lv-LV"/>
        </w:rPr>
        <w:t>ārpus robežšķērsošanas vietas;</w:t>
      </w:r>
    </w:p>
    <w:p w14:paraId="666FE57C" w14:textId="461AE0C8" w:rsidR="008969BE" w:rsidRPr="00816B6A" w:rsidRDefault="008F1BD2" w:rsidP="008969BE">
      <w:pPr>
        <w:ind w:firstLine="720"/>
        <w:jc w:val="both"/>
        <w:rPr>
          <w:sz w:val="28"/>
          <w:szCs w:val="28"/>
          <w:lang w:val="lv-LV"/>
        </w:rPr>
      </w:pPr>
      <w:r>
        <w:rPr>
          <w:sz w:val="28"/>
          <w:szCs w:val="28"/>
          <w:lang w:val="lv-LV"/>
        </w:rPr>
        <w:t>6</w:t>
      </w:r>
      <w:r w:rsidR="00836C7A" w:rsidRPr="00816B6A">
        <w:rPr>
          <w:sz w:val="28"/>
          <w:szCs w:val="28"/>
          <w:lang w:val="lv-LV"/>
        </w:rPr>
        <w:t xml:space="preserve">.2. </w:t>
      </w:r>
      <w:r w:rsidR="008969BE" w:rsidRPr="00816B6A">
        <w:rPr>
          <w:sz w:val="28"/>
          <w:szCs w:val="28"/>
          <w:lang w:val="lv-LV"/>
        </w:rPr>
        <w:t>ir pamats uzskatīt, ka kuģ</w:t>
      </w:r>
      <w:r w:rsidR="009051E5" w:rsidRPr="00816B6A">
        <w:rPr>
          <w:sz w:val="28"/>
          <w:szCs w:val="28"/>
          <w:lang w:val="lv-LV"/>
        </w:rPr>
        <w:t>ošanas līdzek</w:t>
      </w:r>
      <w:r w:rsidR="00B1458F" w:rsidRPr="00816B6A">
        <w:rPr>
          <w:sz w:val="28"/>
          <w:szCs w:val="28"/>
          <w:lang w:val="lv-LV"/>
        </w:rPr>
        <w:t>ļa vadītājs</w:t>
      </w:r>
      <w:r w:rsidR="00E31A99">
        <w:rPr>
          <w:sz w:val="28"/>
          <w:szCs w:val="28"/>
          <w:lang w:val="lv-LV"/>
        </w:rPr>
        <w:t xml:space="preserve"> pārkāp</w:t>
      </w:r>
      <w:r w:rsidR="003408FC">
        <w:rPr>
          <w:sz w:val="28"/>
          <w:szCs w:val="28"/>
          <w:lang w:val="lv-LV"/>
        </w:rPr>
        <w:t>i</w:t>
      </w:r>
      <w:r w:rsidR="00E31A99">
        <w:rPr>
          <w:sz w:val="28"/>
          <w:szCs w:val="28"/>
          <w:lang w:val="lv-LV"/>
        </w:rPr>
        <w:t>s</w:t>
      </w:r>
      <w:r w:rsidR="008969BE" w:rsidRPr="00816B6A">
        <w:rPr>
          <w:sz w:val="28"/>
          <w:szCs w:val="28"/>
          <w:lang w:val="lv-LV"/>
        </w:rPr>
        <w:t xml:space="preserve"> Latvijas Republikas ūdeņu izmantošanu regulējošo normatīvo aktu vai Latvijai Republikai saistošo starptautisko tiesību normas</w:t>
      </w:r>
      <w:r w:rsidR="00FA1807" w:rsidRPr="00816B6A">
        <w:rPr>
          <w:sz w:val="28"/>
          <w:szCs w:val="28"/>
          <w:lang w:val="lv-LV"/>
        </w:rPr>
        <w:t xml:space="preserve">, kas nosaka Latvijas </w:t>
      </w:r>
      <w:r w:rsidR="00A450D6" w:rsidRPr="00816B6A">
        <w:rPr>
          <w:sz w:val="28"/>
          <w:szCs w:val="28"/>
          <w:lang w:val="lv-LV"/>
        </w:rPr>
        <w:t xml:space="preserve">Republikas </w:t>
      </w:r>
      <w:r w:rsidR="00FA1807" w:rsidRPr="00816B6A">
        <w:rPr>
          <w:sz w:val="28"/>
          <w:szCs w:val="28"/>
          <w:lang w:val="lv-LV"/>
        </w:rPr>
        <w:t>ūdeņu izmantošanas kārtību</w:t>
      </w:r>
      <w:r w:rsidR="00877001">
        <w:rPr>
          <w:sz w:val="28"/>
          <w:szCs w:val="28"/>
          <w:lang w:val="lv-LV"/>
        </w:rPr>
        <w:t xml:space="preserve"> un kuru kontrole ir Valsts robežsardzes kompetencē</w:t>
      </w:r>
      <w:r w:rsidR="009F3F8A">
        <w:rPr>
          <w:sz w:val="28"/>
          <w:szCs w:val="28"/>
          <w:lang w:val="lv-LV"/>
        </w:rPr>
        <w:t>.</w:t>
      </w:r>
    </w:p>
    <w:p w14:paraId="41C67B0E" w14:textId="77777777" w:rsidR="00A1012E" w:rsidRPr="00816B6A" w:rsidRDefault="00A1012E" w:rsidP="00A1012E">
      <w:pPr>
        <w:ind w:firstLine="709"/>
        <w:jc w:val="both"/>
        <w:rPr>
          <w:sz w:val="28"/>
          <w:szCs w:val="28"/>
          <w:lang w:val="lv-LV"/>
        </w:rPr>
      </w:pPr>
    </w:p>
    <w:p w14:paraId="4211E919" w14:textId="154FBCD9" w:rsidR="009051E5" w:rsidRPr="00816B6A" w:rsidRDefault="008F1BD2" w:rsidP="003D79CE">
      <w:pPr>
        <w:jc w:val="both"/>
        <w:rPr>
          <w:sz w:val="28"/>
          <w:szCs w:val="28"/>
          <w:lang w:val="lv-LV"/>
        </w:rPr>
      </w:pPr>
      <w:r>
        <w:rPr>
          <w:sz w:val="28"/>
          <w:szCs w:val="28"/>
          <w:lang w:val="lv-LV"/>
        </w:rPr>
        <w:t>7</w:t>
      </w:r>
      <w:r w:rsidR="009051E5" w:rsidRPr="00816B6A">
        <w:rPr>
          <w:sz w:val="28"/>
          <w:szCs w:val="28"/>
          <w:lang w:val="lv-LV"/>
        </w:rPr>
        <w:t>. Kuģ</w:t>
      </w:r>
      <w:r w:rsidR="00836C7A" w:rsidRPr="00816B6A">
        <w:rPr>
          <w:sz w:val="28"/>
          <w:szCs w:val="28"/>
          <w:lang w:val="lv-LV"/>
        </w:rPr>
        <w:t xml:space="preserve">ošanas līdzekļa </w:t>
      </w:r>
      <w:r w:rsidR="009051E5" w:rsidRPr="00816B6A">
        <w:rPr>
          <w:sz w:val="28"/>
          <w:szCs w:val="28"/>
          <w:lang w:val="lv-LV"/>
        </w:rPr>
        <w:t>pārbaude ietver:</w:t>
      </w:r>
    </w:p>
    <w:p w14:paraId="44284557" w14:textId="0EAF9734" w:rsidR="009051E5" w:rsidRPr="00816B6A" w:rsidRDefault="008F1BD2" w:rsidP="009051E5">
      <w:pPr>
        <w:ind w:firstLine="720"/>
        <w:jc w:val="both"/>
        <w:rPr>
          <w:sz w:val="28"/>
          <w:szCs w:val="28"/>
          <w:lang w:val="lv-LV"/>
        </w:rPr>
      </w:pPr>
      <w:r>
        <w:rPr>
          <w:sz w:val="28"/>
          <w:szCs w:val="28"/>
          <w:lang w:val="lv-LV"/>
        </w:rPr>
        <w:t>7</w:t>
      </w:r>
      <w:r w:rsidR="009051E5" w:rsidRPr="00816B6A">
        <w:rPr>
          <w:sz w:val="28"/>
          <w:szCs w:val="28"/>
          <w:lang w:val="lv-LV"/>
        </w:rPr>
        <w:t>.1. navigācijas, tehniskās un sakaru dokumentācijas pārbaudi;</w:t>
      </w:r>
    </w:p>
    <w:p w14:paraId="57F8EB9A" w14:textId="01C5250D" w:rsidR="009051E5" w:rsidRPr="009F3F8A" w:rsidRDefault="008F1BD2" w:rsidP="009051E5">
      <w:pPr>
        <w:ind w:firstLine="720"/>
        <w:jc w:val="both"/>
        <w:rPr>
          <w:sz w:val="28"/>
          <w:szCs w:val="28"/>
          <w:lang w:val="lv-LV"/>
        </w:rPr>
      </w:pPr>
      <w:r>
        <w:rPr>
          <w:sz w:val="28"/>
          <w:szCs w:val="28"/>
          <w:lang w:val="lv-LV"/>
        </w:rPr>
        <w:t>7</w:t>
      </w:r>
      <w:r w:rsidR="009051E5" w:rsidRPr="00816B6A">
        <w:rPr>
          <w:sz w:val="28"/>
          <w:szCs w:val="28"/>
          <w:lang w:val="lv-LV"/>
        </w:rPr>
        <w:t>.2. apkalpes un pasažieru saraksta pārbaudi</w:t>
      </w:r>
      <w:r w:rsidR="00810C62" w:rsidRPr="009F3F8A">
        <w:rPr>
          <w:sz w:val="28"/>
          <w:szCs w:val="28"/>
          <w:lang w:val="lv-LV"/>
        </w:rPr>
        <w:t>, ja atbilstoši normatīvajiem aktiem, attiecīgā saraksta esamība ir paredzēta</w:t>
      </w:r>
      <w:r w:rsidR="009051E5" w:rsidRPr="009F3F8A">
        <w:rPr>
          <w:sz w:val="28"/>
          <w:szCs w:val="28"/>
          <w:lang w:val="lv-LV"/>
        </w:rPr>
        <w:t>;</w:t>
      </w:r>
    </w:p>
    <w:p w14:paraId="03735A5A" w14:textId="69C8F5DC" w:rsidR="009051E5" w:rsidRPr="00816B6A" w:rsidRDefault="008F1BD2" w:rsidP="009051E5">
      <w:pPr>
        <w:ind w:firstLine="720"/>
        <w:jc w:val="both"/>
        <w:rPr>
          <w:sz w:val="28"/>
          <w:szCs w:val="28"/>
          <w:lang w:val="lv-LV"/>
        </w:rPr>
      </w:pPr>
      <w:r>
        <w:rPr>
          <w:sz w:val="28"/>
          <w:szCs w:val="28"/>
          <w:lang w:val="lv-LV"/>
        </w:rPr>
        <w:t>7</w:t>
      </w:r>
      <w:r w:rsidR="009051E5" w:rsidRPr="00816B6A">
        <w:rPr>
          <w:sz w:val="28"/>
          <w:szCs w:val="28"/>
          <w:lang w:val="lv-LV"/>
        </w:rPr>
        <w:t>.3.</w:t>
      </w:r>
      <w:r w:rsidR="00EC0A51" w:rsidRPr="00816B6A">
        <w:rPr>
          <w:sz w:val="28"/>
          <w:szCs w:val="28"/>
          <w:lang w:val="lv-LV"/>
        </w:rPr>
        <w:t xml:space="preserve"> </w:t>
      </w:r>
      <w:r w:rsidR="009051E5" w:rsidRPr="00816B6A">
        <w:rPr>
          <w:sz w:val="28"/>
          <w:szCs w:val="28"/>
          <w:lang w:val="lv-LV"/>
        </w:rPr>
        <w:t>apkalpes locekļu kvalifikāciju apliecinošu dokumentu pārbaudi;</w:t>
      </w:r>
    </w:p>
    <w:p w14:paraId="7B5DD548" w14:textId="03D3B716" w:rsidR="009051E5" w:rsidRPr="00816B6A" w:rsidRDefault="008F1BD2" w:rsidP="009051E5">
      <w:pPr>
        <w:ind w:firstLine="720"/>
        <w:jc w:val="both"/>
        <w:rPr>
          <w:sz w:val="28"/>
          <w:szCs w:val="28"/>
          <w:lang w:val="lv-LV"/>
        </w:rPr>
      </w:pPr>
      <w:r>
        <w:rPr>
          <w:sz w:val="28"/>
          <w:szCs w:val="28"/>
          <w:lang w:val="lv-LV"/>
        </w:rPr>
        <w:t>7</w:t>
      </w:r>
      <w:r w:rsidR="009051E5" w:rsidRPr="00816B6A">
        <w:rPr>
          <w:sz w:val="28"/>
          <w:szCs w:val="28"/>
          <w:lang w:val="lv-LV"/>
        </w:rPr>
        <w:t>.4</w:t>
      </w:r>
      <w:r w:rsidR="00836C7A" w:rsidRPr="00816B6A">
        <w:rPr>
          <w:sz w:val="28"/>
          <w:szCs w:val="28"/>
          <w:lang w:val="lv-LV"/>
        </w:rPr>
        <w:t>.</w:t>
      </w:r>
      <w:r w:rsidR="004C07D2" w:rsidRPr="00816B6A">
        <w:rPr>
          <w:sz w:val="28"/>
          <w:szCs w:val="28"/>
          <w:lang w:val="lv-LV"/>
        </w:rPr>
        <w:t xml:space="preserve"> </w:t>
      </w:r>
      <w:r w:rsidR="009051E5" w:rsidRPr="00816B6A">
        <w:rPr>
          <w:sz w:val="28"/>
          <w:szCs w:val="28"/>
          <w:lang w:val="lv-LV"/>
        </w:rPr>
        <w:t xml:space="preserve">apkalpes un pasažieru personu apliecinošo dokumentu pārbaudi; </w:t>
      </w:r>
    </w:p>
    <w:p w14:paraId="59CC19E6" w14:textId="27E781B9" w:rsidR="000A5C13" w:rsidRPr="00816B6A" w:rsidRDefault="008F1BD2" w:rsidP="009051E5">
      <w:pPr>
        <w:ind w:firstLine="720"/>
        <w:jc w:val="both"/>
        <w:rPr>
          <w:sz w:val="28"/>
          <w:szCs w:val="28"/>
          <w:lang w:val="lv-LV"/>
        </w:rPr>
      </w:pPr>
      <w:r>
        <w:rPr>
          <w:sz w:val="28"/>
          <w:szCs w:val="28"/>
          <w:lang w:val="lv-LV"/>
        </w:rPr>
        <w:t>7</w:t>
      </w:r>
      <w:r w:rsidR="00B1458F" w:rsidRPr="00816B6A">
        <w:rPr>
          <w:sz w:val="28"/>
          <w:szCs w:val="28"/>
          <w:lang w:val="lv-LV"/>
        </w:rPr>
        <w:t xml:space="preserve">.5. vadītāja </w:t>
      </w:r>
      <w:r w:rsidR="000A5C13" w:rsidRPr="00816B6A">
        <w:rPr>
          <w:sz w:val="28"/>
          <w:szCs w:val="28"/>
          <w:lang w:val="lv-LV"/>
        </w:rPr>
        <w:t>kvalifikācijas dokumentu pārbaudi;</w:t>
      </w:r>
    </w:p>
    <w:p w14:paraId="060A7861" w14:textId="7CCD4BF5" w:rsidR="00B1458F" w:rsidRPr="00816B6A" w:rsidRDefault="008F1BD2" w:rsidP="009051E5">
      <w:pPr>
        <w:ind w:firstLine="720"/>
        <w:jc w:val="both"/>
        <w:rPr>
          <w:sz w:val="28"/>
          <w:szCs w:val="28"/>
          <w:lang w:val="lv-LV"/>
        </w:rPr>
      </w:pPr>
      <w:r>
        <w:rPr>
          <w:sz w:val="28"/>
          <w:szCs w:val="28"/>
          <w:lang w:val="lv-LV"/>
        </w:rPr>
        <w:t>7</w:t>
      </w:r>
      <w:r w:rsidR="000A5C13" w:rsidRPr="00816B6A">
        <w:rPr>
          <w:sz w:val="28"/>
          <w:szCs w:val="28"/>
          <w:lang w:val="lv-LV"/>
        </w:rPr>
        <w:t xml:space="preserve">.6. </w:t>
      </w:r>
      <w:r w:rsidR="00B1458F" w:rsidRPr="00816B6A">
        <w:rPr>
          <w:sz w:val="28"/>
          <w:szCs w:val="28"/>
          <w:lang w:val="lv-LV"/>
        </w:rPr>
        <w:t>kuģošanas līdzekļa reģistrācijas dokumentu</w:t>
      </w:r>
      <w:r w:rsidR="00223C62" w:rsidRPr="00816B6A">
        <w:rPr>
          <w:sz w:val="28"/>
          <w:szCs w:val="28"/>
          <w:lang w:val="lv-LV"/>
        </w:rPr>
        <w:t xml:space="preserve"> pārbaudi</w:t>
      </w:r>
      <w:r w:rsidR="00B1458F" w:rsidRPr="00816B6A">
        <w:rPr>
          <w:sz w:val="28"/>
          <w:szCs w:val="28"/>
          <w:lang w:val="lv-LV"/>
        </w:rPr>
        <w:t>;</w:t>
      </w:r>
    </w:p>
    <w:p w14:paraId="01F5C8F0" w14:textId="616F8EE5" w:rsidR="009051E5" w:rsidRPr="00816B6A" w:rsidRDefault="008F1BD2" w:rsidP="009051E5">
      <w:pPr>
        <w:ind w:firstLine="720"/>
        <w:jc w:val="both"/>
        <w:rPr>
          <w:strike/>
          <w:sz w:val="28"/>
          <w:szCs w:val="28"/>
          <w:lang w:val="lv-LV"/>
        </w:rPr>
      </w:pPr>
      <w:r>
        <w:rPr>
          <w:sz w:val="28"/>
          <w:szCs w:val="28"/>
          <w:lang w:val="lv-LV"/>
        </w:rPr>
        <w:t>7</w:t>
      </w:r>
      <w:r w:rsidR="009051E5" w:rsidRPr="00816B6A">
        <w:rPr>
          <w:sz w:val="28"/>
          <w:szCs w:val="28"/>
          <w:lang w:val="lv-LV"/>
        </w:rPr>
        <w:t>.</w:t>
      </w:r>
      <w:r w:rsidR="00771790">
        <w:rPr>
          <w:sz w:val="28"/>
          <w:szCs w:val="28"/>
          <w:lang w:val="lv-LV"/>
        </w:rPr>
        <w:t>7</w:t>
      </w:r>
      <w:r w:rsidR="009051E5" w:rsidRPr="00816B6A">
        <w:rPr>
          <w:sz w:val="28"/>
          <w:szCs w:val="28"/>
          <w:lang w:val="lv-LV"/>
        </w:rPr>
        <w:t>. kravas dokumentu pārbaudi</w:t>
      </w:r>
      <w:r w:rsidR="0057435D" w:rsidRPr="00816B6A">
        <w:rPr>
          <w:sz w:val="28"/>
          <w:szCs w:val="28"/>
          <w:lang w:val="lv-LV"/>
        </w:rPr>
        <w:t>, ja tādi ir</w:t>
      </w:r>
      <w:r w:rsidR="0081502D" w:rsidRPr="00816B6A">
        <w:rPr>
          <w:sz w:val="28"/>
          <w:szCs w:val="28"/>
          <w:lang w:val="lv-LV"/>
        </w:rPr>
        <w:t>;</w:t>
      </w:r>
    </w:p>
    <w:p w14:paraId="4D2A543C" w14:textId="4AC298C9" w:rsidR="009051E5" w:rsidRPr="00816B6A" w:rsidRDefault="008F1BD2" w:rsidP="009051E5">
      <w:pPr>
        <w:ind w:firstLine="720"/>
        <w:jc w:val="both"/>
        <w:rPr>
          <w:sz w:val="28"/>
          <w:szCs w:val="28"/>
          <w:lang w:val="lv-LV"/>
        </w:rPr>
      </w:pPr>
      <w:r>
        <w:rPr>
          <w:sz w:val="28"/>
          <w:szCs w:val="28"/>
          <w:lang w:val="lv-LV"/>
        </w:rPr>
        <w:t>7</w:t>
      </w:r>
      <w:r w:rsidR="009051E5" w:rsidRPr="00816B6A">
        <w:rPr>
          <w:sz w:val="28"/>
          <w:szCs w:val="28"/>
          <w:lang w:val="lv-LV"/>
        </w:rPr>
        <w:t>.</w:t>
      </w:r>
      <w:r w:rsidR="00771790">
        <w:rPr>
          <w:sz w:val="28"/>
          <w:szCs w:val="28"/>
          <w:lang w:val="lv-LV"/>
        </w:rPr>
        <w:t>8</w:t>
      </w:r>
      <w:r w:rsidR="009051E5" w:rsidRPr="00816B6A">
        <w:rPr>
          <w:sz w:val="28"/>
          <w:szCs w:val="28"/>
          <w:lang w:val="lv-LV"/>
        </w:rPr>
        <w:t xml:space="preserve">. </w:t>
      </w:r>
      <w:r w:rsidR="00836C7A" w:rsidRPr="00816B6A">
        <w:rPr>
          <w:sz w:val="28"/>
          <w:szCs w:val="28"/>
          <w:lang w:val="lv-LV"/>
        </w:rPr>
        <w:t>ar zveju saist</w:t>
      </w:r>
      <w:r w:rsidR="00836C7A" w:rsidRPr="00816B6A">
        <w:rPr>
          <w:rFonts w:hint="eastAsia"/>
          <w:sz w:val="28"/>
          <w:szCs w:val="28"/>
          <w:lang w:val="lv-LV"/>
        </w:rPr>
        <w:t>ī</w:t>
      </w:r>
      <w:r w:rsidR="00836C7A" w:rsidRPr="00816B6A">
        <w:rPr>
          <w:sz w:val="28"/>
          <w:szCs w:val="28"/>
          <w:lang w:val="lv-LV"/>
        </w:rPr>
        <w:t>to dokumentu p</w:t>
      </w:r>
      <w:r w:rsidR="00836C7A" w:rsidRPr="00816B6A">
        <w:rPr>
          <w:rFonts w:hint="eastAsia"/>
          <w:sz w:val="28"/>
          <w:szCs w:val="28"/>
          <w:lang w:val="lv-LV"/>
        </w:rPr>
        <w:t>ā</w:t>
      </w:r>
      <w:r w:rsidR="00836C7A" w:rsidRPr="00816B6A">
        <w:rPr>
          <w:sz w:val="28"/>
          <w:szCs w:val="28"/>
          <w:lang w:val="lv-LV"/>
        </w:rPr>
        <w:t>rbaudi</w:t>
      </w:r>
      <w:r w:rsidR="0057435D" w:rsidRPr="00816B6A">
        <w:rPr>
          <w:sz w:val="28"/>
          <w:szCs w:val="28"/>
          <w:lang w:val="lv-LV"/>
        </w:rPr>
        <w:t>, ja tādi ir</w:t>
      </w:r>
      <w:r w:rsidR="009051E5" w:rsidRPr="00816B6A">
        <w:rPr>
          <w:sz w:val="28"/>
          <w:szCs w:val="28"/>
          <w:lang w:val="lv-LV"/>
        </w:rPr>
        <w:t>;</w:t>
      </w:r>
    </w:p>
    <w:p w14:paraId="6BEE72B7" w14:textId="1DC98E8C" w:rsidR="009051E5" w:rsidRPr="00816B6A" w:rsidRDefault="008F1BD2" w:rsidP="009051E5">
      <w:pPr>
        <w:ind w:firstLine="720"/>
        <w:jc w:val="both"/>
        <w:rPr>
          <w:sz w:val="28"/>
          <w:szCs w:val="28"/>
          <w:lang w:val="lv-LV"/>
        </w:rPr>
      </w:pPr>
      <w:r>
        <w:rPr>
          <w:sz w:val="28"/>
          <w:szCs w:val="28"/>
          <w:lang w:val="lv-LV"/>
        </w:rPr>
        <w:t>7</w:t>
      </w:r>
      <w:r w:rsidR="009051E5" w:rsidRPr="00816B6A">
        <w:rPr>
          <w:sz w:val="28"/>
          <w:szCs w:val="28"/>
          <w:lang w:val="lv-LV"/>
        </w:rPr>
        <w:t>.</w:t>
      </w:r>
      <w:r w:rsidR="00771790">
        <w:rPr>
          <w:sz w:val="28"/>
          <w:szCs w:val="28"/>
          <w:lang w:val="lv-LV"/>
        </w:rPr>
        <w:t>9</w:t>
      </w:r>
      <w:r w:rsidR="009051E5" w:rsidRPr="00816B6A">
        <w:rPr>
          <w:sz w:val="28"/>
          <w:szCs w:val="28"/>
          <w:lang w:val="lv-LV"/>
        </w:rPr>
        <w:t>. visu kuģ</w:t>
      </w:r>
      <w:r w:rsidR="005277FC" w:rsidRPr="00816B6A">
        <w:rPr>
          <w:sz w:val="28"/>
          <w:szCs w:val="28"/>
          <w:lang w:val="lv-LV"/>
        </w:rPr>
        <w:t>ošanas līdzekļ</w:t>
      </w:r>
      <w:r w:rsidR="00E116F2" w:rsidRPr="00816B6A">
        <w:rPr>
          <w:sz w:val="28"/>
          <w:szCs w:val="28"/>
          <w:lang w:val="lv-LV"/>
        </w:rPr>
        <w:t>a</w:t>
      </w:r>
      <w:r w:rsidR="005277FC" w:rsidRPr="00816B6A">
        <w:rPr>
          <w:sz w:val="28"/>
          <w:szCs w:val="28"/>
          <w:lang w:val="lv-LV"/>
        </w:rPr>
        <w:t xml:space="preserve"> </w:t>
      </w:r>
      <w:r w:rsidR="009051E5" w:rsidRPr="00816B6A">
        <w:rPr>
          <w:sz w:val="28"/>
          <w:szCs w:val="28"/>
          <w:lang w:val="lv-LV"/>
        </w:rPr>
        <w:t>telpu un tilpņu pārbaudi</w:t>
      </w:r>
      <w:r w:rsidR="00A06111" w:rsidRPr="00816B6A">
        <w:rPr>
          <w:sz w:val="28"/>
          <w:szCs w:val="28"/>
          <w:lang w:val="lv-LV"/>
        </w:rPr>
        <w:t xml:space="preserve">, kā arī </w:t>
      </w:r>
      <w:r w:rsidR="008C43F4" w:rsidRPr="00816B6A">
        <w:rPr>
          <w:sz w:val="28"/>
          <w:szCs w:val="28"/>
          <w:lang w:val="lv-LV"/>
        </w:rPr>
        <w:t xml:space="preserve">kuģošanas līdzekļa </w:t>
      </w:r>
      <w:r w:rsidR="00771790" w:rsidRPr="00816B6A">
        <w:rPr>
          <w:sz w:val="28"/>
          <w:szCs w:val="28"/>
          <w:lang w:val="lv-LV"/>
        </w:rPr>
        <w:t xml:space="preserve">aprīkojuma un </w:t>
      </w:r>
      <w:r w:rsidR="00A06111" w:rsidRPr="00816B6A">
        <w:rPr>
          <w:sz w:val="28"/>
          <w:szCs w:val="28"/>
          <w:lang w:val="lv-LV"/>
        </w:rPr>
        <w:t>glābšanas līdzekļu atbilstības normatīvo aktu prasībām pārbaudi</w:t>
      </w:r>
      <w:r w:rsidR="009051E5" w:rsidRPr="00816B6A">
        <w:rPr>
          <w:sz w:val="28"/>
          <w:szCs w:val="28"/>
          <w:lang w:val="lv-LV"/>
        </w:rPr>
        <w:t>;</w:t>
      </w:r>
    </w:p>
    <w:p w14:paraId="35B3BD0F" w14:textId="1B7F4F0D" w:rsidR="009051E5" w:rsidRPr="00816B6A" w:rsidRDefault="008F1BD2" w:rsidP="009051E5">
      <w:pPr>
        <w:ind w:firstLine="720"/>
        <w:jc w:val="both"/>
        <w:rPr>
          <w:sz w:val="28"/>
          <w:szCs w:val="28"/>
          <w:lang w:val="lv-LV"/>
        </w:rPr>
      </w:pPr>
      <w:r>
        <w:rPr>
          <w:sz w:val="28"/>
          <w:szCs w:val="28"/>
          <w:lang w:val="lv-LV"/>
        </w:rPr>
        <w:t>7</w:t>
      </w:r>
      <w:r w:rsidR="00502635" w:rsidRPr="00816B6A">
        <w:rPr>
          <w:sz w:val="28"/>
          <w:szCs w:val="28"/>
          <w:lang w:val="lv-LV"/>
        </w:rPr>
        <w:t>.1</w:t>
      </w:r>
      <w:r w:rsidR="00771790">
        <w:rPr>
          <w:sz w:val="28"/>
          <w:szCs w:val="28"/>
          <w:lang w:val="lv-LV"/>
        </w:rPr>
        <w:t>0</w:t>
      </w:r>
      <w:r w:rsidR="009051E5" w:rsidRPr="00816B6A">
        <w:rPr>
          <w:sz w:val="28"/>
          <w:szCs w:val="28"/>
          <w:lang w:val="lv-LV"/>
        </w:rPr>
        <w:t xml:space="preserve">. </w:t>
      </w:r>
      <w:r w:rsidR="00B1458F" w:rsidRPr="00816B6A">
        <w:rPr>
          <w:sz w:val="28"/>
          <w:szCs w:val="28"/>
          <w:lang w:val="lv-LV"/>
        </w:rPr>
        <w:t xml:space="preserve">iespējamo </w:t>
      </w:r>
      <w:r w:rsidR="00E5059F" w:rsidRPr="00816B6A">
        <w:rPr>
          <w:sz w:val="28"/>
          <w:szCs w:val="28"/>
          <w:lang w:val="lv-LV"/>
        </w:rPr>
        <w:t>alkohol</w:t>
      </w:r>
      <w:r w:rsidR="00223C62" w:rsidRPr="00816B6A">
        <w:rPr>
          <w:sz w:val="28"/>
          <w:szCs w:val="28"/>
          <w:lang w:val="lv-LV"/>
        </w:rPr>
        <w:t>isko</w:t>
      </w:r>
      <w:r w:rsidR="00E5059F" w:rsidRPr="00816B6A">
        <w:rPr>
          <w:sz w:val="28"/>
          <w:szCs w:val="28"/>
          <w:lang w:val="lv-LV"/>
        </w:rPr>
        <w:t>, narkotisko</w:t>
      </w:r>
      <w:r w:rsidR="00223C62" w:rsidRPr="00816B6A">
        <w:rPr>
          <w:sz w:val="28"/>
          <w:szCs w:val="28"/>
          <w:lang w:val="lv-LV"/>
        </w:rPr>
        <w:t xml:space="preserve">, </w:t>
      </w:r>
      <w:r w:rsidR="00E5059F" w:rsidRPr="00816B6A">
        <w:rPr>
          <w:sz w:val="28"/>
          <w:szCs w:val="28"/>
          <w:lang w:val="lv-LV"/>
        </w:rPr>
        <w:t>psihotropo</w:t>
      </w:r>
      <w:r w:rsidR="00A862B7" w:rsidRPr="00816B6A">
        <w:rPr>
          <w:sz w:val="28"/>
          <w:szCs w:val="28"/>
          <w:lang w:val="lv-LV"/>
        </w:rPr>
        <w:t>,</w:t>
      </w:r>
      <w:r w:rsidR="00223C62" w:rsidRPr="00816B6A">
        <w:rPr>
          <w:sz w:val="28"/>
          <w:szCs w:val="28"/>
          <w:lang w:val="lv-LV"/>
        </w:rPr>
        <w:t xml:space="preserve"> toksisko </w:t>
      </w:r>
      <w:r w:rsidR="00A862B7" w:rsidRPr="00816B6A">
        <w:rPr>
          <w:sz w:val="28"/>
          <w:szCs w:val="28"/>
          <w:lang w:val="lv-LV"/>
        </w:rPr>
        <w:t xml:space="preserve">vai citu apreibinošo </w:t>
      </w:r>
      <w:r w:rsidR="00223C62" w:rsidRPr="00816B6A">
        <w:rPr>
          <w:sz w:val="28"/>
          <w:szCs w:val="28"/>
          <w:lang w:val="lv-LV"/>
        </w:rPr>
        <w:t xml:space="preserve">vielu ietekmes noteikšanu </w:t>
      </w:r>
      <w:r w:rsidR="00E5059F" w:rsidRPr="00816B6A">
        <w:rPr>
          <w:sz w:val="28"/>
          <w:szCs w:val="28"/>
          <w:lang w:val="lv-LV"/>
        </w:rPr>
        <w:t xml:space="preserve">kuģošanas līdzekļa </w:t>
      </w:r>
      <w:r w:rsidR="006A58DE" w:rsidRPr="00816B6A">
        <w:rPr>
          <w:sz w:val="28"/>
          <w:szCs w:val="28"/>
          <w:lang w:val="lv-LV"/>
        </w:rPr>
        <w:t>apkalpes locekļi</w:t>
      </w:r>
      <w:r w:rsidR="00E5059F" w:rsidRPr="00816B6A">
        <w:rPr>
          <w:sz w:val="28"/>
          <w:szCs w:val="28"/>
          <w:lang w:val="lv-LV"/>
        </w:rPr>
        <w:t>em</w:t>
      </w:r>
      <w:r w:rsidR="00CA3D64" w:rsidRPr="00816B6A">
        <w:rPr>
          <w:sz w:val="28"/>
          <w:szCs w:val="28"/>
          <w:lang w:val="lv-LV"/>
        </w:rPr>
        <w:t>;</w:t>
      </w:r>
    </w:p>
    <w:p w14:paraId="0B09B88B" w14:textId="243869D6" w:rsidR="00A1012E" w:rsidRPr="00816B6A" w:rsidRDefault="008F1BD2" w:rsidP="006650C2">
      <w:pPr>
        <w:ind w:firstLine="720"/>
        <w:jc w:val="both"/>
        <w:rPr>
          <w:sz w:val="28"/>
          <w:szCs w:val="28"/>
          <w:lang w:val="lv-LV"/>
        </w:rPr>
      </w:pPr>
      <w:r>
        <w:rPr>
          <w:sz w:val="28"/>
          <w:szCs w:val="28"/>
          <w:lang w:val="lv-LV"/>
        </w:rPr>
        <w:t>7</w:t>
      </w:r>
      <w:r w:rsidR="00771790">
        <w:rPr>
          <w:sz w:val="28"/>
          <w:szCs w:val="28"/>
          <w:lang w:val="lv-LV"/>
        </w:rPr>
        <w:t>.11</w:t>
      </w:r>
      <w:r w:rsidR="00CA3D64" w:rsidRPr="00816B6A">
        <w:rPr>
          <w:sz w:val="28"/>
          <w:szCs w:val="28"/>
          <w:lang w:val="lv-LV"/>
        </w:rPr>
        <w:t>. citas normatīvajos aktos minētās prasības, kas ir Valsts robežsardzes kompetencē.</w:t>
      </w:r>
    </w:p>
    <w:p w14:paraId="0EF96991" w14:textId="77777777" w:rsidR="00BD3F69" w:rsidRPr="00816B6A" w:rsidRDefault="00BD3F69" w:rsidP="00A1012E">
      <w:pPr>
        <w:jc w:val="both"/>
        <w:rPr>
          <w:sz w:val="28"/>
          <w:szCs w:val="28"/>
          <w:lang w:val="lv-LV"/>
        </w:rPr>
      </w:pPr>
    </w:p>
    <w:p w14:paraId="11539494" w14:textId="0DF8A5EA" w:rsidR="00794F3E" w:rsidRPr="00816B6A" w:rsidRDefault="008F1BD2" w:rsidP="003D79CE">
      <w:pPr>
        <w:jc w:val="both"/>
        <w:rPr>
          <w:sz w:val="28"/>
          <w:szCs w:val="28"/>
          <w:lang w:val="lv-LV"/>
        </w:rPr>
      </w:pPr>
      <w:bookmarkStart w:id="2" w:name="p-53891"/>
      <w:bookmarkStart w:id="3" w:name="p2"/>
      <w:bookmarkStart w:id="4" w:name="p-53892"/>
      <w:bookmarkStart w:id="5" w:name="p3"/>
      <w:bookmarkStart w:id="6" w:name="p-53894"/>
      <w:bookmarkStart w:id="7" w:name="p5"/>
      <w:bookmarkEnd w:id="2"/>
      <w:bookmarkEnd w:id="3"/>
      <w:bookmarkEnd w:id="4"/>
      <w:bookmarkEnd w:id="5"/>
      <w:bookmarkEnd w:id="6"/>
      <w:bookmarkEnd w:id="7"/>
      <w:r>
        <w:rPr>
          <w:sz w:val="28"/>
          <w:szCs w:val="28"/>
          <w:lang w:val="lv-LV"/>
        </w:rPr>
        <w:t>8</w:t>
      </w:r>
      <w:r w:rsidR="00CF4E7A" w:rsidRPr="00816B6A">
        <w:rPr>
          <w:sz w:val="28"/>
          <w:szCs w:val="28"/>
          <w:lang w:val="lv-LV"/>
        </w:rPr>
        <w:t xml:space="preserve">. </w:t>
      </w:r>
      <w:r w:rsidR="00177D53" w:rsidRPr="00816B6A">
        <w:rPr>
          <w:sz w:val="28"/>
          <w:szCs w:val="28"/>
          <w:lang w:val="lv-LV"/>
        </w:rPr>
        <w:t>Valsts robežsardzes amatpersona</w:t>
      </w:r>
      <w:r w:rsidR="00CF4E7A" w:rsidRPr="00816B6A">
        <w:rPr>
          <w:sz w:val="28"/>
          <w:szCs w:val="28"/>
          <w:lang w:val="lv-LV"/>
        </w:rPr>
        <w:t xml:space="preserve">, </w:t>
      </w:r>
      <w:r w:rsidR="006C5C8B" w:rsidRPr="00816B6A">
        <w:rPr>
          <w:sz w:val="28"/>
          <w:szCs w:val="28"/>
          <w:lang w:val="lv-LV"/>
        </w:rPr>
        <w:t xml:space="preserve">pamatojoties uz šo noteikumu </w:t>
      </w:r>
      <w:r w:rsidR="004004E5" w:rsidRPr="00816B6A">
        <w:rPr>
          <w:sz w:val="28"/>
          <w:szCs w:val="28"/>
          <w:lang w:val="lv-LV"/>
        </w:rPr>
        <w:t>6</w:t>
      </w:r>
      <w:r w:rsidR="00AD7E93" w:rsidRPr="00816B6A">
        <w:rPr>
          <w:sz w:val="28"/>
          <w:szCs w:val="28"/>
          <w:lang w:val="lv-LV"/>
        </w:rPr>
        <w:t>.</w:t>
      </w:r>
      <w:r w:rsidR="00223C62" w:rsidRPr="00816B6A">
        <w:rPr>
          <w:sz w:val="28"/>
          <w:szCs w:val="28"/>
          <w:lang w:val="lv-LV"/>
        </w:rPr>
        <w:t xml:space="preserve"> </w:t>
      </w:r>
      <w:r w:rsidR="00AD7E93" w:rsidRPr="00816B6A">
        <w:rPr>
          <w:sz w:val="28"/>
          <w:szCs w:val="28"/>
          <w:lang w:val="lv-LV"/>
        </w:rPr>
        <w:t>p</w:t>
      </w:r>
      <w:r w:rsidR="006C5C8B" w:rsidRPr="00816B6A">
        <w:rPr>
          <w:sz w:val="28"/>
          <w:szCs w:val="28"/>
          <w:lang w:val="lv-LV"/>
        </w:rPr>
        <w:t>unktā minēt</w:t>
      </w:r>
      <w:r w:rsidR="00E116F2" w:rsidRPr="00816B6A">
        <w:rPr>
          <w:sz w:val="28"/>
          <w:szCs w:val="28"/>
          <w:lang w:val="lv-LV"/>
        </w:rPr>
        <w:t xml:space="preserve">ajiem </w:t>
      </w:r>
      <w:r w:rsidR="00884FD7" w:rsidRPr="00816B6A">
        <w:rPr>
          <w:sz w:val="28"/>
          <w:szCs w:val="28"/>
          <w:lang w:val="lv-LV"/>
        </w:rPr>
        <w:t>iemesl</w:t>
      </w:r>
      <w:r w:rsidR="00E116F2" w:rsidRPr="00816B6A">
        <w:rPr>
          <w:sz w:val="28"/>
          <w:szCs w:val="28"/>
          <w:lang w:val="lv-LV"/>
        </w:rPr>
        <w:t>iem</w:t>
      </w:r>
      <w:r w:rsidR="006C5C8B" w:rsidRPr="00816B6A">
        <w:rPr>
          <w:sz w:val="28"/>
          <w:szCs w:val="28"/>
          <w:lang w:val="lv-LV"/>
        </w:rPr>
        <w:t xml:space="preserve">, </w:t>
      </w:r>
      <w:r w:rsidR="00CF4E7A" w:rsidRPr="00816B6A">
        <w:rPr>
          <w:sz w:val="28"/>
          <w:szCs w:val="28"/>
          <w:lang w:val="lv-LV"/>
        </w:rPr>
        <w:t>kuģ</w:t>
      </w:r>
      <w:r w:rsidR="007A2D3E" w:rsidRPr="00816B6A">
        <w:rPr>
          <w:sz w:val="28"/>
          <w:szCs w:val="28"/>
          <w:lang w:val="lv-LV"/>
        </w:rPr>
        <w:t>ošanas līdzekļa kapteiņa vai vadītāja k</w:t>
      </w:r>
      <w:r w:rsidR="00CF4E7A" w:rsidRPr="00816B6A">
        <w:rPr>
          <w:sz w:val="28"/>
          <w:szCs w:val="28"/>
          <w:lang w:val="lv-LV"/>
        </w:rPr>
        <w:t>lātbūtnē</w:t>
      </w:r>
      <w:r w:rsidR="006B78B3" w:rsidRPr="00816B6A">
        <w:rPr>
          <w:sz w:val="28"/>
          <w:szCs w:val="28"/>
          <w:lang w:val="lv-LV"/>
        </w:rPr>
        <w:t xml:space="preserve"> </w:t>
      </w:r>
      <w:r w:rsidR="00CF4E7A" w:rsidRPr="00816B6A">
        <w:rPr>
          <w:sz w:val="28"/>
          <w:szCs w:val="28"/>
          <w:lang w:val="lv-LV"/>
        </w:rPr>
        <w:t xml:space="preserve">sastāda </w:t>
      </w:r>
      <w:r w:rsidR="00144928" w:rsidRPr="00816B6A">
        <w:rPr>
          <w:sz w:val="28"/>
          <w:szCs w:val="28"/>
          <w:lang w:val="lv-LV"/>
        </w:rPr>
        <w:t>K</w:t>
      </w:r>
      <w:r w:rsidR="00CF4E7A" w:rsidRPr="00816B6A">
        <w:rPr>
          <w:sz w:val="28"/>
          <w:szCs w:val="28"/>
          <w:lang w:val="lv-LV"/>
        </w:rPr>
        <w:t>uģ</w:t>
      </w:r>
      <w:r w:rsidR="007A2D3E" w:rsidRPr="00816B6A">
        <w:rPr>
          <w:sz w:val="28"/>
          <w:szCs w:val="28"/>
          <w:lang w:val="lv-LV"/>
        </w:rPr>
        <w:t xml:space="preserve">ošanas līdzekļa </w:t>
      </w:r>
      <w:r w:rsidR="00CF4E7A" w:rsidRPr="00816B6A">
        <w:rPr>
          <w:sz w:val="28"/>
          <w:szCs w:val="28"/>
          <w:lang w:val="lv-LV"/>
        </w:rPr>
        <w:t>pārbaudes protokolu (1</w:t>
      </w:r>
      <w:r w:rsidR="00A874FA" w:rsidRPr="00816B6A">
        <w:rPr>
          <w:sz w:val="28"/>
          <w:szCs w:val="28"/>
          <w:lang w:val="lv-LV"/>
        </w:rPr>
        <w:t>.</w:t>
      </w:r>
      <w:r w:rsidR="00223C62" w:rsidRPr="00816B6A">
        <w:rPr>
          <w:sz w:val="28"/>
          <w:szCs w:val="28"/>
          <w:lang w:val="lv-LV"/>
        </w:rPr>
        <w:t xml:space="preserve"> </w:t>
      </w:r>
      <w:r w:rsidR="00AD7E93" w:rsidRPr="00816B6A">
        <w:rPr>
          <w:sz w:val="28"/>
          <w:szCs w:val="28"/>
          <w:lang w:val="lv-LV"/>
        </w:rPr>
        <w:t>p</w:t>
      </w:r>
      <w:r w:rsidR="00CF4E7A" w:rsidRPr="00816B6A">
        <w:rPr>
          <w:sz w:val="28"/>
          <w:szCs w:val="28"/>
          <w:lang w:val="lv-LV"/>
        </w:rPr>
        <w:t>ielikums)</w:t>
      </w:r>
      <w:r w:rsidR="00A874FA" w:rsidRPr="00816B6A">
        <w:rPr>
          <w:sz w:val="28"/>
          <w:szCs w:val="28"/>
          <w:lang w:val="lv-LV"/>
        </w:rPr>
        <w:t>.</w:t>
      </w:r>
      <w:r w:rsidR="00CF4E7A" w:rsidRPr="00816B6A">
        <w:rPr>
          <w:sz w:val="28"/>
          <w:szCs w:val="28"/>
          <w:lang w:val="lv-LV"/>
        </w:rPr>
        <w:t xml:space="preserve"> </w:t>
      </w:r>
      <w:r w:rsidR="009174F7" w:rsidRPr="00816B6A">
        <w:rPr>
          <w:sz w:val="28"/>
          <w:szCs w:val="28"/>
          <w:lang w:val="lv-LV"/>
        </w:rPr>
        <w:t>P</w:t>
      </w:r>
      <w:r w:rsidR="00884FD7" w:rsidRPr="00816B6A">
        <w:rPr>
          <w:sz w:val="28"/>
          <w:szCs w:val="28"/>
          <w:lang w:val="lv-LV"/>
        </w:rPr>
        <w:t>ārbaudes p</w:t>
      </w:r>
      <w:r w:rsidR="00CF4E7A" w:rsidRPr="00816B6A">
        <w:rPr>
          <w:sz w:val="28"/>
          <w:szCs w:val="28"/>
          <w:lang w:val="lv-LV"/>
        </w:rPr>
        <w:t xml:space="preserve">rotokolu sastāda divos eksemplāros latviešu valodā. Vienu </w:t>
      </w:r>
      <w:r w:rsidR="00884FD7" w:rsidRPr="00816B6A">
        <w:rPr>
          <w:sz w:val="28"/>
          <w:szCs w:val="28"/>
          <w:lang w:val="lv-LV"/>
        </w:rPr>
        <w:t>kuģ</w:t>
      </w:r>
      <w:r w:rsidR="007A2D3E" w:rsidRPr="00816B6A">
        <w:rPr>
          <w:sz w:val="28"/>
          <w:szCs w:val="28"/>
          <w:lang w:val="lv-LV"/>
        </w:rPr>
        <w:t xml:space="preserve">ošanas līdzekļa </w:t>
      </w:r>
      <w:r w:rsidR="00884FD7" w:rsidRPr="00816B6A">
        <w:rPr>
          <w:sz w:val="28"/>
          <w:szCs w:val="28"/>
          <w:lang w:val="lv-LV"/>
        </w:rPr>
        <w:t xml:space="preserve">pārbaudes </w:t>
      </w:r>
      <w:r w:rsidR="00CF4E7A" w:rsidRPr="00816B6A">
        <w:rPr>
          <w:sz w:val="28"/>
          <w:szCs w:val="28"/>
          <w:lang w:val="lv-LV"/>
        </w:rPr>
        <w:t>protokola eksemplāru nodod kuģ</w:t>
      </w:r>
      <w:r w:rsidR="007A2D3E" w:rsidRPr="00816B6A">
        <w:rPr>
          <w:sz w:val="28"/>
          <w:szCs w:val="28"/>
          <w:lang w:val="lv-LV"/>
        </w:rPr>
        <w:t xml:space="preserve">ošanas līdzekļa </w:t>
      </w:r>
      <w:r w:rsidR="00CF4E7A" w:rsidRPr="00816B6A">
        <w:rPr>
          <w:sz w:val="28"/>
          <w:szCs w:val="28"/>
          <w:lang w:val="lv-LV"/>
        </w:rPr>
        <w:t>kapteinim</w:t>
      </w:r>
      <w:r w:rsidR="007A2D3E" w:rsidRPr="00816B6A">
        <w:rPr>
          <w:sz w:val="28"/>
          <w:szCs w:val="28"/>
          <w:lang w:val="lv-LV"/>
        </w:rPr>
        <w:t xml:space="preserve"> vai vadītājam</w:t>
      </w:r>
      <w:r w:rsidR="00CF4E7A" w:rsidRPr="00816B6A">
        <w:rPr>
          <w:sz w:val="28"/>
          <w:szCs w:val="28"/>
          <w:lang w:val="lv-LV"/>
        </w:rPr>
        <w:t>.</w:t>
      </w:r>
      <w:r w:rsidR="00016E08" w:rsidRPr="00816B6A">
        <w:rPr>
          <w:sz w:val="28"/>
          <w:szCs w:val="28"/>
          <w:lang w:val="lv-LV"/>
        </w:rPr>
        <w:t xml:space="preserve"> </w:t>
      </w:r>
    </w:p>
    <w:p w14:paraId="4E77AE62" w14:textId="77777777" w:rsidR="009051E5" w:rsidRPr="00816B6A" w:rsidRDefault="009051E5" w:rsidP="000F1DB3">
      <w:pPr>
        <w:jc w:val="both"/>
        <w:rPr>
          <w:sz w:val="28"/>
          <w:szCs w:val="28"/>
          <w:lang w:val="lv-LV"/>
        </w:rPr>
      </w:pPr>
    </w:p>
    <w:p w14:paraId="7B47CAAD" w14:textId="4985D613" w:rsidR="00B536CA" w:rsidRPr="00B536CA" w:rsidRDefault="008F1BD2" w:rsidP="00B536CA">
      <w:pPr>
        <w:jc w:val="both"/>
        <w:rPr>
          <w:sz w:val="28"/>
          <w:szCs w:val="28"/>
          <w:lang w:val="lv-LV"/>
        </w:rPr>
      </w:pPr>
      <w:r>
        <w:rPr>
          <w:sz w:val="28"/>
          <w:szCs w:val="28"/>
          <w:lang w:val="lv-LV"/>
        </w:rPr>
        <w:t>9</w:t>
      </w:r>
      <w:r w:rsidR="00B536CA" w:rsidRPr="00B536CA">
        <w:rPr>
          <w:sz w:val="28"/>
          <w:szCs w:val="28"/>
          <w:lang w:val="lv-LV"/>
        </w:rPr>
        <w:t>. Kuģošanas līdzekļa pārbaudes laikā, konstatējot pārkāpumus ārpus Valsts robežsardzes kompetences, Valsts robežsardzes amatpersona sazinās ar kompetento institūciju un informē par konstatēto.</w:t>
      </w:r>
    </w:p>
    <w:p w14:paraId="0C373B6C" w14:textId="77777777" w:rsidR="00B536CA" w:rsidRPr="00B536CA" w:rsidRDefault="00B536CA" w:rsidP="00B536CA">
      <w:pPr>
        <w:jc w:val="both"/>
        <w:rPr>
          <w:sz w:val="28"/>
          <w:szCs w:val="28"/>
          <w:lang w:val="lv-LV"/>
        </w:rPr>
      </w:pPr>
    </w:p>
    <w:p w14:paraId="3DEF595A" w14:textId="178DA520" w:rsidR="00B536CA" w:rsidRPr="00B536CA" w:rsidRDefault="00B536CA" w:rsidP="00B536CA">
      <w:pPr>
        <w:jc w:val="both"/>
        <w:rPr>
          <w:sz w:val="28"/>
          <w:szCs w:val="28"/>
          <w:lang w:val="lv-LV"/>
        </w:rPr>
      </w:pPr>
      <w:r w:rsidRPr="00B536CA">
        <w:rPr>
          <w:sz w:val="28"/>
          <w:szCs w:val="28"/>
          <w:lang w:val="lv-LV"/>
        </w:rPr>
        <w:t>1</w:t>
      </w:r>
      <w:r w:rsidR="00432D8B">
        <w:rPr>
          <w:sz w:val="28"/>
          <w:szCs w:val="28"/>
          <w:lang w:val="lv-LV"/>
        </w:rPr>
        <w:t>0</w:t>
      </w:r>
      <w:r w:rsidRPr="00B536CA">
        <w:rPr>
          <w:sz w:val="28"/>
          <w:szCs w:val="28"/>
          <w:lang w:val="lv-LV"/>
        </w:rPr>
        <w:t>. Valsts robežsardze tiesīga aizturēt kuģošanas līdzekli savas kompetences ietvaros, ja konstatēts v</w:t>
      </w:r>
      <w:r w:rsidR="00432D8B">
        <w:rPr>
          <w:sz w:val="28"/>
          <w:szCs w:val="28"/>
          <w:lang w:val="lv-LV"/>
        </w:rPr>
        <w:t>alsts robežas režīma pārkāpums vai nelegālā migrācija.</w:t>
      </w:r>
    </w:p>
    <w:p w14:paraId="2243B79A" w14:textId="77777777" w:rsidR="00B536CA" w:rsidRPr="00B536CA" w:rsidRDefault="00B536CA" w:rsidP="00B536CA">
      <w:pPr>
        <w:jc w:val="both"/>
        <w:rPr>
          <w:sz w:val="28"/>
          <w:szCs w:val="28"/>
          <w:lang w:val="lv-LV"/>
        </w:rPr>
      </w:pPr>
    </w:p>
    <w:p w14:paraId="1AE7439F" w14:textId="3D08B6C8" w:rsidR="00B536CA" w:rsidRPr="00B536CA" w:rsidRDefault="00B536CA" w:rsidP="00B536CA">
      <w:pPr>
        <w:jc w:val="both"/>
        <w:rPr>
          <w:sz w:val="28"/>
          <w:szCs w:val="28"/>
          <w:lang w:val="lv-LV"/>
        </w:rPr>
      </w:pPr>
      <w:r w:rsidRPr="00B536CA">
        <w:rPr>
          <w:sz w:val="28"/>
          <w:szCs w:val="28"/>
          <w:lang w:val="lv-LV"/>
        </w:rPr>
        <w:lastRenderedPageBreak/>
        <w:t>1</w:t>
      </w:r>
      <w:r w:rsidR="00432D8B">
        <w:rPr>
          <w:sz w:val="28"/>
          <w:szCs w:val="28"/>
          <w:lang w:val="lv-LV"/>
        </w:rPr>
        <w:t>1</w:t>
      </w:r>
      <w:r w:rsidRPr="00B536CA">
        <w:rPr>
          <w:sz w:val="28"/>
          <w:szCs w:val="28"/>
          <w:lang w:val="lv-LV"/>
        </w:rPr>
        <w:t>. Ja kuģošanas līdzekli aiztur, Valsts robežsardzes amatpersona  kuģošanas līdzekļa kapteiņa vai vadītāja klātbūtnē sastāda Kuģošanas līdzekļa aizturēšanas protokolu (2.</w:t>
      </w:r>
      <w:r w:rsidR="004A0CBC">
        <w:rPr>
          <w:sz w:val="28"/>
          <w:szCs w:val="28"/>
          <w:lang w:val="lv-LV"/>
        </w:rPr>
        <w:t xml:space="preserve"> </w:t>
      </w:r>
      <w:r w:rsidRPr="00B536CA">
        <w:rPr>
          <w:sz w:val="28"/>
          <w:szCs w:val="28"/>
          <w:lang w:val="lv-LV"/>
        </w:rPr>
        <w:t>pielikums). Aizturētā kuģošanas līdzekļa kapteinis vai vadītājs uzrāda pārbaudei Valsts robežsardzes amatpersonas pieprasītos dokumentus, kuru kopijas var pievienot protokolam, par to protokolā izdarot attiecīgu atzīmi. Kuģošanas līdzekļa aizturēšanas protokolu sastāda divos eksemplāros latviešu valodā. Vienu Kuģošanas līdzekļa aizturēšanas protokola eksemplāru nodod kuģošanas līdzekļa kapteinim vai vadītājam, bet otrs Kuģošanas līdzekļa aizturēšanas protokola eksemplārs paliek pie Valsts robežsardzes kuģošanas līdzekļa kapteiņa vai vadītāja.</w:t>
      </w:r>
    </w:p>
    <w:p w14:paraId="3519F8D7" w14:textId="77777777" w:rsidR="00B536CA" w:rsidRPr="00B536CA" w:rsidRDefault="00B536CA" w:rsidP="00B536CA">
      <w:pPr>
        <w:jc w:val="both"/>
        <w:rPr>
          <w:sz w:val="28"/>
          <w:szCs w:val="28"/>
          <w:lang w:val="lv-LV"/>
        </w:rPr>
      </w:pPr>
    </w:p>
    <w:p w14:paraId="406C0DEC" w14:textId="3386C103" w:rsidR="00B536CA" w:rsidRPr="00B536CA" w:rsidRDefault="00B536CA" w:rsidP="00B536CA">
      <w:pPr>
        <w:jc w:val="both"/>
        <w:rPr>
          <w:sz w:val="28"/>
          <w:szCs w:val="28"/>
          <w:lang w:val="lv-LV"/>
        </w:rPr>
      </w:pPr>
      <w:r w:rsidRPr="00B536CA">
        <w:rPr>
          <w:sz w:val="28"/>
          <w:szCs w:val="28"/>
          <w:lang w:val="lv-LV"/>
        </w:rPr>
        <w:t>1</w:t>
      </w:r>
      <w:r w:rsidR="00432D8B">
        <w:rPr>
          <w:sz w:val="28"/>
          <w:szCs w:val="28"/>
          <w:lang w:val="lv-LV"/>
        </w:rPr>
        <w:t>2</w:t>
      </w:r>
      <w:r w:rsidRPr="00B536CA">
        <w:rPr>
          <w:sz w:val="28"/>
          <w:szCs w:val="28"/>
          <w:lang w:val="lv-LV"/>
        </w:rPr>
        <w:t>. Ja kuģošanas līdzekļa kapteinim vai vadītājam nav saprotams Kuģošanas līdzekļa pārbaudes protokola vai Kuģošanas līdzekļa aizturēšanas protokola saturs, Valsts robežsardzes amatpersona to izskaidro kuģošanas līdzekļa kapteinim vai vadītājam saprotamā valodā vai valodā, kuru viņam būtu jāsaprot.</w:t>
      </w:r>
    </w:p>
    <w:p w14:paraId="0C5EEAF5" w14:textId="77777777" w:rsidR="00B536CA" w:rsidRPr="00B536CA" w:rsidRDefault="00B536CA" w:rsidP="00B536CA">
      <w:pPr>
        <w:jc w:val="both"/>
        <w:rPr>
          <w:sz w:val="28"/>
          <w:szCs w:val="28"/>
          <w:lang w:val="lv-LV"/>
        </w:rPr>
      </w:pPr>
    </w:p>
    <w:p w14:paraId="4D9F63B2" w14:textId="2BD82E82" w:rsidR="00BF3956" w:rsidRPr="00816B6A" w:rsidRDefault="00B536CA" w:rsidP="00B536CA">
      <w:pPr>
        <w:jc w:val="both"/>
        <w:rPr>
          <w:sz w:val="28"/>
          <w:szCs w:val="28"/>
          <w:lang w:val="lv-LV"/>
        </w:rPr>
      </w:pPr>
      <w:r w:rsidRPr="00B536CA">
        <w:rPr>
          <w:sz w:val="28"/>
          <w:szCs w:val="28"/>
          <w:lang w:val="lv-LV"/>
        </w:rPr>
        <w:t>1</w:t>
      </w:r>
      <w:r w:rsidR="00432D8B">
        <w:rPr>
          <w:sz w:val="28"/>
          <w:szCs w:val="28"/>
          <w:lang w:val="lv-LV"/>
        </w:rPr>
        <w:t>3</w:t>
      </w:r>
      <w:r w:rsidRPr="00B536CA">
        <w:rPr>
          <w:sz w:val="28"/>
          <w:szCs w:val="28"/>
          <w:lang w:val="lv-LV"/>
        </w:rPr>
        <w:t>. Aizturēt</w:t>
      </w:r>
      <w:r w:rsidR="005A7FF1">
        <w:rPr>
          <w:sz w:val="28"/>
          <w:szCs w:val="28"/>
          <w:lang w:val="lv-LV"/>
        </w:rPr>
        <w:t xml:space="preserve">o </w:t>
      </w:r>
      <w:r w:rsidRPr="00B536CA">
        <w:rPr>
          <w:sz w:val="28"/>
          <w:szCs w:val="28"/>
          <w:lang w:val="lv-LV"/>
        </w:rPr>
        <w:t>kuģošanas līdzekli</w:t>
      </w:r>
      <w:r w:rsidR="00451478">
        <w:rPr>
          <w:sz w:val="28"/>
          <w:szCs w:val="28"/>
          <w:lang w:val="lv-LV"/>
        </w:rPr>
        <w:t xml:space="preserve"> Valsts robežsardzes pavadībā </w:t>
      </w:r>
      <w:r w:rsidR="005A7FF1">
        <w:rPr>
          <w:sz w:val="28"/>
          <w:szCs w:val="28"/>
          <w:lang w:val="lv-LV"/>
        </w:rPr>
        <w:t>var n</w:t>
      </w:r>
      <w:r w:rsidRPr="00B536CA">
        <w:rPr>
          <w:sz w:val="28"/>
          <w:szCs w:val="28"/>
          <w:lang w:val="lv-LV"/>
        </w:rPr>
        <w:t>ogādā</w:t>
      </w:r>
      <w:r w:rsidR="00451478">
        <w:rPr>
          <w:sz w:val="28"/>
          <w:szCs w:val="28"/>
          <w:lang w:val="lv-LV"/>
        </w:rPr>
        <w:t xml:space="preserve">t </w:t>
      </w:r>
      <w:r w:rsidRPr="00B536CA">
        <w:rPr>
          <w:sz w:val="28"/>
          <w:szCs w:val="28"/>
          <w:lang w:val="lv-LV"/>
        </w:rPr>
        <w:t xml:space="preserve">tuvākajā Latvijas Republikas ostā.  </w:t>
      </w:r>
    </w:p>
    <w:p w14:paraId="76C07F73" w14:textId="77777777" w:rsidR="00BF3956" w:rsidRPr="00816B6A" w:rsidRDefault="00BF3956" w:rsidP="003D79CE">
      <w:pPr>
        <w:jc w:val="both"/>
        <w:rPr>
          <w:sz w:val="28"/>
          <w:szCs w:val="28"/>
          <w:lang w:val="lv-LV"/>
        </w:rPr>
      </w:pPr>
    </w:p>
    <w:p w14:paraId="51E64C2C" w14:textId="77777777" w:rsidR="005A75F6" w:rsidRPr="00816B6A" w:rsidRDefault="005A75F6" w:rsidP="00991FBC">
      <w:pPr>
        <w:jc w:val="both"/>
        <w:rPr>
          <w:sz w:val="28"/>
          <w:szCs w:val="28"/>
          <w:lang w:val="lv-LV"/>
        </w:rPr>
      </w:pPr>
    </w:p>
    <w:p w14:paraId="0B051552" w14:textId="77777777" w:rsidR="00386614" w:rsidRPr="00816B6A" w:rsidRDefault="00386614" w:rsidP="00C27BE4">
      <w:pPr>
        <w:jc w:val="both"/>
        <w:rPr>
          <w:sz w:val="28"/>
          <w:szCs w:val="28"/>
          <w:lang w:val="lv-LV"/>
        </w:rPr>
      </w:pPr>
      <w:bookmarkStart w:id="8" w:name="p-53899"/>
      <w:bookmarkStart w:id="9" w:name="p10"/>
      <w:bookmarkStart w:id="10" w:name="p-85584"/>
      <w:bookmarkStart w:id="11" w:name="p15"/>
      <w:bookmarkStart w:id="12" w:name="p-53905"/>
      <w:bookmarkStart w:id="13" w:name="p16"/>
      <w:bookmarkStart w:id="14" w:name="p-53906"/>
      <w:bookmarkStart w:id="15" w:name="p17"/>
      <w:bookmarkStart w:id="16" w:name="p-53907"/>
      <w:bookmarkStart w:id="17" w:name="p18"/>
      <w:bookmarkEnd w:id="8"/>
      <w:bookmarkEnd w:id="9"/>
      <w:bookmarkEnd w:id="10"/>
      <w:bookmarkEnd w:id="11"/>
      <w:bookmarkEnd w:id="12"/>
      <w:bookmarkEnd w:id="13"/>
      <w:bookmarkEnd w:id="14"/>
      <w:bookmarkEnd w:id="15"/>
      <w:bookmarkEnd w:id="16"/>
      <w:bookmarkEnd w:id="17"/>
    </w:p>
    <w:p w14:paraId="5D0F9C64" w14:textId="77777777" w:rsidR="00AD7E93" w:rsidRPr="00816B6A" w:rsidRDefault="00AD7E93" w:rsidP="00B34F08">
      <w:pPr>
        <w:pStyle w:val="naisf"/>
        <w:tabs>
          <w:tab w:val="left" w:pos="6521"/>
          <w:tab w:val="right" w:pos="8820"/>
        </w:tabs>
        <w:spacing w:before="0" w:beforeAutospacing="0" w:after="0" w:afterAutospacing="0"/>
        <w:ind w:firstLine="709"/>
        <w:rPr>
          <w:sz w:val="28"/>
          <w:szCs w:val="28"/>
        </w:rPr>
      </w:pPr>
      <w:r w:rsidRPr="00816B6A">
        <w:rPr>
          <w:sz w:val="28"/>
          <w:szCs w:val="28"/>
        </w:rPr>
        <w:t>Ministru prezidents</w:t>
      </w:r>
      <w:r w:rsidRPr="00816B6A">
        <w:rPr>
          <w:sz w:val="28"/>
          <w:szCs w:val="28"/>
        </w:rPr>
        <w:tab/>
      </w:r>
      <w:r w:rsidR="00221975" w:rsidRPr="00816B6A">
        <w:rPr>
          <w:sz w:val="28"/>
          <w:szCs w:val="28"/>
        </w:rPr>
        <w:t>Krišjānis Kariņš</w:t>
      </w:r>
      <w:r w:rsidRPr="00816B6A">
        <w:rPr>
          <w:sz w:val="28"/>
          <w:szCs w:val="28"/>
        </w:rPr>
        <w:t xml:space="preserve"> </w:t>
      </w:r>
    </w:p>
    <w:p w14:paraId="3AEF8B9C" w14:textId="77777777" w:rsidR="00AD7E93" w:rsidRPr="00816B6A" w:rsidRDefault="00AD7E93" w:rsidP="00B34F08">
      <w:pPr>
        <w:pStyle w:val="naisf"/>
        <w:tabs>
          <w:tab w:val="right" w:pos="9000"/>
        </w:tabs>
        <w:spacing w:before="0" w:beforeAutospacing="0" w:after="0" w:afterAutospacing="0"/>
        <w:ind w:firstLine="709"/>
        <w:rPr>
          <w:sz w:val="28"/>
          <w:szCs w:val="28"/>
        </w:rPr>
      </w:pPr>
    </w:p>
    <w:p w14:paraId="12CBAD00" w14:textId="77777777" w:rsidR="006A3664" w:rsidRPr="00816B6A" w:rsidRDefault="006A3664" w:rsidP="00B34F08">
      <w:pPr>
        <w:pStyle w:val="naisf"/>
        <w:tabs>
          <w:tab w:val="right" w:pos="9000"/>
        </w:tabs>
        <w:spacing w:before="0" w:beforeAutospacing="0" w:after="0" w:afterAutospacing="0"/>
        <w:ind w:firstLine="709"/>
        <w:rPr>
          <w:sz w:val="28"/>
          <w:szCs w:val="28"/>
        </w:rPr>
      </w:pPr>
    </w:p>
    <w:p w14:paraId="2AB89DDC" w14:textId="48B4AE79" w:rsidR="00F704C8" w:rsidRPr="00816B6A" w:rsidRDefault="001D318A" w:rsidP="00221975">
      <w:pPr>
        <w:tabs>
          <w:tab w:val="left" w:pos="6521"/>
          <w:tab w:val="right" w:pos="8820"/>
        </w:tabs>
        <w:ind w:firstLine="709"/>
        <w:rPr>
          <w:sz w:val="28"/>
          <w:szCs w:val="28"/>
          <w:lang w:val="lv-LV"/>
        </w:rPr>
      </w:pPr>
      <w:r w:rsidRPr="00816B6A">
        <w:rPr>
          <w:sz w:val="28"/>
          <w:szCs w:val="28"/>
          <w:lang w:val="lv-LV"/>
        </w:rPr>
        <w:t xml:space="preserve">Iekšlietu </w:t>
      </w:r>
      <w:r w:rsidR="0009093B">
        <w:rPr>
          <w:sz w:val="28"/>
          <w:szCs w:val="28"/>
          <w:lang w:val="lv-LV"/>
        </w:rPr>
        <w:t>ministre</w:t>
      </w:r>
      <w:r w:rsidR="004F2CB5" w:rsidRPr="00816B6A">
        <w:rPr>
          <w:sz w:val="28"/>
          <w:szCs w:val="28"/>
          <w:lang w:val="lv-LV"/>
        </w:rPr>
        <w:t xml:space="preserve"> </w:t>
      </w:r>
      <w:r w:rsidR="00221975" w:rsidRPr="00816B6A">
        <w:rPr>
          <w:sz w:val="28"/>
          <w:szCs w:val="28"/>
          <w:lang w:val="lv-LV"/>
        </w:rPr>
        <w:tab/>
      </w:r>
      <w:r w:rsidR="0009093B">
        <w:rPr>
          <w:sz w:val="28"/>
          <w:szCs w:val="28"/>
          <w:lang w:val="lv-LV"/>
        </w:rPr>
        <w:t>Ma</w:t>
      </w:r>
      <w:bookmarkStart w:id="18" w:name="_GoBack"/>
      <w:bookmarkEnd w:id="18"/>
      <w:r w:rsidR="0009093B">
        <w:rPr>
          <w:sz w:val="28"/>
          <w:szCs w:val="28"/>
          <w:lang w:val="lv-LV"/>
        </w:rPr>
        <w:t>rija  Golubeva</w:t>
      </w:r>
    </w:p>
    <w:sectPr w:rsidR="00F704C8" w:rsidRPr="00816B6A" w:rsidSect="001F39D9">
      <w:headerReference w:type="default" r:id="rId9"/>
      <w:footerReference w:type="default" r:id="rId10"/>
      <w:headerReference w:type="first" r:id="rId11"/>
      <w:footerReference w:type="first" r:id="rId1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1BB04" w14:textId="77777777" w:rsidR="006B3B0A" w:rsidRDefault="006B3B0A" w:rsidP="0087567D">
      <w:r>
        <w:separator/>
      </w:r>
    </w:p>
  </w:endnote>
  <w:endnote w:type="continuationSeparator" w:id="0">
    <w:p w14:paraId="4E664A7C" w14:textId="77777777" w:rsidR="006B3B0A" w:rsidRDefault="006B3B0A" w:rsidP="0087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844EA" w14:textId="4FB4FB8B" w:rsidR="00626C2A" w:rsidRPr="00E31A99" w:rsidRDefault="00626C2A" w:rsidP="001F39D9">
    <w:pPr>
      <w:jc w:val="both"/>
      <w:rPr>
        <w:sz w:val="16"/>
        <w:szCs w:val="16"/>
        <w:lang w:val="lv-LV"/>
      </w:rPr>
    </w:pPr>
    <w:r w:rsidRPr="00FE5C33">
      <w:rPr>
        <w:sz w:val="16"/>
        <w:szCs w:val="16"/>
        <w:lang w:val="lv-LV"/>
      </w:rPr>
      <w:t>I</w:t>
    </w:r>
    <w:r w:rsidR="00E31A99">
      <w:rPr>
        <w:sz w:val="16"/>
        <w:szCs w:val="16"/>
        <w:lang w:val="lv-LV"/>
      </w:rPr>
      <w:t>E</w:t>
    </w:r>
    <w:r w:rsidRPr="00FE5C33">
      <w:rPr>
        <w:sz w:val="16"/>
        <w:szCs w:val="16"/>
        <w:lang w:val="lv-LV"/>
      </w:rPr>
      <w:t>M</w:t>
    </w:r>
    <w:r w:rsidR="00E31A99">
      <w:rPr>
        <w:sz w:val="16"/>
        <w:szCs w:val="16"/>
        <w:lang w:val="lv-LV"/>
      </w:rPr>
      <w:t>n</w:t>
    </w:r>
    <w:r>
      <w:rPr>
        <w:sz w:val="16"/>
        <w:szCs w:val="16"/>
        <w:lang w:val="lv-LV"/>
      </w:rPr>
      <w:t>ot</w:t>
    </w:r>
    <w:r w:rsidRPr="00FE5C33">
      <w:rPr>
        <w:sz w:val="16"/>
        <w:szCs w:val="16"/>
        <w:lang w:val="lv-LV"/>
      </w:rPr>
      <w:t>_</w:t>
    </w:r>
    <w:r w:rsidR="00E31A99">
      <w:rPr>
        <w:sz w:val="16"/>
        <w:szCs w:val="16"/>
        <w:lang w:val="lv-LV"/>
      </w:rPr>
      <w:t>1</w:t>
    </w:r>
    <w:r w:rsidR="00A559B7">
      <w:rPr>
        <w:sz w:val="16"/>
        <w:szCs w:val="16"/>
        <w:lang w:val="lv-LV"/>
      </w:rPr>
      <w:t>5</w:t>
    </w:r>
    <w:r w:rsidR="006650C2">
      <w:rPr>
        <w:sz w:val="16"/>
        <w:szCs w:val="16"/>
        <w:lang w:val="lv-LV"/>
      </w:rPr>
      <w:t>0</w:t>
    </w:r>
    <w:r w:rsidR="00E31A99">
      <w:rPr>
        <w:sz w:val="16"/>
        <w:szCs w:val="16"/>
        <w:lang w:val="lv-LV"/>
      </w:rPr>
      <w:t>6</w:t>
    </w:r>
    <w:r w:rsidR="001A2A0A">
      <w:rPr>
        <w:sz w:val="16"/>
        <w:szCs w:val="16"/>
        <w:lang w:val="lv-LV"/>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9277A" w14:textId="339D107B" w:rsidR="00A66BEE" w:rsidRPr="001F39D9" w:rsidRDefault="00626C2A" w:rsidP="00D0312D">
    <w:pPr>
      <w:jc w:val="both"/>
      <w:rPr>
        <w:rFonts w:eastAsia="SimSun"/>
        <w:sz w:val="16"/>
        <w:szCs w:val="16"/>
        <w:lang w:val="lv-LV"/>
      </w:rPr>
    </w:pPr>
    <w:r w:rsidRPr="001F39D9">
      <w:rPr>
        <w:sz w:val="16"/>
        <w:szCs w:val="16"/>
        <w:lang w:val="lv-LV"/>
      </w:rPr>
      <w:t>I</w:t>
    </w:r>
    <w:r w:rsidR="00E31A99">
      <w:rPr>
        <w:sz w:val="16"/>
        <w:szCs w:val="16"/>
        <w:lang w:val="lv-LV"/>
      </w:rPr>
      <w:t>E</w:t>
    </w:r>
    <w:r w:rsidRPr="001F39D9">
      <w:rPr>
        <w:sz w:val="16"/>
        <w:szCs w:val="16"/>
        <w:lang w:val="lv-LV"/>
      </w:rPr>
      <w:t>M</w:t>
    </w:r>
    <w:r w:rsidR="00E31A99">
      <w:rPr>
        <w:sz w:val="16"/>
        <w:szCs w:val="16"/>
        <w:lang w:val="lv-LV"/>
      </w:rPr>
      <w:t>n</w:t>
    </w:r>
    <w:r>
      <w:rPr>
        <w:sz w:val="16"/>
        <w:szCs w:val="16"/>
        <w:lang w:val="lv-LV"/>
      </w:rPr>
      <w:t>ot</w:t>
    </w:r>
    <w:r w:rsidRPr="001F39D9">
      <w:rPr>
        <w:sz w:val="16"/>
        <w:szCs w:val="16"/>
        <w:lang w:val="lv-LV"/>
      </w:rPr>
      <w:t>_</w:t>
    </w:r>
    <w:r w:rsidR="00E31A99">
      <w:rPr>
        <w:sz w:val="16"/>
        <w:szCs w:val="16"/>
        <w:lang w:val="lv-LV"/>
      </w:rPr>
      <w:t>1</w:t>
    </w:r>
    <w:r w:rsidR="00A559B7">
      <w:rPr>
        <w:sz w:val="16"/>
        <w:szCs w:val="16"/>
        <w:lang w:val="lv-LV"/>
      </w:rPr>
      <w:t>5</w:t>
    </w:r>
    <w:r w:rsidR="006650C2">
      <w:rPr>
        <w:sz w:val="16"/>
        <w:szCs w:val="16"/>
        <w:lang w:val="lv-LV"/>
      </w:rPr>
      <w:t>0</w:t>
    </w:r>
    <w:r w:rsidR="00E31A99">
      <w:rPr>
        <w:sz w:val="16"/>
        <w:szCs w:val="16"/>
        <w:lang w:val="lv-LV"/>
      </w:rPr>
      <w:t>6</w:t>
    </w:r>
    <w:r w:rsidR="001A2A0A">
      <w:rPr>
        <w:sz w:val="16"/>
        <w:szCs w:val="16"/>
        <w:lang w:val="lv-LV"/>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74671" w14:textId="77777777" w:rsidR="006B3B0A" w:rsidRDefault="006B3B0A" w:rsidP="0087567D">
      <w:r>
        <w:separator/>
      </w:r>
    </w:p>
  </w:footnote>
  <w:footnote w:type="continuationSeparator" w:id="0">
    <w:p w14:paraId="0F497C71" w14:textId="77777777" w:rsidR="006B3B0A" w:rsidRDefault="006B3B0A" w:rsidP="00875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B4442" w14:textId="2BC2197F" w:rsidR="00CE7337" w:rsidRDefault="002C1CC2">
    <w:pPr>
      <w:pStyle w:val="Header"/>
      <w:jc w:val="center"/>
    </w:pPr>
    <w:r>
      <w:fldChar w:fldCharType="begin"/>
    </w:r>
    <w:r w:rsidR="00D7393C">
      <w:instrText xml:space="preserve"> PAGE   \* MERGEFORMAT </w:instrText>
    </w:r>
    <w:r>
      <w:fldChar w:fldCharType="separate"/>
    </w:r>
    <w:r w:rsidR="0009093B">
      <w:rPr>
        <w:noProof/>
      </w:rPr>
      <w:t>3</w:t>
    </w:r>
    <w:r>
      <w:rPr>
        <w:noProof/>
      </w:rPr>
      <w:fldChar w:fldCharType="end"/>
    </w:r>
  </w:p>
  <w:p w14:paraId="665678B5" w14:textId="77777777" w:rsidR="00CE7337" w:rsidRDefault="008E12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FB747" w14:textId="77777777" w:rsidR="00AD7E93" w:rsidRPr="00AD7E93" w:rsidRDefault="00AD7E93">
    <w:pPr>
      <w:pStyle w:val="Header"/>
      <w:rPr>
        <w:sz w:val="28"/>
        <w:szCs w:val="28"/>
      </w:rPr>
    </w:pPr>
  </w:p>
  <w:p w14:paraId="08C6DAE4" w14:textId="77777777" w:rsidR="00AD7E93" w:rsidRPr="00AD7E93" w:rsidRDefault="00AD7E93">
    <w:pPr>
      <w:pStyle w:val="Header"/>
      <w:rPr>
        <w:sz w:val="28"/>
        <w:szCs w:val="28"/>
      </w:rPr>
    </w:pPr>
    <w:r w:rsidRPr="00AD7E93">
      <w:rPr>
        <w:noProof/>
        <w:sz w:val="32"/>
        <w:szCs w:val="28"/>
        <w:lang w:val="lv-LV"/>
      </w:rPr>
      <w:drawing>
        <wp:inline distT="0" distB="0" distL="0" distR="0" wp14:anchorId="75AD591F" wp14:editId="1640F2C0">
          <wp:extent cx="5760085" cy="1038225"/>
          <wp:effectExtent l="0" t="0" r="0" b="0"/>
          <wp:docPr id="1" name="Picture 1"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A4D"/>
    <w:multiLevelType w:val="hybridMultilevel"/>
    <w:tmpl w:val="1CF68FCE"/>
    <w:lvl w:ilvl="0" w:tplc="56F6ABA0">
      <w:start w:val="1"/>
      <w:numFmt w:val="decimal"/>
      <w:lvlText w:val="%1."/>
      <w:lvlJc w:val="left"/>
      <w:pPr>
        <w:ind w:left="360" w:hanging="360"/>
      </w:pPr>
      <w:rPr>
        <w:rFonts w:eastAsia="Times New Roman" w:hint="default"/>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ECB3E63"/>
    <w:multiLevelType w:val="hybridMultilevel"/>
    <w:tmpl w:val="B0369DFA"/>
    <w:lvl w:ilvl="0" w:tplc="04260011">
      <w:start w:val="1"/>
      <w:numFmt w:val="decimal"/>
      <w:lvlText w:val="%1)"/>
      <w:lvlJc w:val="left"/>
      <w:pPr>
        <w:ind w:left="644" w:hanging="360"/>
      </w:p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260B62"/>
    <w:multiLevelType w:val="hybridMultilevel"/>
    <w:tmpl w:val="06C4E9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CD2725"/>
    <w:multiLevelType w:val="multilevel"/>
    <w:tmpl w:val="10981B82"/>
    <w:lvl w:ilvl="0">
      <w:start w:val="1"/>
      <w:numFmt w:val="decimal"/>
      <w:lvlText w:val="%1."/>
      <w:lvlJc w:val="left"/>
      <w:pPr>
        <w:ind w:left="540" w:hanging="540"/>
      </w:pPr>
      <w:rPr>
        <w:rFonts w:hint="default"/>
      </w:rPr>
    </w:lvl>
    <w:lvl w:ilvl="1">
      <w:start w:val="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C6D6B76"/>
    <w:multiLevelType w:val="multilevel"/>
    <w:tmpl w:val="2150523E"/>
    <w:lvl w:ilvl="0">
      <w:start w:val="1"/>
      <w:numFmt w:val="decimal"/>
      <w:lvlText w:val="%1."/>
      <w:lvlJc w:val="left"/>
      <w:pPr>
        <w:ind w:left="360" w:hanging="360"/>
      </w:pPr>
      <w:rPr>
        <w:rFonts w:hint="default"/>
      </w:rPr>
    </w:lvl>
    <w:lvl w:ilvl="1">
      <w:start w:val="6"/>
      <w:numFmt w:val="decimal"/>
      <w:lvlText w:val="(%2)"/>
      <w:lvlJc w:val="left"/>
      <w:pPr>
        <w:ind w:left="79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5FE6B90"/>
    <w:multiLevelType w:val="hybridMultilevel"/>
    <w:tmpl w:val="62083D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34160E"/>
    <w:multiLevelType w:val="hybridMultilevel"/>
    <w:tmpl w:val="C8E8F9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BAB4BA1"/>
    <w:multiLevelType w:val="hybridMultilevel"/>
    <w:tmpl w:val="7F68453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B065B89"/>
    <w:multiLevelType w:val="hybridMultilevel"/>
    <w:tmpl w:val="29E832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7"/>
  </w:num>
  <w:num w:numId="5">
    <w:abstractNumId w:val="5"/>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67D"/>
    <w:rsid w:val="00000977"/>
    <w:rsid w:val="00001DBA"/>
    <w:rsid w:val="000052FF"/>
    <w:rsid w:val="0001234E"/>
    <w:rsid w:val="00016E08"/>
    <w:rsid w:val="000216FA"/>
    <w:rsid w:val="00022B21"/>
    <w:rsid w:val="0002681C"/>
    <w:rsid w:val="000502CD"/>
    <w:rsid w:val="000507BB"/>
    <w:rsid w:val="00055482"/>
    <w:rsid w:val="00056024"/>
    <w:rsid w:val="0006104F"/>
    <w:rsid w:val="00063949"/>
    <w:rsid w:val="00070D3B"/>
    <w:rsid w:val="00074F14"/>
    <w:rsid w:val="0007694C"/>
    <w:rsid w:val="00083397"/>
    <w:rsid w:val="00084CDD"/>
    <w:rsid w:val="000872C0"/>
    <w:rsid w:val="0009093B"/>
    <w:rsid w:val="000975A4"/>
    <w:rsid w:val="00097F95"/>
    <w:rsid w:val="000A5C13"/>
    <w:rsid w:val="000E3C43"/>
    <w:rsid w:val="000E4C27"/>
    <w:rsid w:val="000E6FFE"/>
    <w:rsid w:val="000F1DB3"/>
    <w:rsid w:val="000F65AC"/>
    <w:rsid w:val="00100DD8"/>
    <w:rsid w:val="00104599"/>
    <w:rsid w:val="00107AA1"/>
    <w:rsid w:val="00113E29"/>
    <w:rsid w:val="00122E3D"/>
    <w:rsid w:val="00130BFA"/>
    <w:rsid w:val="00141BF9"/>
    <w:rsid w:val="00144928"/>
    <w:rsid w:val="00146975"/>
    <w:rsid w:val="00147504"/>
    <w:rsid w:val="00153A3C"/>
    <w:rsid w:val="001632DF"/>
    <w:rsid w:val="0016467F"/>
    <w:rsid w:val="00167FBA"/>
    <w:rsid w:val="00172F4C"/>
    <w:rsid w:val="00177D53"/>
    <w:rsid w:val="00181152"/>
    <w:rsid w:val="00183308"/>
    <w:rsid w:val="001848D3"/>
    <w:rsid w:val="00184EB9"/>
    <w:rsid w:val="00191301"/>
    <w:rsid w:val="00192DA2"/>
    <w:rsid w:val="00195A6A"/>
    <w:rsid w:val="001A2A0A"/>
    <w:rsid w:val="001A451F"/>
    <w:rsid w:val="001A7ADD"/>
    <w:rsid w:val="001B651F"/>
    <w:rsid w:val="001C25DB"/>
    <w:rsid w:val="001D2567"/>
    <w:rsid w:val="001D318A"/>
    <w:rsid w:val="001D4D39"/>
    <w:rsid w:val="001E1DF5"/>
    <w:rsid w:val="001F08C4"/>
    <w:rsid w:val="001F2519"/>
    <w:rsid w:val="001F39D9"/>
    <w:rsid w:val="001F5AC0"/>
    <w:rsid w:val="0020300A"/>
    <w:rsid w:val="002204C5"/>
    <w:rsid w:val="002206B7"/>
    <w:rsid w:val="00221975"/>
    <w:rsid w:val="00223831"/>
    <w:rsid w:val="00223C62"/>
    <w:rsid w:val="00227C09"/>
    <w:rsid w:val="002315F8"/>
    <w:rsid w:val="00233921"/>
    <w:rsid w:val="0024101C"/>
    <w:rsid w:val="00241F6F"/>
    <w:rsid w:val="00245B00"/>
    <w:rsid w:val="002527FA"/>
    <w:rsid w:val="0025288E"/>
    <w:rsid w:val="002553AA"/>
    <w:rsid w:val="002578D2"/>
    <w:rsid w:val="0026236D"/>
    <w:rsid w:val="0026277D"/>
    <w:rsid w:val="002640AF"/>
    <w:rsid w:val="00272B78"/>
    <w:rsid w:val="00283FD1"/>
    <w:rsid w:val="0028426C"/>
    <w:rsid w:val="00290A32"/>
    <w:rsid w:val="00290AE0"/>
    <w:rsid w:val="002A2BED"/>
    <w:rsid w:val="002B452D"/>
    <w:rsid w:val="002B56A9"/>
    <w:rsid w:val="002C1CC2"/>
    <w:rsid w:val="002C2CB8"/>
    <w:rsid w:val="002F1024"/>
    <w:rsid w:val="002F7D7B"/>
    <w:rsid w:val="00303B9A"/>
    <w:rsid w:val="00304507"/>
    <w:rsid w:val="00304815"/>
    <w:rsid w:val="003051E4"/>
    <w:rsid w:val="003164F3"/>
    <w:rsid w:val="003208DE"/>
    <w:rsid w:val="00321597"/>
    <w:rsid w:val="003408FC"/>
    <w:rsid w:val="00346839"/>
    <w:rsid w:val="003730E7"/>
    <w:rsid w:val="003748E3"/>
    <w:rsid w:val="00377673"/>
    <w:rsid w:val="00386614"/>
    <w:rsid w:val="0039038B"/>
    <w:rsid w:val="00390F9E"/>
    <w:rsid w:val="003A10D0"/>
    <w:rsid w:val="003B07F4"/>
    <w:rsid w:val="003B55D9"/>
    <w:rsid w:val="003B5963"/>
    <w:rsid w:val="003B5DD2"/>
    <w:rsid w:val="003C38F8"/>
    <w:rsid w:val="003D09FB"/>
    <w:rsid w:val="003D79CE"/>
    <w:rsid w:val="003E2094"/>
    <w:rsid w:val="003E29EA"/>
    <w:rsid w:val="003E7AB1"/>
    <w:rsid w:val="003F6CD3"/>
    <w:rsid w:val="004004E5"/>
    <w:rsid w:val="0040185E"/>
    <w:rsid w:val="00411D8C"/>
    <w:rsid w:val="0041287E"/>
    <w:rsid w:val="00413DB3"/>
    <w:rsid w:val="00414AAD"/>
    <w:rsid w:val="004207FD"/>
    <w:rsid w:val="00420CC6"/>
    <w:rsid w:val="00421F0A"/>
    <w:rsid w:val="00425B4A"/>
    <w:rsid w:val="00432D8B"/>
    <w:rsid w:val="004330C8"/>
    <w:rsid w:val="00435D55"/>
    <w:rsid w:val="00437160"/>
    <w:rsid w:val="00450FD9"/>
    <w:rsid w:val="00451478"/>
    <w:rsid w:val="00451A11"/>
    <w:rsid w:val="004557EB"/>
    <w:rsid w:val="00457ACD"/>
    <w:rsid w:val="00460207"/>
    <w:rsid w:val="00471223"/>
    <w:rsid w:val="004957AD"/>
    <w:rsid w:val="004A0CBC"/>
    <w:rsid w:val="004A5E13"/>
    <w:rsid w:val="004B3F4A"/>
    <w:rsid w:val="004B6FB4"/>
    <w:rsid w:val="004C07D2"/>
    <w:rsid w:val="004C1C6B"/>
    <w:rsid w:val="004C2FD3"/>
    <w:rsid w:val="004E475D"/>
    <w:rsid w:val="004F2CB5"/>
    <w:rsid w:val="004F4B03"/>
    <w:rsid w:val="00500C22"/>
    <w:rsid w:val="00502635"/>
    <w:rsid w:val="0051183E"/>
    <w:rsid w:val="00513F63"/>
    <w:rsid w:val="00514CCF"/>
    <w:rsid w:val="005207A4"/>
    <w:rsid w:val="00524F64"/>
    <w:rsid w:val="005277FC"/>
    <w:rsid w:val="0054230F"/>
    <w:rsid w:val="00543193"/>
    <w:rsid w:val="005620B2"/>
    <w:rsid w:val="0056433E"/>
    <w:rsid w:val="00565DAC"/>
    <w:rsid w:val="0057355F"/>
    <w:rsid w:val="0057435D"/>
    <w:rsid w:val="00580FB0"/>
    <w:rsid w:val="005915E0"/>
    <w:rsid w:val="0059641A"/>
    <w:rsid w:val="005A75F6"/>
    <w:rsid w:val="005A7FF1"/>
    <w:rsid w:val="005B3C63"/>
    <w:rsid w:val="005B6F40"/>
    <w:rsid w:val="005C099D"/>
    <w:rsid w:val="005C1D6F"/>
    <w:rsid w:val="005C207A"/>
    <w:rsid w:val="005C4493"/>
    <w:rsid w:val="005C70A4"/>
    <w:rsid w:val="005D2547"/>
    <w:rsid w:val="005D305D"/>
    <w:rsid w:val="005D7C7C"/>
    <w:rsid w:val="005E3443"/>
    <w:rsid w:val="005E3472"/>
    <w:rsid w:val="005E3EFA"/>
    <w:rsid w:val="005E73B8"/>
    <w:rsid w:val="005F3635"/>
    <w:rsid w:val="005F5712"/>
    <w:rsid w:val="005F7484"/>
    <w:rsid w:val="006044AA"/>
    <w:rsid w:val="0060596B"/>
    <w:rsid w:val="006153A1"/>
    <w:rsid w:val="00624C44"/>
    <w:rsid w:val="00626C2A"/>
    <w:rsid w:val="00633A91"/>
    <w:rsid w:val="00633C81"/>
    <w:rsid w:val="006368C7"/>
    <w:rsid w:val="00640272"/>
    <w:rsid w:val="00643F9D"/>
    <w:rsid w:val="00652E63"/>
    <w:rsid w:val="006650C2"/>
    <w:rsid w:val="00667782"/>
    <w:rsid w:val="006A1465"/>
    <w:rsid w:val="006A33A5"/>
    <w:rsid w:val="006A3664"/>
    <w:rsid w:val="006A3D2B"/>
    <w:rsid w:val="006A51B2"/>
    <w:rsid w:val="006A58DE"/>
    <w:rsid w:val="006B005B"/>
    <w:rsid w:val="006B3B0A"/>
    <w:rsid w:val="006B6272"/>
    <w:rsid w:val="006B78B3"/>
    <w:rsid w:val="006C3525"/>
    <w:rsid w:val="006C5C8B"/>
    <w:rsid w:val="006D27B6"/>
    <w:rsid w:val="006E1FD1"/>
    <w:rsid w:val="006E5E3E"/>
    <w:rsid w:val="006F07DE"/>
    <w:rsid w:val="006F46F8"/>
    <w:rsid w:val="0070213F"/>
    <w:rsid w:val="00703A4E"/>
    <w:rsid w:val="007076BF"/>
    <w:rsid w:val="007128A5"/>
    <w:rsid w:val="0071600D"/>
    <w:rsid w:val="00720B95"/>
    <w:rsid w:val="00732B39"/>
    <w:rsid w:val="00750E71"/>
    <w:rsid w:val="00757E49"/>
    <w:rsid w:val="007635F3"/>
    <w:rsid w:val="007676C6"/>
    <w:rsid w:val="00770112"/>
    <w:rsid w:val="00770314"/>
    <w:rsid w:val="00770929"/>
    <w:rsid w:val="00771790"/>
    <w:rsid w:val="007723BD"/>
    <w:rsid w:val="007770CF"/>
    <w:rsid w:val="007820D9"/>
    <w:rsid w:val="00794F3E"/>
    <w:rsid w:val="00795453"/>
    <w:rsid w:val="007A2505"/>
    <w:rsid w:val="007A2D3E"/>
    <w:rsid w:val="007B2ABB"/>
    <w:rsid w:val="007B60C6"/>
    <w:rsid w:val="007C1510"/>
    <w:rsid w:val="007C3EF2"/>
    <w:rsid w:val="007C7C54"/>
    <w:rsid w:val="007D330A"/>
    <w:rsid w:val="007E1C6B"/>
    <w:rsid w:val="007E7416"/>
    <w:rsid w:val="007F2498"/>
    <w:rsid w:val="007F69B4"/>
    <w:rsid w:val="008057DD"/>
    <w:rsid w:val="00810C62"/>
    <w:rsid w:val="0081502D"/>
    <w:rsid w:val="0081553B"/>
    <w:rsid w:val="00816B6A"/>
    <w:rsid w:val="0082031C"/>
    <w:rsid w:val="00821AF7"/>
    <w:rsid w:val="00836C7A"/>
    <w:rsid w:val="0084241D"/>
    <w:rsid w:val="00843748"/>
    <w:rsid w:val="008447AF"/>
    <w:rsid w:val="008465BD"/>
    <w:rsid w:val="00846DB3"/>
    <w:rsid w:val="008470BD"/>
    <w:rsid w:val="00860E48"/>
    <w:rsid w:val="00867396"/>
    <w:rsid w:val="00867CEF"/>
    <w:rsid w:val="00870B55"/>
    <w:rsid w:val="0087567D"/>
    <w:rsid w:val="00877001"/>
    <w:rsid w:val="008804EF"/>
    <w:rsid w:val="00884FD7"/>
    <w:rsid w:val="00891CA7"/>
    <w:rsid w:val="00891D28"/>
    <w:rsid w:val="00895971"/>
    <w:rsid w:val="008969BE"/>
    <w:rsid w:val="008978E5"/>
    <w:rsid w:val="008A0CBB"/>
    <w:rsid w:val="008A6C5B"/>
    <w:rsid w:val="008B35A2"/>
    <w:rsid w:val="008B489E"/>
    <w:rsid w:val="008B48CF"/>
    <w:rsid w:val="008B77FA"/>
    <w:rsid w:val="008C39E9"/>
    <w:rsid w:val="008C43F4"/>
    <w:rsid w:val="008C6609"/>
    <w:rsid w:val="008D2641"/>
    <w:rsid w:val="008D4873"/>
    <w:rsid w:val="008D5302"/>
    <w:rsid w:val="008D5EB5"/>
    <w:rsid w:val="008E38AC"/>
    <w:rsid w:val="008E7B5A"/>
    <w:rsid w:val="008F04FB"/>
    <w:rsid w:val="008F1BD2"/>
    <w:rsid w:val="008F54D2"/>
    <w:rsid w:val="009051E5"/>
    <w:rsid w:val="00910059"/>
    <w:rsid w:val="00911B4D"/>
    <w:rsid w:val="0091330A"/>
    <w:rsid w:val="00913AF9"/>
    <w:rsid w:val="00914234"/>
    <w:rsid w:val="009174F7"/>
    <w:rsid w:val="00924110"/>
    <w:rsid w:val="00930012"/>
    <w:rsid w:val="00933ECD"/>
    <w:rsid w:val="0094022F"/>
    <w:rsid w:val="00955A44"/>
    <w:rsid w:val="0095724D"/>
    <w:rsid w:val="009601D3"/>
    <w:rsid w:val="00961EAA"/>
    <w:rsid w:val="00964828"/>
    <w:rsid w:val="009847C9"/>
    <w:rsid w:val="00990B7D"/>
    <w:rsid w:val="00991FBC"/>
    <w:rsid w:val="00993689"/>
    <w:rsid w:val="009A48D6"/>
    <w:rsid w:val="009B1C74"/>
    <w:rsid w:val="009B4CB9"/>
    <w:rsid w:val="009E3582"/>
    <w:rsid w:val="009E64D1"/>
    <w:rsid w:val="009F1811"/>
    <w:rsid w:val="009F1BA4"/>
    <w:rsid w:val="009F3F8A"/>
    <w:rsid w:val="009F4740"/>
    <w:rsid w:val="009F4C7A"/>
    <w:rsid w:val="00A04B5C"/>
    <w:rsid w:val="00A06111"/>
    <w:rsid w:val="00A1012E"/>
    <w:rsid w:val="00A128BD"/>
    <w:rsid w:val="00A1390B"/>
    <w:rsid w:val="00A21A2A"/>
    <w:rsid w:val="00A32096"/>
    <w:rsid w:val="00A333C2"/>
    <w:rsid w:val="00A44B75"/>
    <w:rsid w:val="00A450D6"/>
    <w:rsid w:val="00A4765A"/>
    <w:rsid w:val="00A559B7"/>
    <w:rsid w:val="00A61AE1"/>
    <w:rsid w:val="00A668E8"/>
    <w:rsid w:val="00A66BEE"/>
    <w:rsid w:val="00A67126"/>
    <w:rsid w:val="00A772CB"/>
    <w:rsid w:val="00A8297D"/>
    <w:rsid w:val="00A862B7"/>
    <w:rsid w:val="00A864A8"/>
    <w:rsid w:val="00A87149"/>
    <w:rsid w:val="00A874FA"/>
    <w:rsid w:val="00AA04D2"/>
    <w:rsid w:val="00AA0F36"/>
    <w:rsid w:val="00AA298A"/>
    <w:rsid w:val="00AA3BD7"/>
    <w:rsid w:val="00AB0713"/>
    <w:rsid w:val="00AB38FE"/>
    <w:rsid w:val="00AC1433"/>
    <w:rsid w:val="00AC1DCF"/>
    <w:rsid w:val="00AC2B41"/>
    <w:rsid w:val="00AC4850"/>
    <w:rsid w:val="00AC5633"/>
    <w:rsid w:val="00AD69FE"/>
    <w:rsid w:val="00AD7E93"/>
    <w:rsid w:val="00AF0874"/>
    <w:rsid w:val="00AF3AC3"/>
    <w:rsid w:val="00B0124C"/>
    <w:rsid w:val="00B1458F"/>
    <w:rsid w:val="00B208FA"/>
    <w:rsid w:val="00B34D34"/>
    <w:rsid w:val="00B45B3B"/>
    <w:rsid w:val="00B50D11"/>
    <w:rsid w:val="00B52FBE"/>
    <w:rsid w:val="00B536CA"/>
    <w:rsid w:val="00B57585"/>
    <w:rsid w:val="00B60CA9"/>
    <w:rsid w:val="00B62C9F"/>
    <w:rsid w:val="00B67EA3"/>
    <w:rsid w:val="00B72459"/>
    <w:rsid w:val="00B74DFD"/>
    <w:rsid w:val="00B84043"/>
    <w:rsid w:val="00B94473"/>
    <w:rsid w:val="00B96240"/>
    <w:rsid w:val="00BA111C"/>
    <w:rsid w:val="00BA6B31"/>
    <w:rsid w:val="00BB77AD"/>
    <w:rsid w:val="00BC5E7B"/>
    <w:rsid w:val="00BD0680"/>
    <w:rsid w:val="00BD37F6"/>
    <w:rsid w:val="00BD3F69"/>
    <w:rsid w:val="00BE1990"/>
    <w:rsid w:val="00BE43B9"/>
    <w:rsid w:val="00BF028D"/>
    <w:rsid w:val="00BF37AA"/>
    <w:rsid w:val="00BF3956"/>
    <w:rsid w:val="00C03528"/>
    <w:rsid w:val="00C0375F"/>
    <w:rsid w:val="00C15202"/>
    <w:rsid w:val="00C15B75"/>
    <w:rsid w:val="00C178FF"/>
    <w:rsid w:val="00C20F35"/>
    <w:rsid w:val="00C22CDF"/>
    <w:rsid w:val="00C4327D"/>
    <w:rsid w:val="00C45F28"/>
    <w:rsid w:val="00C46BA6"/>
    <w:rsid w:val="00C50540"/>
    <w:rsid w:val="00C5353E"/>
    <w:rsid w:val="00C5438F"/>
    <w:rsid w:val="00C56AAC"/>
    <w:rsid w:val="00C6060B"/>
    <w:rsid w:val="00C60E58"/>
    <w:rsid w:val="00C70E5E"/>
    <w:rsid w:val="00C72739"/>
    <w:rsid w:val="00C727D5"/>
    <w:rsid w:val="00C729FB"/>
    <w:rsid w:val="00C73705"/>
    <w:rsid w:val="00C80586"/>
    <w:rsid w:val="00C84533"/>
    <w:rsid w:val="00C857D1"/>
    <w:rsid w:val="00C8668B"/>
    <w:rsid w:val="00C86CE7"/>
    <w:rsid w:val="00CA2DB1"/>
    <w:rsid w:val="00CA3D64"/>
    <w:rsid w:val="00CA6B80"/>
    <w:rsid w:val="00CB0C85"/>
    <w:rsid w:val="00CB55A8"/>
    <w:rsid w:val="00CC3850"/>
    <w:rsid w:val="00CD4FFB"/>
    <w:rsid w:val="00CE0BF7"/>
    <w:rsid w:val="00CF4E7A"/>
    <w:rsid w:val="00D12AA3"/>
    <w:rsid w:val="00D15955"/>
    <w:rsid w:val="00D21544"/>
    <w:rsid w:val="00D2202F"/>
    <w:rsid w:val="00D22C59"/>
    <w:rsid w:val="00D262EA"/>
    <w:rsid w:val="00D26B23"/>
    <w:rsid w:val="00D33698"/>
    <w:rsid w:val="00D35AAA"/>
    <w:rsid w:val="00D42ED5"/>
    <w:rsid w:val="00D46AC7"/>
    <w:rsid w:val="00D50387"/>
    <w:rsid w:val="00D505D1"/>
    <w:rsid w:val="00D51AFF"/>
    <w:rsid w:val="00D54F3D"/>
    <w:rsid w:val="00D615A8"/>
    <w:rsid w:val="00D6334C"/>
    <w:rsid w:val="00D64872"/>
    <w:rsid w:val="00D669BD"/>
    <w:rsid w:val="00D70A72"/>
    <w:rsid w:val="00D71EED"/>
    <w:rsid w:val="00D72C0C"/>
    <w:rsid w:val="00D7393C"/>
    <w:rsid w:val="00D86CB8"/>
    <w:rsid w:val="00D95B24"/>
    <w:rsid w:val="00D978FA"/>
    <w:rsid w:val="00D97C41"/>
    <w:rsid w:val="00DA00DF"/>
    <w:rsid w:val="00DA33D8"/>
    <w:rsid w:val="00DA6EC5"/>
    <w:rsid w:val="00DA75F7"/>
    <w:rsid w:val="00DC14C3"/>
    <w:rsid w:val="00DD1BF4"/>
    <w:rsid w:val="00DD7234"/>
    <w:rsid w:val="00DD7D26"/>
    <w:rsid w:val="00DE023F"/>
    <w:rsid w:val="00DE54CA"/>
    <w:rsid w:val="00DE5521"/>
    <w:rsid w:val="00DF2C10"/>
    <w:rsid w:val="00DF4C71"/>
    <w:rsid w:val="00DF5411"/>
    <w:rsid w:val="00DF6E07"/>
    <w:rsid w:val="00E01FC1"/>
    <w:rsid w:val="00E05058"/>
    <w:rsid w:val="00E0788A"/>
    <w:rsid w:val="00E116F2"/>
    <w:rsid w:val="00E12713"/>
    <w:rsid w:val="00E1277F"/>
    <w:rsid w:val="00E24977"/>
    <w:rsid w:val="00E3189E"/>
    <w:rsid w:val="00E31A99"/>
    <w:rsid w:val="00E465CE"/>
    <w:rsid w:val="00E47731"/>
    <w:rsid w:val="00E5059F"/>
    <w:rsid w:val="00E55609"/>
    <w:rsid w:val="00E56F97"/>
    <w:rsid w:val="00E75076"/>
    <w:rsid w:val="00E97E59"/>
    <w:rsid w:val="00EA23FC"/>
    <w:rsid w:val="00EA5B8D"/>
    <w:rsid w:val="00EA667A"/>
    <w:rsid w:val="00EB325F"/>
    <w:rsid w:val="00EB4538"/>
    <w:rsid w:val="00EB51DC"/>
    <w:rsid w:val="00EB56E8"/>
    <w:rsid w:val="00EB5749"/>
    <w:rsid w:val="00EB66E4"/>
    <w:rsid w:val="00EC0A51"/>
    <w:rsid w:val="00EC76BB"/>
    <w:rsid w:val="00ED3099"/>
    <w:rsid w:val="00ED428C"/>
    <w:rsid w:val="00EE460B"/>
    <w:rsid w:val="00EE7C7F"/>
    <w:rsid w:val="00F0222A"/>
    <w:rsid w:val="00F0359E"/>
    <w:rsid w:val="00F170D0"/>
    <w:rsid w:val="00F21096"/>
    <w:rsid w:val="00F22346"/>
    <w:rsid w:val="00F22F78"/>
    <w:rsid w:val="00F332DD"/>
    <w:rsid w:val="00F33908"/>
    <w:rsid w:val="00F342B0"/>
    <w:rsid w:val="00F44627"/>
    <w:rsid w:val="00F47D6C"/>
    <w:rsid w:val="00F50774"/>
    <w:rsid w:val="00F509D9"/>
    <w:rsid w:val="00F60818"/>
    <w:rsid w:val="00F704C8"/>
    <w:rsid w:val="00F70C48"/>
    <w:rsid w:val="00F841D6"/>
    <w:rsid w:val="00F845F3"/>
    <w:rsid w:val="00F84B1F"/>
    <w:rsid w:val="00F91DE6"/>
    <w:rsid w:val="00FA01B9"/>
    <w:rsid w:val="00FA1807"/>
    <w:rsid w:val="00FA2459"/>
    <w:rsid w:val="00FA2E4A"/>
    <w:rsid w:val="00FB018B"/>
    <w:rsid w:val="00FB02E9"/>
    <w:rsid w:val="00FB53E9"/>
    <w:rsid w:val="00FC22B9"/>
    <w:rsid w:val="00FC7322"/>
    <w:rsid w:val="00FD031C"/>
    <w:rsid w:val="00FE1AB4"/>
    <w:rsid w:val="00FE607F"/>
    <w:rsid w:val="00FE7178"/>
    <w:rsid w:val="00FF0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77492"/>
  <w15:docId w15:val="{9AB3D273-B8FF-40E4-BE03-9B5A4F75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67D"/>
    <w:rPr>
      <w:sz w:val="24"/>
      <w:szCs w:val="24"/>
      <w:lang w:val="en-GB"/>
    </w:rPr>
  </w:style>
  <w:style w:type="paragraph" w:styleId="Heading1">
    <w:name w:val="heading 1"/>
    <w:basedOn w:val="Normal"/>
    <w:next w:val="Normal"/>
    <w:link w:val="Heading1Char"/>
    <w:qFormat/>
    <w:rsid w:val="00DA33D8"/>
    <w:pPr>
      <w:keepNext/>
      <w:jc w:val="center"/>
      <w:outlineLvl w:val="0"/>
    </w:pPr>
    <w:rPr>
      <w:b/>
      <w:bCs/>
      <w:lang w:val="lv-LV" w:eastAsia="en-US"/>
    </w:rPr>
  </w:style>
  <w:style w:type="paragraph" w:styleId="Heading3">
    <w:name w:val="heading 3"/>
    <w:basedOn w:val="Normal"/>
    <w:next w:val="Normal"/>
    <w:link w:val="Heading3Char"/>
    <w:qFormat/>
    <w:rsid w:val="00DA33D8"/>
    <w:pPr>
      <w:keepNext/>
      <w:outlineLvl w:val="2"/>
    </w:pPr>
    <w:rPr>
      <w:rFonts w:ascii="Courier New" w:hAnsi="Courier New" w:cs="Courier New"/>
      <w:b/>
      <w:bCs/>
      <w:sz w:val="20"/>
      <w:lang w:val="lv-LV" w:eastAsia="en-US"/>
    </w:rPr>
  </w:style>
  <w:style w:type="paragraph" w:styleId="Heading8">
    <w:name w:val="heading 8"/>
    <w:basedOn w:val="Normal"/>
    <w:next w:val="Normal"/>
    <w:link w:val="Heading8Char"/>
    <w:qFormat/>
    <w:rsid w:val="00DA33D8"/>
    <w:pPr>
      <w:keepNext/>
      <w:jc w:val="center"/>
      <w:outlineLvl w:val="7"/>
    </w:pPr>
    <w:rPr>
      <w:rFonts w:ascii="Courier New" w:hAnsi="Courier New" w:cs="Courier New"/>
      <w:b/>
      <w:bCs/>
      <w:sz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7567D"/>
    <w:pPr>
      <w:spacing w:before="100" w:beforeAutospacing="1" w:after="100" w:afterAutospacing="1"/>
    </w:pPr>
    <w:rPr>
      <w:lang w:val="lv-LV"/>
    </w:rPr>
  </w:style>
  <w:style w:type="paragraph" w:styleId="Title">
    <w:name w:val="Title"/>
    <w:basedOn w:val="Normal"/>
    <w:link w:val="TitleChar"/>
    <w:qFormat/>
    <w:rsid w:val="0087567D"/>
    <w:pPr>
      <w:pBdr>
        <w:bottom w:val="single" w:sz="12" w:space="1" w:color="auto"/>
      </w:pBdr>
      <w:snapToGrid w:val="0"/>
      <w:jc w:val="center"/>
    </w:pPr>
    <w:rPr>
      <w:b/>
      <w:bCs/>
      <w:smallCaps/>
      <w:spacing w:val="20"/>
      <w:sz w:val="28"/>
      <w:szCs w:val="20"/>
      <w:lang w:val="en-US" w:eastAsia="en-US"/>
    </w:rPr>
  </w:style>
  <w:style w:type="character" w:customStyle="1" w:styleId="TitleChar">
    <w:name w:val="Title Char"/>
    <w:basedOn w:val="DefaultParagraphFont"/>
    <w:link w:val="Title"/>
    <w:rsid w:val="0087567D"/>
    <w:rPr>
      <w:b/>
      <w:bCs/>
      <w:smallCaps/>
      <w:spacing w:val="20"/>
      <w:sz w:val="28"/>
      <w:lang w:val="en-US" w:eastAsia="en-US"/>
    </w:rPr>
  </w:style>
  <w:style w:type="paragraph" w:styleId="BodyText2">
    <w:name w:val="Body Text 2"/>
    <w:basedOn w:val="Normal"/>
    <w:link w:val="BodyText2Char"/>
    <w:rsid w:val="0087567D"/>
    <w:pPr>
      <w:jc w:val="center"/>
    </w:pPr>
    <w:rPr>
      <w:b/>
      <w:bCs/>
      <w:sz w:val="28"/>
      <w:lang w:val="lv-LV" w:eastAsia="en-US"/>
    </w:rPr>
  </w:style>
  <w:style w:type="character" w:customStyle="1" w:styleId="BodyText2Char">
    <w:name w:val="Body Text 2 Char"/>
    <w:basedOn w:val="DefaultParagraphFont"/>
    <w:link w:val="BodyText2"/>
    <w:rsid w:val="0087567D"/>
    <w:rPr>
      <w:b/>
      <w:bCs/>
      <w:sz w:val="28"/>
      <w:szCs w:val="24"/>
      <w:lang w:eastAsia="en-US"/>
    </w:rPr>
  </w:style>
  <w:style w:type="paragraph" w:styleId="PlainText">
    <w:name w:val="Plain Text"/>
    <w:basedOn w:val="Normal"/>
    <w:link w:val="PlainTextChar"/>
    <w:rsid w:val="0087567D"/>
    <w:pPr>
      <w:snapToGrid w:val="0"/>
    </w:pPr>
    <w:rPr>
      <w:rFonts w:ascii="Courier New" w:hAnsi="Courier New"/>
      <w:sz w:val="28"/>
      <w:szCs w:val="20"/>
      <w:lang w:val="lv-LV" w:eastAsia="en-US"/>
    </w:rPr>
  </w:style>
  <w:style w:type="character" w:customStyle="1" w:styleId="PlainTextChar">
    <w:name w:val="Plain Text Char"/>
    <w:basedOn w:val="DefaultParagraphFont"/>
    <w:link w:val="PlainText"/>
    <w:rsid w:val="0087567D"/>
    <w:rPr>
      <w:rFonts w:ascii="Courier New" w:hAnsi="Courier New"/>
      <w:sz w:val="28"/>
      <w:lang w:eastAsia="en-US"/>
    </w:rPr>
  </w:style>
  <w:style w:type="paragraph" w:styleId="Header">
    <w:name w:val="header"/>
    <w:basedOn w:val="Normal"/>
    <w:link w:val="HeaderChar"/>
    <w:uiPriority w:val="99"/>
    <w:rsid w:val="0087567D"/>
    <w:pPr>
      <w:tabs>
        <w:tab w:val="center" w:pos="4513"/>
        <w:tab w:val="right" w:pos="9026"/>
      </w:tabs>
    </w:pPr>
  </w:style>
  <w:style w:type="character" w:customStyle="1" w:styleId="HeaderChar">
    <w:name w:val="Header Char"/>
    <w:basedOn w:val="DefaultParagraphFont"/>
    <w:link w:val="Header"/>
    <w:uiPriority w:val="99"/>
    <w:rsid w:val="0087567D"/>
    <w:rPr>
      <w:sz w:val="24"/>
      <w:szCs w:val="24"/>
      <w:lang w:val="en-GB"/>
    </w:rPr>
  </w:style>
  <w:style w:type="paragraph" w:styleId="Footer">
    <w:name w:val="footer"/>
    <w:basedOn w:val="Normal"/>
    <w:link w:val="FooterChar"/>
    <w:rsid w:val="0087567D"/>
    <w:pPr>
      <w:tabs>
        <w:tab w:val="center" w:pos="4513"/>
        <w:tab w:val="right" w:pos="9026"/>
      </w:tabs>
    </w:pPr>
  </w:style>
  <w:style w:type="character" w:customStyle="1" w:styleId="FooterChar">
    <w:name w:val="Footer Char"/>
    <w:basedOn w:val="DefaultParagraphFont"/>
    <w:link w:val="Footer"/>
    <w:rsid w:val="0087567D"/>
    <w:rPr>
      <w:sz w:val="24"/>
      <w:szCs w:val="24"/>
      <w:lang w:val="en-GB"/>
    </w:rPr>
  </w:style>
  <w:style w:type="character" w:styleId="Hyperlink">
    <w:name w:val="Hyperlink"/>
    <w:basedOn w:val="DefaultParagraphFont"/>
    <w:rsid w:val="0087567D"/>
    <w:rPr>
      <w:color w:val="0000FF"/>
      <w:u w:val="single"/>
    </w:rPr>
  </w:style>
  <w:style w:type="paragraph" w:styleId="ListParagraph">
    <w:name w:val="List Paragraph"/>
    <w:basedOn w:val="Normal"/>
    <w:uiPriority w:val="34"/>
    <w:qFormat/>
    <w:rsid w:val="0087567D"/>
    <w:pPr>
      <w:ind w:left="720"/>
      <w:contextualSpacing/>
    </w:pPr>
  </w:style>
  <w:style w:type="paragraph" w:customStyle="1" w:styleId="tv2131">
    <w:name w:val="tv2131"/>
    <w:basedOn w:val="Normal"/>
    <w:rsid w:val="00CF4E7A"/>
    <w:pPr>
      <w:spacing w:line="360" w:lineRule="auto"/>
      <w:ind w:firstLine="300"/>
    </w:pPr>
    <w:rPr>
      <w:color w:val="414142"/>
      <w:sz w:val="20"/>
      <w:szCs w:val="20"/>
      <w:lang w:val="lv-LV"/>
    </w:rPr>
  </w:style>
  <w:style w:type="paragraph" w:customStyle="1" w:styleId="labojumupamats1">
    <w:name w:val="labojumu_pamats1"/>
    <w:basedOn w:val="Normal"/>
    <w:rsid w:val="00CF4E7A"/>
    <w:pPr>
      <w:spacing w:before="45" w:line="360" w:lineRule="auto"/>
      <w:ind w:firstLine="300"/>
    </w:pPr>
    <w:rPr>
      <w:i/>
      <w:iCs/>
      <w:color w:val="414142"/>
      <w:sz w:val="20"/>
      <w:szCs w:val="20"/>
      <w:lang w:val="lv-LV"/>
    </w:rPr>
  </w:style>
  <w:style w:type="character" w:styleId="CommentReference">
    <w:name w:val="annotation reference"/>
    <w:basedOn w:val="DefaultParagraphFont"/>
    <w:rsid w:val="00A67126"/>
    <w:rPr>
      <w:sz w:val="16"/>
      <w:szCs w:val="16"/>
    </w:rPr>
  </w:style>
  <w:style w:type="paragraph" w:styleId="CommentText">
    <w:name w:val="annotation text"/>
    <w:basedOn w:val="Normal"/>
    <w:link w:val="CommentTextChar"/>
    <w:rsid w:val="00A67126"/>
    <w:rPr>
      <w:sz w:val="20"/>
      <w:szCs w:val="20"/>
    </w:rPr>
  </w:style>
  <w:style w:type="character" w:customStyle="1" w:styleId="CommentTextChar">
    <w:name w:val="Comment Text Char"/>
    <w:basedOn w:val="DefaultParagraphFont"/>
    <w:link w:val="CommentText"/>
    <w:rsid w:val="00A67126"/>
    <w:rPr>
      <w:lang w:val="en-GB"/>
    </w:rPr>
  </w:style>
  <w:style w:type="paragraph" w:styleId="CommentSubject">
    <w:name w:val="annotation subject"/>
    <w:basedOn w:val="CommentText"/>
    <w:next w:val="CommentText"/>
    <w:link w:val="CommentSubjectChar"/>
    <w:rsid w:val="00A67126"/>
    <w:rPr>
      <w:b/>
      <w:bCs/>
    </w:rPr>
  </w:style>
  <w:style w:type="character" w:customStyle="1" w:styleId="CommentSubjectChar">
    <w:name w:val="Comment Subject Char"/>
    <w:basedOn w:val="CommentTextChar"/>
    <w:link w:val="CommentSubject"/>
    <w:rsid w:val="00A67126"/>
    <w:rPr>
      <w:b/>
      <w:bCs/>
      <w:lang w:val="en-GB"/>
    </w:rPr>
  </w:style>
  <w:style w:type="paragraph" w:styleId="BalloonText">
    <w:name w:val="Balloon Text"/>
    <w:basedOn w:val="Normal"/>
    <w:link w:val="BalloonTextChar"/>
    <w:rsid w:val="00A67126"/>
    <w:rPr>
      <w:rFonts w:ascii="Tahoma" w:hAnsi="Tahoma" w:cs="Tahoma"/>
      <w:sz w:val="16"/>
      <w:szCs w:val="16"/>
    </w:rPr>
  </w:style>
  <w:style w:type="character" w:customStyle="1" w:styleId="BalloonTextChar">
    <w:name w:val="Balloon Text Char"/>
    <w:basedOn w:val="DefaultParagraphFont"/>
    <w:link w:val="BalloonText"/>
    <w:rsid w:val="00A67126"/>
    <w:rPr>
      <w:rFonts w:ascii="Tahoma" w:hAnsi="Tahoma" w:cs="Tahoma"/>
      <w:sz w:val="16"/>
      <w:szCs w:val="16"/>
      <w:lang w:val="en-GB"/>
    </w:rPr>
  </w:style>
  <w:style w:type="paragraph" w:customStyle="1" w:styleId="tv2132">
    <w:name w:val="tv2132"/>
    <w:basedOn w:val="Normal"/>
    <w:rsid w:val="00055482"/>
    <w:pPr>
      <w:spacing w:line="360" w:lineRule="auto"/>
      <w:ind w:firstLine="300"/>
    </w:pPr>
    <w:rPr>
      <w:color w:val="414142"/>
      <w:sz w:val="20"/>
      <w:szCs w:val="20"/>
      <w:lang w:val="lv-LV"/>
    </w:rPr>
  </w:style>
  <w:style w:type="paragraph" w:styleId="NoSpacing">
    <w:name w:val="No Spacing"/>
    <w:uiPriority w:val="1"/>
    <w:qFormat/>
    <w:rsid w:val="00055482"/>
    <w:rPr>
      <w:sz w:val="24"/>
      <w:szCs w:val="24"/>
      <w:lang w:val="en-GB"/>
    </w:rPr>
  </w:style>
  <w:style w:type="character" w:customStyle="1" w:styleId="Heading1Char">
    <w:name w:val="Heading 1 Char"/>
    <w:basedOn w:val="DefaultParagraphFont"/>
    <w:link w:val="Heading1"/>
    <w:rsid w:val="00DA33D8"/>
    <w:rPr>
      <w:b/>
      <w:bCs/>
      <w:sz w:val="24"/>
      <w:szCs w:val="24"/>
      <w:lang w:eastAsia="en-US"/>
    </w:rPr>
  </w:style>
  <w:style w:type="character" w:customStyle="1" w:styleId="Heading3Char">
    <w:name w:val="Heading 3 Char"/>
    <w:basedOn w:val="DefaultParagraphFont"/>
    <w:link w:val="Heading3"/>
    <w:rsid w:val="00DA33D8"/>
    <w:rPr>
      <w:rFonts w:ascii="Courier New" w:hAnsi="Courier New" w:cs="Courier New"/>
      <w:b/>
      <w:bCs/>
      <w:szCs w:val="24"/>
      <w:lang w:eastAsia="en-US"/>
    </w:rPr>
  </w:style>
  <w:style w:type="character" w:customStyle="1" w:styleId="Heading8Char">
    <w:name w:val="Heading 8 Char"/>
    <w:basedOn w:val="DefaultParagraphFont"/>
    <w:link w:val="Heading8"/>
    <w:rsid w:val="00DA33D8"/>
    <w:rPr>
      <w:rFonts w:ascii="Courier New" w:hAnsi="Courier New" w:cs="Courier New"/>
      <w:b/>
      <w:bCs/>
      <w:sz w:val="28"/>
      <w:szCs w:val="24"/>
      <w:lang w:eastAsia="en-US"/>
    </w:rPr>
  </w:style>
  <w:style w:type="character" w:customStyle="1" w:styleId="hps">
    <w:name w:val="hps"/>
    <w:rsid w:val="00DA33D8"/>
  </w:style>
  <w:style w:type="character" w:styleId="Emphasis">
    <w:name w:val="Emphasis"/>
    <w:qFormat/>
    <w:rsid w:val="00DA33D8"/>
    <w:rPr>
      <w:i/>
      <w:iCs/>
    </w:rPr>
  </w:style>
  <w:style w:type="paragraph" w:customStyle="1" w:styleId="tv213">
    <w:name w:val="tv213"/>
    <w:basedOn w:val="Normal"/>
    <w:rsid w:val="0057355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0860">
      <w:bodyDiv w:val="1"/>
      <w:marLeft w:val="0"/>
      <w:marRight w:val="0"/>
      <w:marTop w:val="0"/>
      <w:marBottom w:val="0"/>
      <w:divBdr>
        <w:top w:val="none" w:sz="0" w:space="0" w:color="auto"/>
        <w:left w:val="none" w:sz="0" w:space="0" w:color="auto"/>
        <w:bottom w:val="none" w:sz="0" w:space="0" w:color="auto"/>
        <w:right w:val="none" w:sz="0" w:space="0" w:color="auto"/>
      </w:divBdr>
    </w:div>
    <w:div w:id="433719142">
      <w:bodyDiv w:val="1"/>
      <w:marLeft w:val="0"/>
      <w:marRight w:val="0"/>
      <w:marTop w:val="0"/>
      <w:marBottom w:val="0"/>
      <w:divBdr>
        <w:top w:val="none" w:sz="0" w:space="0" w:color="auto"/>
        <w:left w:val="none" w:sz="0" w:space="0" w:color="auto"/>
        <w:bottom w:val="none" w:sz="0" w:space="0" w:color="auto"/>
        <w:right w:val="none" w:sz="0" w:space="0" w:color="auto"/>
      </w:divBdr>
      <w:divsChild>
        <w:div w:id="1445882257">
          <w:marLeft w:val="0"/>
          <w:marRight w:val="0"/>
          <w:marTop w:val="0"/>
          <w:marBottom w:val="0"/>
          <w:divBdr>
            <w:top w:val="none" w:sz="0" w:space="0" w:color="auto"/>
            <w:left w:val="none" w:sz="0" w:space="0" w:color="auto"/>
            <w:bottom w:val="none" w:sz="0" w:space="0" w:color="auto"/>
            <w:right w:val="none" w:sz="0" w:space="0" w:color="auto"/>
          </w:divBdr>
          <w:divsChild>
            <w:div w:id="1471436968">
              <w:marLeft w:val="0"/>
              <w:marRight w:val="0"/>
              <w:marTop w:val="0"/>
              <w:marBottom w:val="0"/>
              <w:divBdr>
                <w:top w:val="none" w:sz="0" w:space="0" w:color="auto"/>
                <w:left w:val="none" w:sz="0" w:space="0" w:color="auto"/>
                <w:bottom w:val="none" w:sz="0" w:space="0" w:color="auto"/>
                <w:right w:val="none" w:sz="0" w:space="0" w:color="auto"/>
              </w:divBdr>
              <w:divsChild>
                <w:div w:id="1198618945">
                  <w:marLeft w:val="0"/>
                  <w:marRight w:val="0"/>
                  <w:marTop w:val="0"/>
                  <w:marBottom w:val="0"/>
                  <w:divBdr>
                    <w:top w:val="none" w:sz="0" w:space="0" w:color="auto"/>
                    <w:left w:val="none" w:sz="0" w:space="0" w:color="auto"/>
                    <w:bottom w:val="none" w:sz="0" w:space="0" w:color="auto"/>
                    <w:right w:val="none" w:sz="0" w:space="0" w:color="auto"/>
                  </w:divBdr>
                  <w:divsChild>
                    <w:div w:id="129447892">
                      <w:marLeft w:val="0"/>
                      <w:marRight w:val="0"/>
                      <w:marTop w:val="0"/>
                      <w:marBottom w:val="0"/>
                      <w:divBdr>
                        <w:top w:val="none" w:sz="0" w:space="0" w:color="auto"/>
                        <w:left w:val="none" w:sz="0" w:space="0" w:color="auto"/>
                        <w:bottom w:val="none" w:sz="0" w:space="0" w:color="auto"/>
                        <w:right w:val="none" w:sz="0" w:space="0" w:color="auto"/>
                      </w:divBdr>
                      <w:divsChild>
                        <w:div w:id="51471554">
                          <w:marLeft w:val="0"/>
                          <w:marRight w:val="0"/>
                          <w:marTop w:val="0"/>
                          <w:marBottom w:val="0"/>
                          <w:divBdr>
                            <w:top w:val="none" w:sz="0" w:space="0" w:color="auto"/>
                            <w:left w:val="none" w:sz="0" w:space="0" w:color="auto"/>
                            <w:bottom w:val="none" w:sz="0" w:space="0" w:color="auto"/>
                            <w:right w:val="none" w:sz="0" w:space="0" w:color="auto"/>
                          </w:divBdr>
                          <w:divsChild>
                            <w:div w:id="623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714738">
      <w:bodyDiv w:val="1"/>
      <w:marLeft w:val="0"/>
      <w:marRight w:val="0"/>
      <w:marTop w:val="0"/>
      <w:marBottom w:val="0"/>
      <w:divBdr>
        <w:top w:val="none" w:sz="0" w:space="0" w:color="auto"/>
        <w:left w:val="none" w:sz="0" w:space="0" w:color="auto"/>
        <w:bottom w:val="none" w:sz="0" w:space="0" w:color="auto"/>
        <w:right w:val="none" w:sz="0" w:space="0" w:color="auto"/>
      </w:divBdr>
    </w:div>
    <w:div w:id="1064137050">
      <w:bodyDiv w:val="1"/>
      <w:marLeft w:val="0"/>
      <w:marRight w:val="0"/>
      <w:marTop w:val="0"/>
      <w:marBottom w:val="0"/>
      <w:divBdr>
        <w:top w:val="none" w:sz="0" w:space="0" w:color="auto"/>
        <w:left w:val="none" w:sz="0" w:space="0" w:color="auto"/>
        <w:bottom w:val="none" w:sz="0" w:space="0" w:color="auto"/>
        <w:right w:val="none" w:sz="0" w:space="0" w:color="auto"/>
      </w:divBdr>
      <w:divsChild>
        <w:div w:id="231819200">
          <w:marLeft w:val="0"/>
          <w:marRight w:val="0"/>
          <w:marTop w:val="0"/>
          <w:marBottom w:val="0"/>
          <w:divBdr>
            <w:top w:val="none" w:sz="0" w:space="0" w:color="auto"/>
            <w:left w:val="none" w:sz="0" w:space="0" w:color="auto"/>
            <w:bottom w:val="none" w:sz="0" w:space="0" w:color="auto"/>
            <w:right w:val="none" w:sz="0" w:space="0" w:color="auto"/>
          </w:divBdr>
          <w:divsChild>
            <w:div w:id="1240560208">
              <w:marLeft w:val="0"/>
              <w:marRight w:val="0"/>
              <w:marTop w:val="0"/>
              <w:marBottom w:val="0"/>
              <w:divBdr>
                <w:top w:val="none" w:sz="0" w:space="0" w:color="auto"/>
                <w:left w:val="none" w:sz="0" w:space="0" w:color="auto"/>
                <w:bottom w:val="none" w:sz="0" w:space="0" w:color="auto"/>
                <w:right w:val="none" w:sz="0" w:space="0" w:color="auto"/>
              </w:divBdr>
              <w:divsChild>
                <w:div w:id="1579747864">
                  <w:marLeft w:val="0"/>
                  <w:marRight w:val="0"/>
                  <w:marTop w:val="0"/>
                  <w:marBottom w:val="0"/>
                  <w:divBdr>
                    <w:top w:val="none" w:sz="0" w:space="0" w:color="auto"/>
                    <w:left w:val="none" w:sz="0" w:space="0" w:color="auto"/>
                    <w:bottom w:val="none" w:sz="0" w:space="0" w:color="auto"/>
                    <w:right w:val="none" w:sz="0" w:space="0" w:color="auto"/>
                  </w:divBdr>
                  <w:divsChild>
                    <w:div w:id="1589576480">
                      <w:marLeft w:val="0"/>
                      <w:marRight w:val="0"/>
                      <w:marTop w:val="0"/>
                      <w:marBottom w:val="0"/>
                      <w:divBdr>
                        <w:top w:val="none" w:sz="0" w:space="0" w:color="auto"/>
                        <w:left w:val="none" w:sz="0" w:space="0" w:color="auto"/>
                        <w:bottom w:val="none" w:sz="0" w:space="0" w:color="auto"/>
                        <w:right w:val="none" w:sz="0" w:space="0" w:color="auto"/>
                      </w:divBdr>
                      <w:divsChild>
                        <w:div w:id="1711877289">
                          <w:marLeft w:val="0"/>
                          <w:marRight w:val="0"/>
                          <w:marTop w:val="0"/>
                          <w:marBottom w:val="0"/>
                          <w:divBdr>
                            <w:top w:val="none" w:sz="0" w:space="0" w:color="auto"/>
                            <w:left w:val="none" w:sz="0" w:space="0" w:color="auto"/>
                            <w:bottom w:val="none" w:sz="0" w:space="0" w:color="auto"/>
                            <w:right w:val="none" w:sz="0" w:space="0" w:color="auto"/>
                          </w:divBdr>
                          <w:divsChild>
                            <w:div w:id="10718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390521">
      <w:bodyDiv w:val="1"/>
      <w:marLeft w:val="0"/>
      <w:marRight w:val="0"/>
      <w:marTop w:val="0"/>
      <w:marBottom w:val="0"/>
      <w:divBdr>
        <w:top w:val="none" w:sz="0" w:space="0" w:color="auto"/>
        <w:left w:val="none" w:sz="0" w:space="0" w:color="auto"/>
        <w:bottom w:val="none" w:sz="0" w:space="0" w:color="auto"/>
        <w:right w:val="none" w:sz="0" w:space="0" w:color="auto"/>
      </w:divBdr>
      <w:divsChild>
        <w:div w:id="1419476679">
          <w:marLeft w:val="0"/>
          <w:marRight w:val="0"/>
          <w:marTop w:val="0"/>
          <w:marBottom w:val="0"/>
          <w:divBdr>
            <w:top w:val="none" w:sz="0" w:space="0" w:color="auto"/>
            <w:left w:val="none" w:sz="0" w:space="0" w:color="auto"/>
            <w:bottom w:val="none" w:sz="0" w:space="0" w:color="auto"/>
            <w:right w:val="none" w:sz="0" w:space="0" w:color="auto"/>
          </w:divBdr>
          <w:divsChild>
            <w:div w:id="1832330295">
              <w:marLeft w:val="0"/>
              <w:marRight w:val="0"/>
              <w:marTop w:val="0"/>
              <w:marBottom w:val="0"/>
              <w:divBdr>
                <w:top w:val="none" w:sz="0" w:space="0" w:color="auto"/>
                <w:left w:val="none" w:sz="0" w:space="0" w:color="auto"/>
                <w:bottom w:val="none" w:sz="0" w:space="0" w:color="auto"/>
                <w:right w:val="none" w:sz="0" w:space="0" w:color="auto"/>
              </w:divBdr>
              <w:divsChild>
                <w:div w:id="2049720921">
                  <w:marLeft w:val="0"/>
                  <w:marRight w:val="0"/>
                  <w:marTop w:val="0"/>
                  <w:marBottom w:val="0"/>
                  <w:divBdr>
                    <w:top w:val="none" w:sz="0" w:space="0" w:color="auto"/>
                    <w:left w:val="none" w:sz="0" w:space="0" w:color="auto"/>
                    <w:bottom w:val="none" w:sz="0" w:space="0" w:color="auto"/>
                    <w:right w:val="none" w:sz="0" w:space="0" w:color="auto"/>
                  </w:divBdr>
                  <w:divsChild>
                    <w:div w:id="1224944953">
                      <w:marLeft w:val="0"/>
                      <w:marRight w:val="0"/>
                      <w:marTop w:val="0"/>
                      <w:marBottom w:val="0"/>
                      <w:divBdr>
                        <w:top w:val="none" w:sz="0" w:space="0" w:color="auto"/>
                        <w:left w:val="none" w:sz="0" w:space="0" w:color="auto"/>
                        <w:bottom w:val="none" w:sz="0" w:space="0" w:color="auto"/>
                        <w:right w:val="none" w:sz="0" w:space="0" w:color="auto"/>
                      </w:divBdr>
                      <w:divsChild>
                        <w:div w:id="1931306450">
                          <w:marLeft w:val="0"/>
                          <w:marRight w:val="0"/>
                          <w:marTop w:val="0"/>
                          <w:marBottom w:val="0"/>
                          <w:divBdr>
                            <w:top w:val="none" w:sz="0" w:space="0" w:color="auto"/>
                            <w:left w:val="none" w:sz="0" w:space="0" w:color="auto"/>
                            <w:bottom w:val="none" w:sz="0" w:space="0" w:color="auto"/>
                            <w:right w:val="none" w:sz="0" w:space="0" w:color="auto"/>
                          </w:divBdr>
                          <w:divsChild>
                            <w:div w:id="13220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897818">
      <w:bodyDiv w:val="1"/>
      <w:marLeft w:val="0"/>
      <w:marRight w:val="0"/>
      <w:marTop w:val="0"/>
      <w:marBottom w:val="0"/>
      <w:divBdr>
        <w:top w:val="none" w:sz="0" w:space="0" w:color="auto"/>
        <w:left w:val="none" w:sz="0" w:space="0" w:color="auto"/>
        <w:bottom w:val="none" w:sz="0" w:space="0" w:color="auto"/>
        <w:right w:val="none" w:sz="0" w:space="0" w:color="auto"/>
      </w:divBdr>
      <w:divsChild>
        <w:div w:id="641737480">
          <w:marLeft w:val="0"/>
          <w:marRight w:val="0"/>
          <w:marTop w:val="0"/>
          <w:marBottom w:val="0"/>
          <w:divBdr>
            <w:top w:val="none" w:sz="0" w:space="0" w:color="auto"/>
            <w:left w:val="none" w:sz="0" w:space="0" w:color="auto"/>
            <w:bottom w:val="none" w:sz="0" w:space="0" w:color="auto"/>
            <w:right w:val="none" w:sz="0" w:space="0" w:color="auto"/>
          </w:divBdr>
          <w:divsChild>
            <w:div w:id="865101338">
              <w:marLeft w:val="0"/>
              <w:marRight w:val="0"/>
              <w:marTop w:val="0"/>
              <w:marBottom w:val="0"/>
              <w:divBdr>
                <w:top w:val="none" w:sz="0" w:space="0" w:color="auto"/>
                <w:left w:val="none" w:sz="0" w:space="0" w:color="auto"/>
                <w:bottom w:val="none" w:sz="0" w:space="0" w:color="auto"/>
                <w:right w:val="none" w:sz="0" w:space="0" w:color="auto"/>
              </w:divBdr>
              <w:divsChild>
                <w:div w:id="108205739">
                  <w:marLeft w:val="0"/>
                  <w:marRight w:val="0"/>
                  <w:marTop w:val="0"/>
                  <w:marBottom w:val="0"/>
                  <w:divBdr>
                    <w:top w:val="none" w:sz="0" w:space="0" w:color="auto"/>
                    <w:left w:val="none" w:sz="0" w:space="0" w:color="auto"/>
                    <w:bottom w:val="none" w:sz="0" w:space="0" w:color="auto"/>
                    <w:right w:val="none" w:sz="0" w:space="0" w:color="auto"/>
                  </w:divBdr>
                  <w:divsChild>
                    <w:div w:id="1501699057">
                      <w:marLeft w:val="0"/>
                      <w:marRight w:val="0"/>
                      <w:marTop w:val="0"/>
                      <w:marBottom w:val="0"/>
                      <w:divBdr>
                        <w:top w:val="none" w:sz="0" w:space="0" w:color="auto"/>
                        <w:left w:val="none" w:sz="0" w:space="0" w:color="auto"/>
                        <w:bottom w:val="none" w:sz="0" w:space="0" w:color="auto"/>
                        <w:right w:val="none" w:sz="0" w:space="0" w:color="auto"/>
                      </w:divBdr>
                      <w:divsChild>
                        <w:div w:id="1500730999">
                          <w:marLeft w:val="0"/>
                          <w:marRight w:val="0"/>
                          <w:marTop w:val="0"/>
                          <w:marBottom w:val="0"/>
                          <w:divBdr>
                            <w:top w:val="none" w:sz="0" w:space="0" w:color="auto"/>
                            <w:left w:val="none" w:sz="0" w:space="0" w:color="auto"/>
                            <w:bottom w:val="none" w:sz="0" w:space="0" w:color="auto"/>
                            <w:right w:val="none" w:sz="0" w:space="0" w:color="auto"/>
                          </w:divBdr>
                          <w:divsChild>
                            <w:div w:id="1029986659">
                              <w:marLeft w:val="0"/>
                              <w:marRight w:val="0"/>
                              <w:marTop w:val="0"/>
                              <w:marBottom w:val="0"/>
                              <w:divBdr>
                                <w:top w:val="none" w:sz="0" w:space="0" w:color="auto"/>
                                <w:left w:val="none" w:sz="0" w:space="0" w:color="auto"/>
                                <w:bottom w:val="none" w:sz="0" w:space="0" w:color="auto"/>
                                <w:right w:val="none" w:sz="0" w:space="0" w:color="auto"/>
                              </w:divBdr>
                              <w:divsChild>
                                <w:div w:id="1137336989">
                                  <w:marLeft w:val="0"/>
                                  <w:marRight w:val="0"/>
                                  <w:marTop w:val="0"/>
                                  <w:marBottom w:val="0"/>
                                  <w:divBdr>
                                    <w:top w:val="none" w:sz="0" w:space="0" w:color="auto"/>
                                    <w:left w:val="none" w:sz="0" w:space="0" w:color="auto"/>
                                    <w:bottom w:val="none" w:sz="0" w:space="0" w:color="auto"/>
                                    <w:right w:val="none" w:sz="0" w:space="0" w:color="auto"/>
                                  </w:divBdr>
                                </w:div>
                              </w:divsChild>
                            </w:div>
                            <w:div w:id="1508515222">
                              <w:marLeft w:val="0"/>
                              <w:marRight w:val="0"/>
                              <w:marTop w:val="0"/>
                              <w:marBottom w:val="0"/>
                              <w:divBdr>
                                <w:top w:val="none" w:sz="0" w:space="0" w:color="auto"/>
                                <w:left w:val="none" w:sz="0" w:space="0" w:color="auto"/>
                                <w:bottom w:val="none" w:sz="0" w:space="0" w:color="auto"/>
                                <w:right w:val="none" w:sz="0" w:space="0" w:color="auto"/>
                              </w:divBdr>
                              <w:divsChild>
                                <w:div w:id="1097600397">
                                  <w:marLeft w:val="0"/>
                                  <w:marRight w:val="0"/>
                                  <w:marTop w:val="0"/>
                                  <w:marBottom w:val="0"/>
                                  <w:divBdr>
                                    <w:top w:val="none" w:sz="0" w:space="0" w:color="auto"/>
                                    <w:left w:val="none" w:sz="0" w:space="0" w:color="auto"/>
                                    <w:bottom w:val="none" w:sz="0" w:space="0" w:color="auto"/>
                                    <w:right w:val="none" w:sz="0" w:space="0" w:color="auto"/>
                                  </w:divBdr>
                                </w:div>
                              </w:divsChild>
                            </w:div>
                            <w:div w:id="964821256">
                              <w:marLeft w:val="0"/>
                              <w:marRight w:val="0"/>
                              <w:marTop w:val="0"/>
                              <w:marBottom w:val="0"/>
                              <w:divBdr>
                                <w:top w:val="none" w:sz="0" w:space="0" w:color="auto"/>
                                <w:left w:val="none" w:sz="0" w:space="0" w:color="auto"/>
                                <w:bottom w:val="none" w:sz="0" w:space="0" w:color="auto"/>
                                <w:right w:val="none" w:sz="0" w:space="0" w:color="auto"/>
                              </w:divBdr>
                              <w:divsChild>
                                <w:div w:id="239295993">
                                  <w:marLeft w:val="0"/>
                                  <w:marRight w:val="0"/>
                                  <w:marTop w:val="0"/>
                                  <w:marBottom w:val="0"/>
                                  <w:divBdr>
                                    <w:top w:val="none" w:sz="0" w:space="0" w:color="auto"/>
                                    <w:left w:val="none" w:sz="0" w:space="0" w:color="auto"/>
                                    <w:bottom w:val="none" w:sz="0" w:space="0" w:color="auto"/>
                                    <w:right w:val="none" w:sz="0" w:space="0" w:color="auto"/>
                                  </w:divBdr>
                                </w:div>
                              </w:divsChild>
                            </w:div>
                            <w:div w:id="890338568">
                              <w:marLeft w:val="0"/>
                              <w:marRight w:val="0"/>
                              <w:marTop w:val="0"/>
                              <w:marBottom w:val="0"/>
                              <w:divBdr>
                                <w:top w:val="none" w:sz="0" w:space="0" w:color="auto"/>
                                <w:left w:val="none" w:sz="0" w:space="0" w:color="auto"/>
                                <w:bottom w:val="none" w:sz="0" w:space="0" w:color="auto"/>
                                <w:right w:val="none" w:sz="0" w:space="0" w:color="auto"/>
                              </w:divBdr>
                              <w:divsChild>
                                <w:div w:id="589043995">
                                  <w:marLeft w:val="0"/>
                                  <w:marRight w:val="0"/>
                                  <w:marTop w:val="0"/>
                                  <w:marBottom w:val="0"/>
                                  <w:divBdr>
                                    <w:top w:val="none" w:sz="0" w:space="0" w:color="auto"/>
                                    <w:left w:val="none" w:sz="0" w:space="0" w:color="auto"/>
                                    <w:bottom w:val="none" w:sz="0" w:space="0" w:color="auto"/>
                                    <w:right w:val="none" w:sz="0" w:space="0" w:color="auto"/>
                                  </w:divBdr>
                                </w:div>
                              </w:divsChild>
                            </w:div>
                            <w:div w:id="1986356350">
                              <w:marLeft w:val="0"/>
                              <w:marRight w:val="0"/>
                              <w:marTop w:val="0"/>
                              <w:marBottom w:val="0"/>
                              <w:divBdr>
                                <w:top w:val="none" w:sz="0" w:space="0" w:color="auto"/>
                                <w:left w:val="none" w:sz="0" w:space="0" w:color="auto"/>
                                <w:bottom w:val="none" w:sz="0" w:space="0" w:color="auto"/>
                                <w:right w:val="none" w:sz="0" w:space="0" w:color="auto"/>
                              </w:divBdr>
                              <w:divsChild>
                                <w:div w:id="1481996072">
                                  <w:marLeft w:val="0"/>
                                  <w:marRight w:val="0"/>
                                  <w:marTop w:val="0"/>
                                  <w:marBottom w:val="0"/>
                                  <w:divBdr>
                                    <w:top w:val="none" w:sz="0" w:space="0" w:color="auto"/>
                                    <w:left w:val="none" w:sz="0" w:space="0" w:color="auto"/>
                                    <w:bottom w:val="none" w:sz="0" w:space="0" w:color="auto"/>
                                    <w:right w:val="none" w:sz="0" w:space="0" w:color="auto"/>
                                  </w:divBdr>
                                </w:div>
                              </w:divsChild>
                            </w:div>
                            <w:div w:id="254871857">
                              <w:marLeft w:val="0"/>
                              <w:marRight w:val="0"/>
                              <w:marTop w:val="0"/>
                              <w:marBottom w:val="0"/>
                              <w:divBdr>
                                <w:top w:val="none" w:sz="0" w:space="0" w:color="auto"/>
                                <w:left w:val="none" w:sz="0" w:space="0" w:color="auto"/>
                                <w:bottom w:val="none" w:sz="0" w:space="0" w:color="auto"/>
                                <w:right w:val="none" w:sz="0" w:space="0" w:color="auto"/>
                              </w:divBdr>
                              <w:divsChild>
                                <w:div w:id="1355568935">
                                  <w:marLeft w:val="0"/>
                                  <w:marRight w:val="0"/>
                                  <w:marTop w:val="0"/>
                                  <w:marBottom w:val="0"/>
                                  <w:divBdr>
                                    <w:top w:val="none" w:sz="0" w:space="0" w:color="auto"/>
                                    <w:left w:val="none" w:sz="0" w:space="0" w:color="auto"/>
                                    <w:bottom w:val="none" w:sz="0" w:space="0" w:color="auto"/>
                                    <w:right w:val="none" w:sz="0" w:space="0" w:color="auto"/>
                                  </w:divBdr>
                                </w:div>
                              </w:divsChild>
                            </w:div>
                            <w:div w:id="678629235">
                              <w:marLeft w:val="0"/>
                              <w:marRight w:val="0"/>
                              <w:marTop w:val="0"/>
                              <w:marBottom w:val="0"/>
                              <w:divBdr>
                                <w:top w:val="none" w:sz="0" w:space="0" w:color="auto"/>
                                <w:left w:val="none" w:sz="0" w:space="0" w:color="auto"/>
                                <w:bottom w:val="none" w:sz="0" w:space="0" w:color="auto"/>
                                <w:right w:val="none" w:sz="0" w:space="0" w:color="auto"/>
                              </w:divBdr>
                              <w:divsChild>
                                <w:div w:id="615261771">
                                  <w:marLeft w:val="0"/>
                                  <w:marRight w:val="0"/>
                                  <w:marTop w:val="0"/>
                                  <w:marBottom w:val="0"/>
                                  <w:divBdr>
                                    <w:top w:val="none" w:sz="0" w:space="0" w:color="auto"/>
                                    <w:left w:val="none" w:sz="0" w:space="0" w:color="auto"/>
                                    <w:bottom w:val="none" w:sz="0" w:space="0" w:color="auto"/>
                                    <w:right w:val="none" w:sz="0" w:space="0" w:color="auto"/>
                                  </w:divBdr>
                                </w:div>
                              </w:divsChild>
                            </w:div>
                            <w:div w:id="1845168359">
                              <w:marLeft w:val="0"/>
                              <w:marRight w:val="0"/>
                              <w:marTop w:val="0"/>
                              <w:marBottom w:val="0"/>
                              <w:divBdr>
                                <w:top w:val="none" w:sz="0" w:space="0" w:color="auto"/>
                                <w:left w:val="none" w:sz="0" w:space="0" w:color="auto"/>
                                <w:bottom w:val="none" w:sz="0" w:space="0" w:color="auto"/>
                                <w:right w:val="none" w:sz="0" w:space="0" w:color="auto"/>
                              </w:divBdr>
                              <w:divsChild>
                                <w:div w:id="692849037">
                                  <w:marLeft w:val="0"/>
                                  <w:marRight w:val="0"/>
                                  <w:marTop w:val="0"/>
                                  <w:marBottom w:val="0"/>
                                  <w:divBdr>
                                    <w:top w:val="none" w:sz="0" w:space="0" w:color="auto"/>
                                    <w:left w:val="none" w:sz="0" w:space="0" w:color="auto"/>
                                    <w:bottom w:val="none" w:sz="0" w:space="0" w:color="auto"/>
                                    <w:right w:val="none" w:sz="0" w:space="0" w:color="auto"/>
                                  </w:divBdr>
                                </w:div>
                              </w:divsChild>
                            </w:div>
                            <w:div w:id="430054774">
                              <w:marLeft w:val="0"/>
                              <w:marRight w:val="0"/>
                              <w:marTop w:val="0"/>
                              <w:marBottom w:val="0"/>
                              <w:divBdr>
                                <w:top w:val="none" w:sz="0" w:space="0" w:color="auto"/>
                                <w:left w:val="none" w:sz="0" w:space="0" w:color="auto"/>
                                <w:bottom w:val="none" w:sz="0" w:space="0" w:color="auto"/>
                                <w:right w:val="none" w:sz="0" w:space="0" w:color="auto"/>
                              </w:divBdr>
                              <w:divsChild>
                                <w:div w:id="584732661">
                                  <w:marLeft w:val="0"/>
                                  <w:marRight w:val="0"/>
                                  <w:marTop w:val="0"/>
                                  <w:marBottom w:val="0"/>
                                  <w:divBdr>
                                    <w:top w:val="none" w:sz="0" w:space="0" w:color="auto"/>
                                    <w:left w:val="none" w:sz="0" w:space="0" w:color="auto"/>
                                    <w:bottom w:val="none" w:sz="0" w:space="0" w:color="auto"/>
                                    <w:right w:val="none" w:sz="0" w:space="0" w:color="auto"/>
                                  </w:divBdr>
                                </w:div>
                              </w:divsChild>
                            </w:div>
                            <w:div w:id="743138787">
                              <w:marLeft w:val="0"/>
                              <w:marRight w:val="0"/>
                              <w:marTop w:val="0"/>
                              <w:marBottom w:val="0"/>
                              <w:divBdr>
                                <w:top w:val="none" w:sz="0" w:space="0" w:color="auto"/>
                                <w:left w:val="none" w:sz="0" w:space="0" w:color="auto"/>
                                <w:bottom w:val="none" w:sz="0" w:space="0" w:color="auto"/>
                                <w:right w:val="none" w:sz="0" w:space="0" w:color="auto"/>
                              </w:divBdr>
                              <w:divsChild>
                                <w:div w:id="1445617525">
                                  <w:marLeft w:val="0"/>
                                  <w:marRight w:val="0"/>
                                  <w:marTop w:val="0"/>
                                  <w:marBottom w:val="0"/>
                                  <w:divBdr>
                                    <w:top w:val="none" w:sz="0" w:space="0" w:color="auto"/>
                                    <w:left w:val="none" w:sz="0" w:space="0" w:color="auto"/>
                                    <w:bottom w:val="none" w:sz="0" w:space="0" w:color="auto"/>
                                    <w:right w:val="none" w:sz="0" w:space="0" w:color="auto"/>
                                  </w:divBdr>
                                </w:div>
                              </w:divsChild>
                            </w:div>
                            <w:div w:id="125393725">
                              <w:marLeft w:val="0"/>
                              <w:marRight w:val="0"/>
                              <w:marTop w:val="0"/>
                              <w:marBottom w:val="0"/>
                              <w:divBdr>
                                <w:top w:val="none" w:sz="0" w:space="0" w:color="auto"/>
                                <w:left w:val="none" w:sz="0" w:space="0" w:color="auto"/>
                                <w:bottom w:val="none" w:sz="0" w:space="0" w:color="auto"/>
                                <w:right w:val="none" w:sz="0" w:space="0" w:color="auto"/>
                              </w:divBdr>
                              <w:divsChild>
                                <w:div w:id="1726832610">
                                  <w:marLeft w:val="0"/>
                                  <w:marRight w:val="0"/>
                                  <w:marTop w:val="0"/>
                                  <w:marBottom w:val="0"/>
                                  <w:divBdr>
                                    <w:top w:val="none" w:sz="0" w:space="0" w:color="auto"/>
                                    <w:left w:val="none" w:sz="0" w:space="0" w:color="auto"/>
                                    <w:bottom w:val="none" w:sz="0" w:space="0" w:color="auto"/>
                                    <w:right w:val="none" w:sz="0" w:space="0" w:color="auto"/>
                                  </w:divBdr>
                                </w:div>
                              </w:divsChild>
                            </w:div>
                            <w:div w:id="335420620">
                              <w:marLeft w:val="0"/>
                              <w:marRight w:val="0"/>
                              <w:marTop w:val="0"/>
                              <w:marBottom w:val="0"/>
                              <w:divBdr>
                                <w:top w:val="none" w:sz="0" w:space="0" w:color="auto"/>
                                <w:left w:val="none" w:sz="0" w:space="0" w:color="auto"/>
                                <w:bottom w:val="none" w:sz="0" w:space="0" w:color="auto"/>
                                <w:right w:val="none" w:sz="0" w:space="0" w:color="auto"/>
                              </w:divBdr>
                              <w:divsChild>
                                <w:div w:id="1674600885">
                                  <w:marLeft w:val="0"/>
                                  <w:marRight w:val="0"/>
                                  <w:marTop w:val="0"/>
                                  <w:marBottom w:val="0"/>
                                  <w:divBdr>
                                    <w:top w:val="none" w:sz="0" w:space="0" w:color="auto"/>
                                    <w:left w:val="none" w:sz="0" w:space="0" w:color="auto"/>
                                    <w:bottom w:val="none" w:sz="0" w:space="0" w:color="auto"/>
                                    <w:right w:val="none" w:sz="0" w:space="0" w:color="auto"/>
                                  </w:divBdr>
                                </w:div>
                              </w:divsChild>
                            </w:div>
                            <w:div w:id="1312246996">
                              <w:marLeft w:val="0"/>
                              <w:marRight w:val="0"/>
                              <w:marTop w:val="0"/>
                              <w:marBottom w:val="0"/>
                              <w:divBdr>
                                <w:top w:val="none" w:sz="0" w:space="0" w:color="auto"/>
                                <w:left w:val="none" w:sz="0" w:space="0" w:color="auto"/>
                                <w:bottom w:val="none" w:sz="0" w:space="0" w:color="auto"/>
                                <w:right w:val="none" w:sz="0" w:space="0" w:color="auto"/>
                              </w:divBdr>
                              <w:divsChild>
                                <w:div w:id="1244561212">
                                  <w:marLeft w:val="0"/>
                                  <w:marRight w:val="0"/>
                                  <w:marTop w:val="0"/>
                                  <w:marBottom w:val="0"/>
                                  <w:divBdr>
                                    <w:top w:val="none" w:sz="0" w:space="0" w:color="auto"/>
                                    <w:left w:val="none" w:sz="0" w:space="0" w:color="auto"/>
                                    <w:bottom w:val="none" w:sz="0" w:space="0" w:color="auto"/>
                                    <w:right w:val="none" w:sz="0" w:space="0" w:color="auto"/>
                                  </w:divBdr>
                                </w:div>
                              </w:divsChild>
                            </w:div>
                            <w:div w:id="214436812">
                              <w:marLeft w:val="0"/>
                              <w:marRight w:val="0"/>
                              <w:marTop w:val="0"/>
                              <w:marBottom w:val="0"/>
                              <w:divBdr>
                                <w:top w:val="none" w:sz="0" w:space="0" w:color="auto"/>
                                <w:left w:val="none" w:sz="0" w:space="0" w:color="auto"/>
                                <w:bottom w:val="none" w:sz="0" w:space="0" w:color="auto"/>
                                <w:right w:val="none" w:sz="0" w:space="0" w:color="auto"/>
                              </w:divBdr>
                              <w:divsChild>
                                <w:div w:id="186675435">
                                  <w:marLeft w:val="0"/>
                                  <w:marRight w:val="0"/>
                                  <w:marTop w:val="0"/>
                                  <w:marBottom w:val="0"/>
                                  <w:divBdr>
                                    <w:top w:val="none" w:sz="0" w:space="0" w:color="auto"/>
                                    <w:left w:val="none" w:sz="0" w:space="0" w:color="auto"/>
                                    <w:bottom w:val="none" w:sz="0" w:space="0" w:color="auto"/>
                                    <w:right w:val="none" w:sz="0" w:space="0" w:color="auto"/>
                                  </w:divBdr>
                                </w:div>
                              </w:divsChild>
                            </w:div>
                            <w:div w:id="1360276659">
                              <w:marLeft w:val="0"/>
                              <w:marRight w:val="0"/>
                              <w:marTop w:val="0"/>
                              <w:marBottom w:val="0"/>
                              <w:divBdr>
                                <w:top w:val="none" w:sz="0" w:space="0" w:color="auto"/>
                                <w:left w:val="none" w:sz="0" w:space="0" w:color="auto"/>
                                <w:bottom w:val="none" w:sz="0" w:space="0" w:color="auto"/>
                                <w:right w:val="none" w:sz="0" w:space="0" w:color="auto"/>
                              </w:divBdr>
                              <w:divsChild>
                                <w:div w:id="506024074">
                                  <w:marLeft w:val="0"/>
                                  <w:marRight w:val="0"/>
                                  <w:marTop w:val="0"/>
                                  <w:marBottom w:val="0"/>
                                  <w:divBdr>
                                    <w:top w:val="none" w:sz="0" w:space="0" w:color="auto"/>
                                    <w:left w:val="none" w:sz="0" w:space="0" w:color="auto"/>
                                    <w:bottom w:val="none" w:sz="0" w:space="0" w:color="auto"/>
                                    <w:right w:val="none" w:sz="0" w:space="0" w:color="auto"/>
                                  </w:divBdr>
                                </w:div>
                              </w:divsChild>
                            </w:div>
                            <w:div w:id="1610694538">
                              <w:marLeft w:val="0"/>
                              <w:marRight w:val="0"/>
                              <w:marTop w:val="0"/>
                              <w:marBottom w:val="0"/>
                              <w:divBdr>
                                <w:top w:val="none" w:sz="0" w:space="0" w:color="auto"/>
                                <w:left w:val="none" w:sz="0" w:space="0" w:color="auto"/>
                                <w:bottom w:val="none" w:sz="0" w:space="0" w:color="auto"/>
                                <w:right w:val="none" w:sz="0" w:space="0" w:color="auto"/>
                              </w:divBdr>
                              <w:divsChild>
                                <w:div w:id="1938097809">
                                  <w:marLeft w:val="0"/>
                                  <w:marRight w:val="0"/>
                                  <w:marTop w:val="0"/>
                                  <w:marBottom w:val="0"/>
                                  <w:divBdr>
                                    <w:top w:val="none" w:sz="0" w:space="0" w:color="auto"/>
                                    <w:left w:val="none" w:sz="0" w:space="0" w:color="auto"/>
                                    <w:bottom w:val="none" w:sz="0" w:space="0" w:color="auto"/>
                                    <w:right w:val="none" w:sz="0" w:space="0" w:color="auto"/>
                                  </w:divBdr>
                                </w:div>
                              </w:divsChild>
                            </w:div>
                            <w:div w:id="1282372719">
                              <w:marLeft w:val="0"/>
                              <w:marRight w:val="0"/>
                              <w:marTop w:val="0"/>
                              <w:marBottom w:val="0"/>
                              <w:divBdr>
                                <w:top w:val="none" w:sz="0" w:space="0" w:color="auto"/>
                                <w:left w:val="none" w:sz="0" w:space="0" w:color="auto"/>
                                <w:bottom w:val="none" w:sz="0" w:space="0" w:color="auto"/>
                                <w:right w:val="none" w:sz="0" w:space="0" w:color="auto"/>
                              </w:divBdr>
                              <w:divsChild>
                                <w:div w:id="570508405">
                                  <w:marLeft w:val="0"/>
                                  <w:marRight w:val="0"/>
                                  <w:marTop w:val="0"/>
                                  <w:marBottom w:val="0"/>
                                  <w:divBdr>
                                    <w:top w:val="none" w:sz="0" w:space="0" w:color="auto"/>
                                    <w:left w:val="none" w:sz="0" w:space="0" w:color="auto"/>
                                    <w:bottom w:val="none" w:sz="0" w:space="0" w:color="auto"/>
                                    <w:right w:val="none" w:sz="0" w:space="0" w:color="auto"/>
                                  </w:divBdr>
                                </w:div>
                              </w:divsChild>
                            </w:div>
                            <w:div w:id="2135054016">
                              <w:marLeft w:val="0"/>
                              <w:marRight w:val="0"/>
                              <w:marTop w:val="0"/>
                              <w:marBottom w:val="0"/>
                              <w:divBdr>
                                <w:top w:val="none" w:sz="0" w:space="0" w:color="auto"/>
                                <w:left w:val="none" w:sz="0" w:space="0" w:color="auto"/>
                                <w:bottom w:val="none" w:sz="0" w:space="0" w:color="auto"/>
                                <w:right w:val="none" w:sz="0" w:space="0" w:color="auto"/>
                              </w:divBdr>
                              <w:divsChild>
                                <w:div w:id="1668510031">
                                  <w:marLeft w:val="0"/>
                                  <w:marRight w:val="0"/>
                                  <w:marTop w:val="0"/>
                                  <w:marBottom w:val="0"/>
                                  <w:divBdr>
                                    <w:top w:val="none" w:sz="0" w:space="0" w:color="auto"/>
                                    <w:left w:val="none" w:sz="0" w:space="0" w:color="auto"/>
                                    <w:bottom w:val="none" w:sz="0" w:space="0" w:color="auto"/>
                                    <w:right w:val="none" w:sz="0" w:space="0" w:color="auto"/>
                                  </w:divBdr>
                                </w:div>
                              </w:divsChild>
                            </w:div>
                            <w:div w:id="83017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9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874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DF075-9343-4331-92F7-2B3AC517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4797</Characters>
  <Application>Microsoft Office Word</Application>
  <DocSecurity>4</DocSecurity>
  <Lines>39</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Grozījumi Ministru kabineta 2004.gada 1.jūnija noteikumos Nr.508 "Kuģu kontroles, pārbaudes un aizturēšanas kārtība Latvijas ūdeņos"</vt:lpstr>
      <vt:lpstr>Grozījumi Ministru kabineta 2004.gada 1.jūnija noteikumos Nr.508 "Kuģu kontroles, pārbaudes un aizturēšanas kārtība Latvijas ūdeņos"</vt:lpstr>
    </vt:vector>
  </TitlesOfParts>
  <Manager>Juridiskais departaments</Manager>
  <Company>Aizsardzības ministrija</Company>
  <LinksUpToDate>false</LinksUpToDate>
  <CharactersWithSpaces>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2004.gada 1.jūnija noteikumos Nr.508 "Kuģu kontroles, pārbaudes un aizturēšanas kārtība Latvijas ūdeņos"</dc:title>
  <dc:subject>noteikumu projekts</dc:subject>
  <dc:creator>Sanita Žogota</dc:creator>
  <dc:description>Sanita.Zogota@mod.gov.lv; tālr.:67335283</dc:description>
  <cp:lastModifiedBy>Krista Brūvele</cp:lastModifiedBy>
  <cp:revision>2</cp:revision>
  <cp:lastPrinted>2021-06-14T05:43:00Z</cp:lastPrinted>
  <dcterms:created xsi:type="dcterms:W3CDTF">2021-06-17T10:05:00Z</dcterms:created>
  <dcterms:modified xsi:type="dcterms:W3CDTF">2021-06-17T10:05:00Z</dcterms:modified>
</cp:coreProperties>
</file>