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23A5B" w14:textId="77777777" w:rsidR="00157B5D" w:rsidRPr="005E078F" w:rsidRDefault="00D56005" w:rsidP="00FC2111">
      <w:pPr>
        <w:spacing w:line="305" w:lineRule="auto"/>
        <w:jc w:val="both"/>
      </w:pPr>
      <w:r w:rsidRPr="005E078F">
        <w:t>20</w:t>
      </w:r>
      <w:r w:rsidR="007922B1" w:rsidRPr="005E078F">
        <w:t>21</w:t>
      </w:r>
      <w:r w:rsidR="007F781C" w:rsidRPr="005E078F">
        <w:t>. </w:t>
      </w:r>
      <w:r w:rsidR="00157B5D" w:rsidRPr="005E078F">
        <w:t>gada ”_</w:t>
      </w:r>
      <w:r w:rsidR="003F2A4E" w:rsidRPr="005E078F">
        <w:t>_</w:t>
      </w:r>
      <w:r w:rsidR="00157B5D" w:rsidRPr="005E078F">
        <w:t>_.”______</w:t>
      </w:r>
      <w:r w:rsidR="003F2A4E" w:rsidRPr="005E078F">
        <w:t>___</w:t>
      </w:r>
      <w:r w:rsidR="003F2A4E" w:rsidRPr="005E078F">
        <w:tab/>
      </w:r>
      <w:r w:rsidR="003F2A4E" w:rsidRPr="005E078F">
        <w:tab/>
      </w:r>
      <w:r w:rsidR="003F2A4E" w:rsidRPr="005E078F">
        <w:tab/>
      </w:r>
      <w:r w:rsidR="003F2A4E" w:rsidRPr="005E078F">
        <w:tab/>
      </w:r>
      <w:r w:rsidR="003F2A4E" w:rsidRPr="005E078F">
        <w:tab/>
      </w:r>
      <w:r w:rsidR="007F7997" w:rsidRPr="005E078F">
        <w:tab/>
      </w:r>
      <w:r w:rsidR="00157B5D" w:rsidRPr="005E078F">
        <w:t>Noteikumi Nr.</w:t>
      </w:r>
    </w:p>
    <w:p w14:paraId="57D5B197" w14:textId="77777777" w:rsidR="00157B5D" w:rsidRPr="005E078F" w:rsidRDefault="00157B5D" w:rsidP="00FC2111">
      <w:pPr>
        <w:spacing w:line="305" w:lineRule="auto"/>
        <w:jc w:val="both"/>
      </w:pPr>
      <w:r w:rsidRPr="005E078F">
        <w:t>Rīgā</w:t>
      </w:r>
      <w:r w:rsidRPr="005E078F">
        <w:tab/>
      </w:r>
      <w:r w:rsidRPr="005E078F">
        <w:tab/>
      </w:r>
      <w:r w:rsidRPr="005E078F">
        <w:tab/>
      </w:r>
      <w:r w:rsidRPr="005E078F">
        <w:tab/>
      </w:r>
      <w:r w:rsidRPr="005E078F">
        <w:tab/>
      </w:r>
      <w:r w:rsidRPr="005E078F">
        <w:tab/>
      </w:r>
      <w:r w:rsidRPr="005E078F">
        <w:tab/>
      </w:r>
      <w:r w:rsidRPr="005E078F">
        <w:tab/>
      </w:r>
      <w:r w:rsidRPr="005E078F">
        <w:tab/>
        <w:t>(Prot. Nr._______ §)</w:t>
      </w:r>
    </w:p>
    <w:p w14:paraId="3C0AC380" w14:textId="77777777" w:rsidR="00192171" w:rsidRPr="005E078F" w:rsidRDefault="00192171" w:rsidP="00FC2111">
      <w:pPr>
        <w:spacing w:line="305" w:lineRule="auto"/>
      </w:pPr>
    </w:p>
    <w:p w14:paraId="03FAD095" w14:textId="77777777" w:rsidR="007C10D6" w:rsidRPr="005E078F" w:rsidRDefault="007C10D6" w:rsidP="00FC2111">
      <w:pPr>
        <w:spacing w:line="305" w:lineRule="auto"/>
      </w:pPr>
    </w:p>
    <w:p w14:paraId="482097C1" w14:textId="77777777" w:rsidR="007C10D6" w:rsidRPr="005E078F" w:rsidRDefault="00466366" w:rsidP="00FC2111">
      <w:pPr>
        <w:spacing w:line="305" w:lineRule="auto"/>
        <w:ind w:right="-6"/>
        <w:jc w:val="center"/>
        <w:rPr>
          <w:b/>
          <w:sz w:val="28"/>
          <w:szCs w:val="28"/>
        </w:rPr>
      </w:pPr>
      <w:r w:rsidRPr="005E078F">
        <w:rPr>
          <w:b/>
          <w:sz w:val="28"/>
          <w:szCs w:val="28"/>
        </w:rPr>
        <w:t>P</w:t>
      </w:r>
      <w:r w:rsidR="00B6232B" w:rsidRPr="005E078F">
        <w:rPr>
          <w:b/>
          <w:sz w:val="28"/>
          <w:szCs w:val="28"/>
        </w:rPr>
        <w:t>atvēr</w:t>
      </w:r>
      <w:r w:rsidRPr="005E078F">
        <w:rPr>
          <w:b/>
          <w:sz w:val="28"/>
          <w:szCs w:val="28"/>
        </w:rPr>
        <w:t>uma meklētāja personas dokumenta</w:t>
      </w:r>
      <w:r w:rsidR="007922B1" w:rsidRPr="005E078F">
        <w:rPr>
          <w:b/>
          <w:sz w:val="28"/>
          <w:szCs w:val="28"/>
        </w:rPr>
        <w:t xml:space="preserve"> </w:t>
      </w:r>
      <w:r w:rsidRPr="005E078F">
        <w:rPr>
          <w:b/>
          <w:sz w:val="28"/>
          <w:szCs w:val="28"/>
        </w:rPr>
        <w:t>noteikumi</w:t>
      </w:r>
      <w:r w:rsidR="00E51CEB" w:rsidRPr="005E078F">
        <w:rPr>
          <w:b/>
          <w:sz w:val="28"/>
          <w:szCs w:val="28"/>
        </w:rPr>
        <w:t xml:space="preserve"> </w:t>
      </w:r>
    </w:p>
    <w:p w14:paraId="256AA6B9" w14:textId="77777777" w:rsidR="00157B5D" w:rsidRPr="005E078F" w:rsidRDefault="00157B5D" w:rsidP="00FC2111">
      <w:pPr>
        <w:spacing w:line="305" w:lineRule="auto"/>
        <w:ind w:left="5760" w:right="-6"/>
        <w:jc w:val="both"/>
      </w:pPr>
    </w:p>
    <w:p w14:paraId="078AD85C" w14:textId="77777777" w:rsidR="00E13B37" w:rsidRDefault="00DE7BBD" w:rsidP="00FC2111">
      <w:pPr>
        <w:spacing w:line="305" w:lineRule="auto"/>
        <w:ind w:left="5760" w:right="-6" w:hanging="231"/>
        <w:jc w:val="right"/>
        <w:rPr>
          <w:i/>
        </w:rPr>
      </w:pPr>
      <w:r w:rsidRPr="005E078F">
        <w:rPr>
          <w:i/>
        </w:rPr>
        <w:t xml:space="preserve">Izdoti saskaņā ar Patvēruma </w:t>
      </w:r>
      <w:r w:rsidR="00157B5D" w:rsidRPr="005E078F">
        <w:rPr>
          <w:i/>
        </w:rPr>
        <w:t xml:space="preserve">likuma </w:t>
      </w:r>
      <w:r w:rsidR="00B6232B" w:rsidRPr="005E078F">
        <w:rPr>
          <w:i/>
        </w:rPr>
        <w:t>8</w:t>
      </w:r>
      <w:r w:rsidR="007F781C" w:rsidRPr="005E078F">
        <w:rPr>
          <w:i/>
        </w:rPr>
        <w:t>. </w:t>
      </w:r>
      <w:r w:rsidR="00157B5D" w:rsidRPr="005E078F">
        <w:rPr>
          <w:i/>
        </w:rPr>
        <w:t xml:space="preserve">panta </w:t>
      </w:r>
      <w:r w:rsidR="000774E8" w:rsidRPr="005E078F">
        <w:rPr>
          <w:i/>
        </w:rPr>
        <w:t>otro</w:t>
      </w:r>
      <w:r w:rsidR="00157B5D" w:rsidRPr="005E078F">
        <w:rPr>
          <w:i/>
        </w:rPr>
        <w:t xml:space="preserve"> daļu</w:t>
      </w:r>
    </w:p>
    <w:p w14:paraId="749AEA08" w14:textId="77777777" w:rsidR="00157B5D" w:rsidRDefault="00157B5D" w:rsidP="00FC2111">
      <w:pPr>
        <w:spacing w:line="305" w:lineRule="auto"/>
        <w:ind w:right="-6"/>
        <w:jc w:val="both"/>
        <w:rPr>
          <w:i/>
        </w:rPr>
      </w:pPr>
      <w:r w:rsidRPr="005E078F">
        <w:rPr>
          <w:i/>
        </w:rPr>
        <w:t xml:space="preserve"> </w:t>
      </w:r>
    </w:p>
    <w:p w14:paraId="76111FFA" w14:textId="77777777" w:rsidR="004A5136" w:rsidRPr="005E078F" w:rsidRDefault="004A5136" w:rsidP="00FC2111">
      <w:pPr>
        <w:spacing w:line="305" w:lineRule="auto"/>
        <w:ind w:right="-6"/>
        <w:jc w:val="both"/>
        <w:rPr>
          <w:i/>
        </w:rPr>
      </w:pPr>
    </w:p>
    <w:p w14:paraId="0A04A964" w14:textId="77777777" w:rsidR="00E13B37" w:rsidRPr="005E078F" w:rsidRDefault="00E13B37" w:rsidP="00FC2111">
      <w:pPr>
        <w:spacing w:line="305" w:lineRule="auto"/>
        <w:ind w:right="-6"/>
        <w:jc w:val="center"/>
        <w:rPr>
          <w:b/>
        </w:rPr>
      </w:pPr>
      <w:r w:rsidRPr="005E078F">
        <w:rPr>
          <w:b/>
        </w:rPr>
        <w:t>I. </w:t>
      </w:r>
      <w:r w:rsidR="001573AA" w:rsidRPr="005E078F">
        <w:rPr>
          <w:b/>
        </w:rPr>
        <w:t>Vispārīgie</w:t>
      </w:r>
      <w:r w:rsidRPr="005E078F">
        <w:rPr>
          <w:b/>
        </w:rPr>
        <w:t xml:space="preserve"> jaut</w:t>
      </w:r>
      <w:r w:rsidR="001573AA" w:rsidRPr="005E078F">
        <w:rPr>
          <w:b/>
        </w:rPr>
        <w:t>ājumi</w:t>
      </w:r>
    </w:p>
    <w:p w14:paraId="6FE326A2" w14:textId="77777777" w:rsidR="00DF3035" w:rsidRPr="005E078F" w:rsidRDefault="00DF3035" w:rsidP="00FC2111">
      <w:pPr>
        <w:spacing w:line="305" w:lineRule="auto"/>
        <w:ind w:right="-6"/>
        <w:jc w:val="center"/>
      </w:pPr>
    </w:p>
    <w:p w14:paraId="784E15BA" w14:textId="77777777" w:rsidR="002F4A29" w:rsidRPr="005E078F" w:rsidRDefault="00B6232B" w:rsidP="00FC2111">
      <w:pPr>
        <w:pStyle w:val="ListParagraph"/>
        <w:numPr>
          <w:ilvl w:val="0"/>
          <w:numId w:val="14"/>
        </w:numPr>
        <w:spacing w:line="305" w:lineRule="auto"/>
        <w:ind w:right="-6"/>
        <w:jc w:val="both"/>
      </w:pPr>
      <w:r w:rsidRPr="005E078F">
        <w:t>Noteikumi nosaka patvēruma meklētāja personas dokumenta (turpmāk – dokuments) formu</w:t>
      </w:r>
      <w:r w:rsidR="009528CA" w:rsidRPr="005E078F">
        <w:t xml:space="preserve"> un tā izsniegšanas </w:t>
      </w:r>
      <w:r w:rsidRPr="005E078F">
        <w:t>kārtību.</w:t>
      </w:r>
      <w:bookmarkStart w:id="0" w:name="p2"/>
      <w:bookmarkStart w:id="1" w:name="p-330639"/>
      <w:bookmarkEnd w:id="0"/>
      <w:bookmarkEnd w:id="1"/>
    </w:p>
    <w:p w14:paraId="66A46A98" w14:textId="77777777" w:rsidR="002F4A29" w:rsidRPr="005E078F" w:rsidRDefault="002F4A29" w:rsidP="00FC2111">
      <w:pPr>
        <w:pStyle w:val="ListParagraph"/>
        <w:spacing w:line="305" w:lineRule="auto"/>
        <w:ind w:right="-6"/>
        <w:jc w:val="both"/>
      </w:pPr>
    </w:p>
    <w:p w14:paraId="4C9A23F5" w14:textId="77777777" w:rsidR="002F4A29" w:rsidRPr="005E078F" w:rsidRDefault="00F2153A" w:rsidP="00FC2111">
      <w:pPr>
        <w:pStyle w:val="ListParagraph"/>
        <w:numPr>
          <w:ilvl w:val="0"/>
          <w:numId w:val="14"/>
        </w:numPr>
        <w:spacing w:line="305" w:lineRule="auto"/>
        <w:ind w:right="-6"/>
        <w:jc w:val="both"/>
      </w:pPr>
      <w:r w:rsidRPr="005E078F">
        <w:t>D</w:t>
      </w:r>
      <w:r w:rsidR="001573AA" w:rsidRPr="005E078F">
        <w:t xml:space="preserve">okumenta </w:t>
      </w:r>
      <w:r w:rsidR="00FD364B" w:rsidRPr="005E078F">
        <w:t>noformēšanu</w:t>
      </w:r>
      <w:r w:rsidR="006F01DA" w:rsidRPr="005E078F">
        <w:t xml:space="preserve">, izmantojot Vienotās migrācijas informācijas sistēmas apakšsistēmā „Patvēruma meklētāju reģistrs” (turpmāk – Reģistrs) iestrādāto veidlapu (pielikums), dokumenta </w:t>
      </w:r>
      <w:r w:rsidR="00BD63E5" w:rsidRPr="005E078F">
        <w:t>reģistrēšanu</w:t>
      </w:r>
      <w:r w:rsidR="006F01DA" w:rsidRPr="005E078F">
        <w:t xml:space="preserve"> Reģistrā</w:t>
      </w:r>
      <w:r w:rsidR="00FD364B" w:rsidRPr="005E078F">
        <w:t xml:space="preserve">, kā arī </w:t>
      </w:r>
      <w:r w:rsidR="00EC7A6C" w:rsidRPr="005E078F">
        <w:t>tā</w:t>
      </w:r>
      <w:r w:rsidR="001573AA" w:rsidRPr="005E078F">
        <w:t xml:space="preserve"> izsniegšanu</w:t>
      </w:r>
      <w:r w:rsidRPr="005E078F">
        <w:t xml:space="preserve"> patvēruma meklētājam</w:t>
      </w:r>
      <w:r w:rsidR="000F4B27" w:rsidRPr="005E078F">
        <w:t xml:space="preserve"> veic Valsts robežsardze</w:t>
      </w:r>
      <w:r w:rsidR="00FD364B" w:rsidRPr="005E078F">
        <w:t>.</w:t>
      </w:r>
      <w:r w:rsidR="00F07D97" w:rsidRPr="005E078F">
        <w:t xml:space="preserve"> </w:t>
      </w:r>
      <w:r w:rsidR="000F4B27" w:rsidRPr="005E078F">
        <w:t>Pēc izgatavošanas dokumentu laminē.</w:t>
      </w:r>
    </w:p>
    <w:p w14:paraId="50624692" w14:textId="77777777" w:rsidR="00E51CEB" w:rsidRPr="005E078F" w:rsidRDefault="00E51CEB" w:rsidP="00FC2111">
      <w:pPr>
        <w:pStyle w:val="tv213"/>
        <w:shd w:val="clear" w:color="auto" w:fill="FFFFFF"/>
        <w:spacing w:before="0" w:beforeAutospacing="0" w:after="0" w:afterAutospacing="0" w:line="305" w:lineRule="auto"/>
        <w:jc w:val="both"/>
      </w:pPr>
    </w:p>
    <w:p w14:paraId="653A1D56" w14:textId="77777777" w:rsidR="00352A95" w:rsidRPr="005E078F" w:rsidRDefault="00352A95" w:rsidP="00FC2111">
      <w:pPr>
        <w:pStyle w:val="tv213"/>
        <w:shd w:val="clear" w:color="auto" w:fill="FFFFFF"/>
        <w:spacing w:before="0" w:beforeAutospacing="0" w:after="0" w:afterAutospacing="0" w:line="305" w:lineRule="auto"/>
        <w:jc w:val="center"/>
        <w:rPr>
          <w:b/>
        </w:rPr>
      </w:pPr>
      <w:r w:rsidRPr="005E078F">
        <w:rPr>
          <w:b/>
        </w:rPr>
        <w:t>II. Dokumenta saturs</w:t>
      </w:r>
      <w:r w:rsidR="009528CA" w:rsidRPr="005E078F">
        <w:rPr>
          <w:b/>
        </w:rPr>
        <w:t xml:space="preserve"> </w:t>
      </w:r>
    </w:p>
    <w:p w14:paraId="01846555" w14:textId="77777777" w:rsidR="00352A95" w:rsidRPr="005E078F" w:rsidRDefault="00352A95" w:rsidP="00FC2111">
      <w:pPr>
        <w:pStyle w:val="tv213"/>
        <w:shd w:val="clear" w:color="auto" w:fill="FFFFFF"/>
        <w:spacing w:before="0" w:beforeAutospacing="0" w:after="0" w:afterAutospacing="0" w:line="305" w:lineRule="auto"/>
        <w:jc w:val="center"/>
        <w:rPr>
          <w:b/>
        </w:rPr>
      </w:pPr>
    </w:p>
    <w:p w14:paraId="4F300F5F" w14:textId="5ABF4CB6" w:rsidR="002F4A29" w:rsidRPr="005E078F" w:rsidRDefault="00352A95" w:rsidP="00FC2111">
      <w:pPr>
        <w:pStyle w:val="tv213"/>
        <w:numPr>
          <w:ilvl w:val="0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>Dokumentā iekļauj:</w:t>
      </w:r>
    </w:p>
    <w:p w14:paraId="01CA90C6" w14:textId="77777777" w:rsidR="002F4A29" w:rsidRPr="005E078F" w:rsidRDefault="002F4A29" w:rsidP="00FC2111">
      <w:pPr>
        <w:pStyle w:val="tv213"/>
        <w:shd w:val="clear" w:color="auto" w:fill="FFFFFF"/>
        <w:spacing w:before="0" w:beforeAutospacing="0" w:after="0" w:afterAutospacing="0" w:line="305" w:lineRule="auto"/>
        <w:ind w:left="720"/>
        <w:jc w:val="both"/>
      </w:pPr>
    </w:p>
    <w:p w14:paraId="5320B207" w14:textId="1F81D717" w:rsidR="002F4A29" w:rsidRPr="005E078F" w:rsidRDefault="00743C35" w:rsidP="00FC2111">
      <w:pPr>
        <w:pStyle w:val="tv213"/>
        <w:numPr>
          <w:ilvl w:val="1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> </w:t>
      </w:r>
      <w:r w:rsidR="000018CB">
        <w:t>ziņas par</w:t>
      </w:r>
      <w:r w:rsidR="000018CB" w:rsidRPr="005E078F">
        <w:t xml:space="preserve"> </w:t>
      </w:r>
      <w:r w:rsidR="00293798" w:rsidRPr="005E078F">
        <w:t xml:space="preserve">patvēruma meklētāju, </w:t>
      </w:r>
      <w:r w:rsidR="00220D74" w:rsidRPr="005E078F">
        <w:t>ielasot</w:t>
      </w:r>
      <w:r w:rsidR="00293798" w:rsidRPr="005E078F">
        <w:t xml:space="preserve"> tās no </w:t>
      </w:r>
      <w:r w:rsidR="000F4B27" w:rsidRPr="005E078F">
        <w:t>R</w:t>
      </w:r>
      <w:r w:rsidR="009E13C5" w:rsidRPr="005E078F">
        <w:t>eģistra</w:t>
      </w:r>
      <w:r w:rsidR="00352A95" w:rsidRPr="005E078F">
        <w:t>:</w:t>
      </w:r>
    </w:p>
    <w:p w14:paraId="285A95EE" w14:textId="77777777" w:rsidR="002F4A29" w:rsidRPr="005E078F" w:rsidRDefault="002F4A29" w:rsidP="00FC2111">
      <w:pPr>
        <w:pStyle w:val="tv213"/>
        <w:shd w:val="clear" w:color="auto" w:fill="FFFFFF"/>
        <w:spacing w:before="0" w:beforeAutospacing="0" w:after="0" w:afterAutospacing="0" w:line="305" w:lineRule="auto"/>
        <w:ind w:left="1080"/>
        <w:jc w:val="both"/>
      </w:pPr>
    </w:p>
    <w:p w14:paraId="36369EB5" w14:textId="77777777" w:rsidR="002F4A29" w:rsidRPr="005E078F" w:rsidRDefault="00897C28" w:rsidP="00FC2111">
      <w:pPr>
        <w:pStyle w:val="tv213"/>
        <w:numPr>
          <w:ilvl w:val="2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>vārds (vārdi</w:t>
      </w:r>
      <w:r w:rsidR="00352A95" w:rsidRPr="005E078F">
        <w:t xml:space="preserve">) (oriģinālformas latīņalfabētiskajā transliterācijā); </w:t>
      </w:r>
      <w:r w:rsidR="006D6B76" w:rsidRPr="005E078F">
        <w:t xml:space="preserve"> </w:t>
      </w:r>
    </w:p>
    <w:p w14:paraId="68735806" w14:textId="77777777" w:rsidR="002F4A29" w:rsidRPr="005E078F" w:rsidRDefault="002F4A29" w:rsidP="00FC2111">
      <w:pPr>
        <w:pStyle w:val="tv213"/>
        <w:shd w:val="clear" w:color="auto" w:fill="FFFFFF"/>
        <w:spacing w:before="0" w:beforeAutospacing="0" w:after="0" w:afterAutospacing="0" w:line="305" w:lineRule="auto"/>
        <w:ind w:left="1800"/>
        <w:jc w:val="both"/>
      </w:pPr>
    </w:p>
    <w:p w14:paraId="2C04C8F4" w14:textId="77777777" w:rsidR="002F4A29" w:rsidRPr="005E078F" w:rsidRDefault="00897C28" w:rsidP="00FC2111">
      <w:pPr>
        <w:pStyle w:val="tv213"/>
        <w:numPr>
          <w:ilvl w:val="2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>uzvārds</w:t>
      </w:r>
      <w:r w:rsidR="00352A95" w:rsidRPr="005E078F">
        <w:t xml:space="preserve"> (oriģinālformas latīņalfabētiskajā transliterācijā);</w:t>
      </w:r>
    </w:p>
    <w:p w14:paraId="4E9E0C43" w14:textId="77777777" w:rsidR="00B853A7" w:rsidRPr="005E078F" w:rsidRDefault="00B853A7" w:rsidP="00FC2111">
      <w:pPr>
        <w:pStyle w:val="ListParagraph"/>
        <w:spacing w:line="305" w:lineRule="auto"/>
      </w:pPr>
    </w:p>
    <w:p w14:paraId="20493517" w14:textId="77777777" w:rsidR="00B853A7" w:rsidRPr="005E078F" w:rsidRDefault="00B853A7" w:rsidP="00FC2111">
      <w:pPr>
        <w:pStyle w:val="tv213"/>
        <w:numPr>
          <w:ilvl w:val="2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>personas kods;</w:t>
      </w:r>
    </w:p>
    <w:p w14:paraId="33868986" w14:textId="77777777" w:rsidR="002F4A29" w:rsidRPr="005E078F" w:rsidRDefault="002F4A29" w:rsidP="00FC2111">
      <w:pPr>
        <w:pStyle w:val="ListParagraph"/>
        <w:spacing w:line="305" w:lineRule="auto"/>
      </w:pPr>
    </w:p>
    <w:p w14:paraId="4B56AF2C" w14:textId="77777777" w:rsidR="002F4A29" w:rsidRPr="005E078F" w:rsidRDefault="00897C28" w:rsidP="00FC2111">
      <w:pPr>
        <w:pStyle w:val="tv213"/>
        <w:numPr>
          <w:ilvl w:val="2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>dzimšanas datums</w:t>
      </w:r>
      <w:r w:rsidR="00C80C62">
        <w:t xml:space="preserve"> un vieta</w:t>
      </w:r>
      <w:r w:rsidR="0022507F" w:rsidRPr="005E078F">
        <w:t>;</w:t>
      </w:r>
    </w:p>
    <w:p w14:paraId="578B0E7D" w14:textId="77777777" w:rsidR="002F4A29" w:rsidRPr="005E078F" w:rsidRDefault="002F4A29" w:rsidP="00FC2111">
      <w:pPr>
        <w:pStyle w:val="ListParagraph"/>
        <w:spacing w:line="305" w:lineRule="auto"/>
      </w:pPr>
    </w:p>
    <w:p w14:paraId="0CB7B3A5" w14:textId="77777777" w:rsidR="002F4A29" w:rsidRPr="005E078F" w:rsidRDefault="00897C28" w:rsidP="00FC2111">
      <w:pPr>
        <w:pStyle w:val="tv213"/>
        <w:numPr>
          <w:ilvl w:val="2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>valstiskā piederība</w:t>
      </w:r>
      <w:r w:rsidR="00A93C3A" w:rsidRPr="005E078F">
        <w:t xml:space="preserve"> un tās veids</w:t>
      </w:r>
      <w:r w:rsidR="007C10D6" w:rsidRPr="005E078F">
        <w:t>;</w:t>
      </w:r>
      <w:r w:rsidR="00352A95" w:rsidRPr="005E078F">
        <w:t xml:space="preserve"> </w:t>
      </w:r>
    </w:p>
    <w:p w14:paraId="7E73796F" w14:textId="77777777" w:rsidR="000E2A58" w:rsidRPr="005E078F" w:rsidRDefault="000E2A58" w:rsidP="00FC2111">
      <w:pPr>
        <w:pStyle w:val="tv213"/>
        <w:shd w:val="clear" w:color="auto" w:fill="FFFFFF"/>
        <w:spacing w:before="0" w:beforeAutospacing="0" w:after="0" w:afterAutospacing="0" w:line="305" w:lineRule="auto"/>
        <w:jc w:val="both"/>
      </w:pPr>
    </w:p>
    <w:p w14:paraId="68126BEB" w14:textId="05679284" w:rsidR="000018CB" w:rsidRDefault="000018CB" w:rsidP="000018CB">
      <w:pPr>
        <w:pStyle w:val="tv213"/>
        <w:numPr>
          <w:ilvl w:val="1"/>
          <w:numId w:val="14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05" w:lineRule="auto"/>
        <w:ind w:left="1134" w:hanging="425"/>
        <w:jc w:val="both"/>
      </w:pPr>
      <w:r w:rsidRPr="005E078F">
        <w:t xml:space="preserve">nepilngadīgā patvēruma meklētāja likumiskā pārstāvja vai patvēruma meklētāja aizgādņa </w:t>
      </w:r>
      <w:r>
        <w:t>vārdu (vārdus) un uzvārdu</w:t>
      </w:r>
      <w:r w:rsidRPr="005E078F">
        <w:t>, dzimšanas datu</w:t>
      </w:r>
      <w:r>
        <w:t>mu un personas kodu (</w:t>
      </w:r>
      <w:r w:rsidRPr="005E078F">
        <w:t>ja tāds ir</w:t>
      </w:r>
      <w:r>
        <w:t>),</w:t>
      </w:r>
      <w:r w:rsidR="006A7441">
        <w:t> </w:t>
      </w:r>
      <w:r w:rsidR="00352A95" w:rsidRPr="005E078F">
        <w:t>ja patvēruma mek</w:t>
      </w:r>
      <w:r w:rsidR="00C70E8A" w:rsidRPr="005E078F">
        <w:t>lētājs ir jaunāks par 18 gadiem</w:t>
      </w:r>
      <w:r w:rsidR="000C2960" w:rsidRPr="005E078F">
        <w:t xml:space="preserve"> vai patvēruma meklētājam tiesību un tiesisko interešu aizstāvības nodrošināšanai ir nepieciešama aizgādnības nodibināšana</w:t>
      </w:r>
      <w:r>
        <w:t>;</w:t>
      </w:r>
    </w:p>
    <w:p w14:paraId="798722FF" w14:textId="5E28D847" w:rsidR="0013377F" w:rsidRDefault="000018CB" w:rsidP="000018CB">
      <w:pPr>
        <w:pStyle w:val="tv213"/>
        <w:numPr>
          <w:ilvl w:val="1"/>
          <w:numId w:val="14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05" w:lineRule="auto"/>
        <w:ind w:left="1134" w:hanging="425"/>
        <w:jc w:val="both"/>
      </w:pPr>
      <w:r w:rsidRPr="005E078F">
        <w:lastRenderedPageBreak/>
        <w:t xml:space="preserve">patvēruma meklētāja acu </w:t>
      </w:r>
      <w:r>
        <w:t>krāsu un augumu,</w:t>
      </w:r>
      <w:r w:rsidR="003B5AA7">
        <w:t xml:space="preserve"> </w:t>
      </w:r>
      <w:r w:rsidR="00C70E8A" w:rsidRPr="005E078F">
        <w:t>j</w:t>
      </w:r>
      <w:r w:rsidR="00352A95" w:rsidRPr="005E078F">
        <w:t xml:space="preserve">a </w:t>
      </w:r>
      <w:r w:rsidR="00061327" w:rsidRPr="005E078F">
        <w:t>patvēruma meklētājs</w:t>
      </w:r>
      <w:r w:rsidR="00352A95" w:rsidRPr="005E078F">
        <w:t xml:space="preserve"> ir jaunāks p</w:t>
      </w:r>
      <w:r w:rsidR="00897C28" w:rsidRPr="005E078F">
        <w:t xml:space="preserve">ar </w:t>
      </w:r>
      <w:r w:rsidR="005B1B99">
        <w:t>gadu</w:t>
      </w:r>
      <w:r w:rsidR="00352A95" w:rsidRPr="005E078F">
        <w:t>;</w:t>
      </w:r>
    </w:p>
    <w:p w14:paraId="50567869" w14:textId="77777777" w:rsidR="0071345C" w:rsidRPr="005E078F" w:rsidRDefault="0071345C" w:rsidP="0071345C">
      <w:pPr>
        <w:pStyle w:val="tv213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05" w:lineRule="auto"/>
        <w:jc w:val="both"/>
      </w:pPr>
    </w:p>
    <w:p w14:paraId="20564404" w14:textId="4AB13347" w:rsidR="002F4A29" w:rsidRPr="005E078F" w:rsidRDefault="001739B3" w:rsidP="00FC2111">
      <w:pPr>
        <w:pStyle w:val="tv213"/>
        <w:numPr>
          <w:ilvl w:val="1"/>
          <w:numId w:val="14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05" w:lineRule="auto"/>
        <w:jc w:val="both"/>
      </w:pPr>
      <w:r w:rsidRPr="005E078F">
        <w:t> </w:t>
      </w:r>
      <w:r w:rsidR="000018CB">
        <w:t xml:space="preserve">ziņas par </w:t>
      </w:r>
      <w:r w:rsidR="00352A95" w:rsidRPr="005E078F">
        <w:t>dokumentu:</w:t>
      </w:r>
    </w:p>
    <w:p w14:paraId="287C0833" w14:textId="77777777" w:rsidR="002F4A29" w:rsidRPr="005E078F" w:rsidRDefault="002F4A29" w:rsidP="00FC2111">
      <w:pPr>
        <w:pStyle w:val="tv213"/>
        <w:shd w:val="clear" w:color="auto" w:fill="FFFFFF"/>
        <w:tabs>
          <w:tab w:val="left" w:pos="426"/>
        </w:tabs>
        <w:spacing w:before="0" w:beforeAutospacing="0" w:after="0" w:afterAutospacing="0" w:line="305" w:lineRule="auto"/>
        <w:ind w:left="1080"/>
        <w:jc w:val="both"/>
      </w:pPr>
    </w:p>
    <w:p w14:paraId="39534F97" w14:textId="77777777" w:rsidR="002F4A29" w:rsidRPr="005E078F" w:rsidRDefault="00C64402" w:rsidP="00FC2111">
      <w:pPr>
        <w:pStyle w:val="tv213"/>
        <w:numPr>
          <w:ilvl w:val="2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 w:line="305" w:lineRule="auto"/>
        <w:jc w:val="both"/>
      </w:pPr>
      <w:r w:rsidRPr="005E078F">
        <w:t xml:space="preserve">dokumenta </w:t>
      </w:r>
      <w:r w:rsidR="001739B3" w:rsidRPr="005E078F">
        <w:t>numurs</w:t>
      </w:r>
      <w:r w:rsidR="00352A95" w:rsidRPr="005E078F">
        <w:t>;</w:t>
      </w:r>
    </w:p>
    <w:p w14:paraId="4C211D23" w14:textId="77777777" w:rsidR="002F4A29" w:rsidRPr="005E078F" w:rsidRDefault="002F4A29" w:rsidP="00FC2111">
      <w:pPr>
        <w:pStyle w:val="tv213"/>
        <w:shd w:val="clear" w:color="auto" w:fill="FFFFFF"/>
        <w:tabs>
          <w:tab w:val="left" w:pos="426"/>
        </w:tabs>
        <w:spacing w:before="0" w:beforeAutospacing="0" w:after="0" w:afterAutospacing="0" w:line="305" w:lineRule="auto"/>
        <w:ind w:left="1800"/>
        <w:jc w:val="both"/>
      </w:pPr>
    </w:p>
    <w:p w14:paraId="2D6793EB" w14:textId="77777777" w:rsidR="002F4A29" w:rsidRPr="005E078F" w:rsidRDefault="001739B3" w:rsidP="00FC2111">
      <w:pPr>
        <w:pStyle w:val="tv213"/>
        <w:numPr>
          <w:ilvl w:val="2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 w:line="305" w:lineRule="auto"/>
        <w:jc w:val="both"/>
      </w:pPr>
      <w:r w:rsidRPr="005E078F">
        <w:t>izdošanas vieta</w:t>
      </w:r>
      <w:r w:rsidR="00352A95" w:rsidRPr="005E078F">
        <w:t>;</w:t>
      </w:r>
    </w:p>
    <w:p w14:paraId="79A26DCB" w14:textId="77777777" w:rsidR="002F4A29" w:rsidRPr="005E078F" w:rsidRDefault="002F4A29" w:rsidP="00FC2111">
      <w:pPr>
        <w:pStyle w:val="ListParagraph"/>
        <w:spacing w:line="305" w:lineRule="auto"/>
      </w:pPr>
    </w:p>
    <w:p w14:paraId="675AF343" w14:textId="77777777" w:rsidR="002F4A29" w:rsidRPr="005E078F" w:rsidRDefault="00352A95" w:rsidP="00FC2111">
      <w:pPr>
        <w:pStyle w:val="tv213"/>
        <w:numPr>
          <w:ilvl w:val="2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 w:line="305" w:lineRule="auto"/>
        <w:jc w:val="both"/>
      </w:pPr>
      <w:r w:rsidRPr="005E078F">
        <w:t xml:space="preserve">izdošanas </w:t>
      </w:r>
      <w:r w:rsidR="001739B3" w:rsidRPr="005E078F">
        <w:t>datums</w:t>
      </w:r>
      <w:r w:rsidRPr="005E078F">
        <w:t>;</w:t>
      </w:r>
    </w:p>
    <w:p w14:paraId="27334E8C" w14:textId="77777777" w:rsidR="00C24EEC" w:rsidRPr="005E078F" w:rsidRDefault="00C24EEC" w:rsidP="00FC2111">
      <w:pPr>
        <w:pStyle w:val="tv213"/>
        <w:shd w:val="clear" w:color="auto" w:fill="FFFFFF"/>
        <w:tabs>
          <w:tab w:val="left" w:pos="426"/>
        </w:tabs>
        <w:spacing w:before="0" w:beforeAutospacing="0" w:after="0" w:afterAutospacing="0" w:line="305" w:lineRule="auto"/>
        <w:jc w:val="both"/>
      </w:pPr>
    </w:p>
    <w:p w14:paraId="76591857" w14:textId="77777777" w:rsidR="00C24EEC" w:rsidRPr="005E078F" w:rsidRDefault="00C24EEC" w:rsidP="00FC2111">
      <w:pPr>
        <w:pStyle w:val="tv213"/>
        <w:numPr>
          <w:ilvl w:val="2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 w:line="305" w:lineRule="auto"/>
        <w:jc w:val="both"/>
      </w:pPr>
      <w:r w:rsidRPr="005E078F">
        <w:t>izdevējiestādes nosaukums</w:t>
      </w:r>
      <w:r w:rsidR="005C7170" w:rsidRPr="005E078F">
        <w:t xml:space="preserve"> un saziņai ar to paredzētais</w:t>
      </w:r>
      <w:r w:rsidRPr="005E078F">
        <w:t xml:space="preserve"> tālruņa numurs;</w:t>
      </w:r>
    </w:p>
    <w:p w14:paraId="5307A662" w14:textId="77777777" w:rsidR="0071345C" w:rsidRPr="005E078F" w:rsidRDefault="0071345C" w:rsidP="00FC2111">
      <w:pPr>
        <w:pStyle w:val="tv213"/>
        <w:shd w:val="clear" w:color="auto" w:fill="FFFFFF"/>
        <w:spacing w:before="0" w:beforeAutospacing="0" w:after="0" w:afterAutospacing="0" w:line="305" w:lineRule="auto"/>
        <w:jc w:val="both"/>
      </w:pPr>
    </w:p>
    <w:p w14:paraId="6786E347" w14:textId="77777777" w:rsidR="0071345C" w:rsidRDefault="0071345C" w:rsidP="0071345C">
      <w:pPr>
        <w:pStyle w:val="ListParagraph"/>
        <w:numPr>
          <w:ilvl w:val="0"/>
          <w:numId w:val="14"/>
        </w:numPr>
        <w:spacing w:line="305" w:lineRule="auto"/>
        <w:jc w:val="both"/>
      </w:pPr>
      <w:r>
        <w:t xml:space="preserve">Dokumentam pievieno </w:t>
      </w:r>
      <w:r w:rsidRPr="0071345C">
        <w:t>patv</w:t>
      </w:r>
      <w:r>
        <w:t xml:space="preserve">ēruma meklētāja sejas digitālo attēlu </w:t>
      </w:r>
      <w:r w:rsidRPr="0071345C">
        <w:t>(attēlā patvēruma meklētājs ir bez galvassegas, izņemot gadījumus, ja tā tiek nēsāta reliģisku iemeslu dēļ, un patvē</w:t>
      </w:r>
      <w:r>
        <w:t>ruma meklētāja seja ir atsegta).</w:t>
      </w:r>
    </w:p>
    <w:p w14:paraId="3CCA074A" w14:textId="77777777" w:rsidR="0071345C" w:rsidRDefault="0071345C" w:rsidP="0071345C">
      <w:pPr>
        <w:pStyle w:val="ListParagraph"/>
        <w:spacing w:line="305" w:lineRule="auto"/>
        <w:jc w:val="both"/>
      </w:pPr>
    </w:p>
    <w:p w14:paraId="2D867C53" w14:textId="77777777" w:rsidR="0071345C" w:rsidRPr="00E83F8A" w:rsidRDefault="0071345C" w:rsidP="0071345C">
      <w:pPr>
        <w:pStyle w:val="ListParagraph"/>
        <w:numPr>
          <w:ilvl w:val="0"/>
          <w:numId w:val="14"/>
        </w:numPr>
        <w:spacing w:line="305" w:lineRule="auto"/>
        <w:jc w:val="both"/>
      </w:pPr>
      <w:r w:rsidRPr="00E83F8A">
        <w:t>Ja patvēruma meklētājam ir noteikts aizliegums uzturēties vai pārvietoties noteiktā valsts teritorijā, dokumentā iekļauj norādi „Uzturēšanās vai pārvietošanās ierobežojumi”.</w:t>
      </w:r>
    </w:p>
    <w:p w14:paraId="1B5C38D9" w14:textId="77777777" w:rsidR="0071345C" w:rsidRDefault="0071345C" w:rsidP="0071345C">
      <w:pPr>
        <w:pStyle w:val="tv213"/>
        <w:shd w:val="clear" w:color="auto" w:fill="FFFFFF"/>
        <w:spacing w:before="0" w:beforeAutospacing="0" w:after="0" w:afterAutospacing="0" w:line="305" w:lineRule="auto"/>
        <w:ind w:left="720"/>
        <w:jc w:val="both"/>
      </w:pPr>
    </w:p>
    <w:p w14:paraId="3BFD9541" w14:textId="77777777" w:rsidR="00FC0ECB" w:rsidRPr="00FC0ECB" w:rsidRDefault="00FC0ECB" w:rsidP="00FC0ECB">
      <w:pPr>
        <w:pStyle w:val="tv213"/>
        <w:shd w:val="clear" w:color="auto" w:fill="FFFFFF"/>
        <w:spacing w:before="0" w:beforeAutospacing="0" w:after="0" w:afterAutospacing="0" w:line="305" w:lineRule="auto"/>
        <w:ind w:left="720"/>
        <w:jc w:val="center"/>
        <w:rPr>
          <w:b/>
        </w:rPr>
      </w:pPr>
      <w:r w:rsidRPr="00FC0ECB">
        <w:rPr>
          <w:b/>
        </w:rPr>
        <w:t>III. Dokumenta izsniegšanas kārtība</w:t>
      </w:r>
    </w:p>
    <w:p w14:paraId="0A53AFD7" w14:textId="77777777" w:rsidR="00FC0ECB" w:rsidRDefault="00FC0ECB" w:rsidP="0071345C">
      <w:pPr>
        <w:pStyle w:val="tv213"/>
        <w:shd w:val="clear" w:color="auto" w:fill="FFFFFF"/>
        <w:spacing w:before="0" w:beforeAutospacing="0" w:after="0" w:afterAutospacing="0" w:line="305" w:lineRule="auto"/>
        <w:ind w:left="720"/>
        <w:jc w:val="both"/>
      </w:pPr>
    </w:p>
    <w:p w14:paraId="478D7AAF" w14:textId="77777777" w:rsidR="002F4A29" w:rsidRPr="005E078F" w:rsidRDefault="00BC0FC4" w:rsidP="0071345C">
      <w:pPr>
        <w:pStyle w:val="tv213"/>
        <w:numPr>
          <w:ilvl w:val="0"/>
          <w:numId w:val="14"/>
        </w:numPr>
        <w:shd w:val="clear" w:color="auto" w:fill="FFFFFF"/>
        <w:spacing w:before="0" w:beforeAutospacing="0" w:after="0" w:afterAutospacing="0" w:line="305" w:lineRule="auto"/>
        <w:ind w:left="714" w:hanging="357"/>
        <w:jc w:val="both"/>
      </w:pPr>
      <w:r w:rsidRPr="005E078F">
        <w:t xml:space="preserve">Dokumentu izsniedz </w:t>
      </w:r>
      <w:r w:rsidR="000404AA" w:rsidRPr="005E078F">
        <w:t xml:space="preserve">triju dienu laikā </w:t>
      </w:r>
      <w:r w:rsidRPr="005E078F">
        <w:t xml:space="preserve">pēc iesnieguma par bēgļa vai alternatīvā statusa piešķiršanu (turpmāk – iesniegums) </w:t>
      </w:r>
      <w:r w:rsidR="00484BD2" w:rsidRPr="005E078F">
        <w:t>saņemšanas</w:t>
      </w:r>
      <w:r w:rsidRPr="005E078F">
        <w:t xml:space="preserve">. </w:t>
      </w:r>
      <w:r w:rsidR="00A6002D" w:rsidRPr="005E078F">
        <w:t>Dokuments ir derīgs no tā izsniegšanas dienas līdz dienai, kad ir noslēdzies administratīvais process par patvēruma meklētāja iesniegumu.</w:t>
      </w:r>
    </w:p>
    <w:p w14:paraId="19A87287" w14:textId="77777777" w:rsidR="002F4A29" w:rsidRPr="005E078F" w:rsidRDefault="002F4A29" w:rsidP="00FC2111">
      <w:pPr>
        <w:pStyle w:val="ListParagraph"/>
        <w:spacing w:line="305" w:lineRule="auto"/>
      </w:pPr>
    </w:p>
    <w:p w14:paraId="6E3E6E8C" w14:textId="77777777" w:rsidR="002F4A29" w:rsidRPr="005E078F" w:rsidRDefault="00B3297A" w:rsidP="00FC2111">
      <w:pPr>
        <w:pStyle w:val="tv213"/>
        <w:numPr>
          <w:ilvl w:val="0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 xml:space="preserve">Dokumentu patvēruma meklētājam izsniedz neatkarīgi no viņa vecuma. </w:t>
      </w:r>
    </w:p>
    <w:p w14:paraId="6C23D1F7" w14:textId="77777777" w:rsidR="002F4A29" w:rsidRPr="005E078F" w:rsidRDefault="002F4A29" w:rsidP="00FC2111">
      <w:pPr>
        <w:spacing w:line="305" w:lineRule="auto"/>
      </w:pPr>
    </w:p>
    <w:p w14:paraId="353ADA28" w14:textId="77777777" w:rsidR="00C104F6" w:rsidRPr="005E078F" w:rsidRDefault="00B6232B" w:rsidP="00FC2111">
      <w:pPr>
        <w:pStyle w:val="tv213"/>
        <w:numPr>
          <w:ilvl w:val="0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>Pirms dokumenta izsniegšanas</w:t>
      </w:r>
      <w:r w:rsidR="00D342CF" w:rsidRPr="005E078F">
        <w:t>,</w:t>
      </w:r>
      <w:r w:rsidRPr="005E078F">
        <w:t xml:space="preserve"> Valsts robežsardzes amatpersona informē patvēruma meklētāju </w:t>
      </w:r>
      <w:r w:rsidR="00AF1A6F" w:rsidRPr="005E078F">
        <w:t>valodā, kuru viņš saprot vai valodā, kuru ir pamats uzskatīt par viņam saprotamu</w:t>
      </w:r>
      <w:r w:rsidRPr="005E078F">
        <w:t>, ka</w:t>
      </w:r>
      <w:r w:rsidR="00C104F6" w:rsidRPr="005E078F">
        <w:t>:</w:t>
      </w:r>
    </w:p>
    <w:p w14:paraId="2DCFF9E3" w14:textId="77777777" w:rsidR="00C104F6" w:rsidRPr="005E078F" w:rsidRDefault="00C104F6" w:rsidP="00FC2111">
      <w:pPr>
        <w:pStyle w:val="ListParagraph"/>
        <w:spacing w:line="305" w:lineRule="auto"/>
      </w:pPr>
    </w:p>
    <w:p w14:paraId="1EB24CA3" w14:textId="77777777" w:rsidR="00657356" w:rsidRDefault="00B6232B" w:rsidP="00E007CF">
      <w:pPr>
        <w:pStyle w:val="tv213"/>
        <w:numPr>
          <w:ilvl w:val="1"/>
          <w:numId w:val="14"/>
        </w:numPr>
        <w:shd w:val="clear" w:color="auto" w:fill="FFFFFF"/>
        <w:spacing w:before="0" w:beforeAutospacing="0" w:after="0" w:afterAutospacing="0" w:line="305" w:lineRule="auto"/>
        <w:ind w:left="1134" w:hanging="414"/>
        <w:jc w:val="both"/>
      </w:pPr>
      <w:r w:rsidRPr="005E078F">
        <w:t>Latvijas Republikā ir noteikta atbildība par apzināti nepatiesu ziņu sniegšanu</w:t>
      </w:r>
      <w:bookmarkStart w:id="2" w:name="p7"/>
      <w:bookmarkStart w:id="3" w:name="p-330644"/>
      <w:bookmarkEnd w:id="2"/>
      <w:bookmarkEnd w:id="3"/>
      <w:r w:rsidR="00C104F6" w:rsidRPr="005E078F">
        <w:t>;</w:t>
      </w:r>
    </w:p>
    <w:p w14:paraId="3932D485" w14:textId="77777777" w:rsidR="00E007CF" w:rsidRPr="005E078F" w:rsidRDefault="00E007CF" w:rsidP="00E007CF">
      <w:pPr>
        <w:pStyle w:val="tv213"/>
        <w:shd w:val="clear" w:color="auto" w:fill="FFFFFF"/>
        <w:spacing w:before="0" w:beforeAutospacing="0" w:after="0" w:afterAutospacing="0" w:line="305" w:lineRule="auto"/>
        <w:ind w:left="1134"/>
        <w:jc w:val="both"/>
      </w:pPr>
    </w:p>
    <w:p w14:paraId="6E0FBAD8" w14:textId="54DCD58D" w:rsidR="001255FD" w:rsidRPr="00F546D4" w:rsidRDefault="00C104F6" w:rsidP="00C32D15">
      <w:pPr>
        <w:pStyle w:val="tv213"/>
        <w:numPr>
          <w:ilvl w:val="1"/>
          <w:numId w:val="14"/>
        </w:numPr>
        <w:shd w:val="clear" w:color="auto" w:fill="FFFFFF"/>
        <w:spacing w:before="0" w:beforeAutospacing="0" w:after="0" w:afterAutospacing="0" w:line="305" w:lineRule="auto"/>
        <w:ind w:left="1134" w:hanging="414"/>
        <w:jc w:val="both"/>
      </w:pPr>
      <w:r w:rsidRPr="005E078F">
        <w:t xml:space="preserve">izsniegtais dokuments </w:t>
      </w:r>
      <w:r w:rsidRPr="00F546D4">
        <w:t>apliecina</w:t>
      </w:r>
      <w:r w:rsidR="00167A28" w:rsidRPr="00F546D4">
        <w:t>, ka personai ir patvēruma meklētāja statuss un patvēruma procedūras laikā personai ir tiesības uzturēties Latvijas Republikā</w:t>
      </w:r>
      <w:r w:rsidR="000F4B27" w:rsidRPr="00F546D4">
        <w:t>;</w:t>
      </w:r>
    </w:p>
    <w:p w14:paraId="6C7FEA13" w14:textId="77777777" w:rsidR="00C32D15" w:rsidRPr="005E078F" w:rsidRDefault="00C32D15" w:rsidP="00C32D15">
      <w:pPr>
        <w:pStyle w:val="tv213"/>
        <w:shd w:val="clear" w:color="auto" w:fill="FFFFFF"/>
        <w:spacing w:before="0" w:beforeAutospacing="0" w:after="0" w:afterAutospacing="0" w:line="305" w:lineRule="auto"/>
        <w:jc w:val="both"/>
      </w:pPr>
    </w:p>
    <w:p w14:paraId="0243D39E" w14:textId="4F0861A3" w:rsidR="002F4A29" w:rsidRPr="005E078F" w:rsidRDefault="00602123" w:rsidP="00FC2111">
      <w:pPr>
        <w:pStyle w:val="tv213"/>
        <w:numPr>
          <w:ilvl w:val="1"/>
          <w:numId w:val="14"/>
        </w:numPr>
        <w:shd w:val="clear" w:color="auto" w:fill="FFFFFF"/>
        <w:spacing w:before="0" w:beforeAutospacing="0" w:after="0" w:afterAutospacing="0" w:line="305" w:lineRule="auto"/>
        <w:ind w:left="1134" w:hanging="414"/>
        <w:jc w:val="both"/>
      </w:pPr>
      <w:r w:rsidRPr="005E078F">
        <w:t>gadījumā, ja dokuments ir nolaupīts</w:t>
      </w:r>
      <w:r w:rsidR="00620CA7" w:rsidRPr="005E078F">
        <w:t xml:space="preserve">, </w:t>
      </w:r>
      <w:r w:rsidR="00C961D5">
        <w:t xml:space="preserve">nozagts, </w:t>
      </w:r>
      <w:r w:rsidR="00620CA7" w:rsidRPr="005E078F">
        <w:t>nozaudē</w:t>
      </w:r>
      <w:r w:rsidRPr="005E078F">
        <w:t>ts</w:t>
      </w:r>
      <w:r w:rsidR="00620CA7" w:rsidRPr="005E078F">
        <w:t xml:space="preserve"> vai bojā</w:t>
      </w:r>
      <w:r w:rsidRPr="005E078F">
        <w:t>ts,</w:t>
      </w:r>
      <w:r w:rsidR="00620CA7" w:rsidRPr="005E078F">
        <w:t xml:space="preserve"> </w:t>
      </w:r>
      <w:r w:rsidR="00D63E19" w:rsidRPr="005E078F">
        <w:t>patvēruma meklētājam ir pienākums vienas darbdienas laikā par to rakstiski informēt</w:t>
      </w:r>
      <w:r w:rsidR="00620CA7" w:rsidRPr="005E078F">
        <w:t>:</w:t>
      </w:r>
    </w:p>
    <w:p w14:paraId="7F19F97C" w14:textId="77777777" w:rsidR="002F4A29" w:rsidRPr="005E078F" w:rsidRDefault="002F4A29" w:rsidP="00FC2111">
      <w:pPr>
        <w:pStyle w:val="ListParagraph"/>
        <w:spacing w:line="305" w:lineRule="auto"/>
      </w:pPr>
    </w:p>
    <w:p w14:paraId="228506E2" w14:textId="77777777" w:rsidR="000F4B27" w:rsidRPr="005E078F" w:rsidRDefault="00D63E19" w:rsidP="00FC2111">
      <w:pPr>
        <w:pStyle w:val="tv213"/>
        <w:numPr>
          <w:ilvl w:val="2"/>
          <w:numId w:val="14"/>
        </w:numPr>
        <w:shd w:val="clear" w:color="auto" w:fill="FFFFFF"/>
        <w:tabs>
          <w:tab w:val="left" w:pos="1276"/>
        </w:tabs>
        <w:spacing w:before="0" w:beforeAutospacing="0" w:after="0" w:afterAutospacing="0" w:line="305" w:lineRule="auto"/>
        <w:jc w:val="both"/>
      </w:pPr>
      <w:r w:rsidRPr="005E078F">
        <w:t>Valsts robežsardzi</w:t>
      </w:r>
      <w:r w:rsidR="002953F1" w:rsidRPr="005E078F">
        <w:t>;</w:t>
      </w:r>
      <w:bookmarkStart w:id="4" w:name="p8"/>
      <w:bookmarkStart w:id="5" w:name="p-330645"/>
      <w:bookmarkEnd w:id="4"/>
      <w:bookmarkEnd w:id="5"/>
    </w:p>
    <w:p w14:paraId="6465C7D1" w14:textId="77777777" w:rsidR="000F4B27" w:rsidRPr="005E078F" w:rsidRDefault="000F4B27" w:rsidP="00FC2111">
      <w:pPr>
        <w:pStyle w:val="tv213"/>
        <w:shd w:val="clear" w:color="auto" w:fill="FFFFFF"/>
        <w:tabs>
          <w:tab w:val="left" w:pos="1276"/>
        </w:tabs>
        <w:spacing w:before="0" w:beforeAutospacing="0" w:after="0" w:afterAutospacing="0" w:line="305" w:lineRule="auto"/>
        <w:ind w:left="1800"/>
        <w:jc w:val="both"/>
      </w:pPr>
    </w:p>
    <w:p w14:paraId="2FAF9437" w14:textId="77777777" w:rsidR="002F4A29" w:rsidRPr="005E078F" w:rsidRDefault="002953F1" w:rsidP="00FC2111">
      <w:pPr>
        <w:pStyle w:val="tv213"/>
        <w:numPr>
          <w:ilvl w:val="2"/>
          <w:numId w:val="14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305" w:lineRule="auto"/>
        <w:jc w:val="both"/>
      </w:pPr>
      <w:r w:rsidRPr="005E078F">
        <w:t>patvēruma meklētāju i</w:t>
      </w:r>
      <w:r w:rsidR="009119BA" w:rsidRPr="005E078F">
        <w:t xml:space="preserve">zmitināšanas centra </w:t>
      </w:r>
      <w:r w:rsidR="00D91305" w:rsidRPr="005E078F">
        <w:t>darbiniek</w:t>
      </w:r>
      <w:r w:rsidR="00D63E19" w:rsidRPr="005E078F">
        <w:t>u</w:t>
      </w:r>
      <w:r w:rsidRPr="005E078F">
        <w:t xml:space="preserve">, </w:t>
      </w:r>
      <w:r w:rsidR="009119BA" w:rsidRPr="005E078F">
        <w:t>ja</w:t>
      </w:r>
      <w:r w:rsidRPr="005E078F">
        <w:t xml:space="preserve"> p</w:t>
      </w:r>
      <w:r w:rsidR="000E61E9" w:rsidRPr="005E078F">
        <w:t>atvēruma meklētājs</w:t>
      </w:r>
      <w:r w:rsidR="004B7E20" w:rsidRPr="005E078F">
        <w:t xml:space="preserve"> uzturas </w:t>
      </w:r>
      <w:r w:rsidR="000F4B27" w:rsidRPr="005E078F">
        <w:t xml:space="preserve">minētājā </w:t>
      </w:r>
      <w:r w:rsidR="004B7E20" w:rsidRPr="005E078F">
        <w:t>centrā.</w:t>
      </w:r>
      <w:bookmarkStart w:id="6" w:name="p9"/>
      <w:bookmarkStart w:id="7" w:name="p-330646"/>
      <w:bookmarkEnd w:id="6"/>
      <w:bookmarkEnd w:id="7"/>
    </w:p>
    <w:p w14:paraId="7DD5BC0C" w14:textId="77777777" w:rsidR="002F4A29" w:rsidRPr="005E078F" w:rsidRDefault="002F4A29" w:rsidP="00FC2111">
      <w:pPr>
        <w:pStyle w:val="tv213"/>
        <w:shd w:val="clear" w:color="auto" w:fill="FFFFFF"/>
        <w:spacing w:before="0" w:beforeAutospacing="0" w:after="0" w:afterAutospacing="0" w:line="305" w:lineRule="auto"/>
        <w:ind w:left="1080"/>
        <w:jc w:val="both"/>
      </w:pPr>
    </w:p>
    <w:p w14:paraId="0B9C0FCC" w14:textId="77777777" w:rsidR="002F4A29" w:rsidRPr="005E078F" w:rsidRDefault="00650C35" w:rsidP="00FC2111">
      <w:pPr>
        <w:pStyle w:val="tv213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 w:line="305" w:lineRule="auto"/>
        <w:jc w:val="both"/>
      </w:pPr>
      <w:r w:rsidRPr="005E078F">
        <w:t>Dokumentu izsniedz atkārtoti, ja</w:t>
      </w:r>
      <w:r w:rsidR="00B6232B" w:rsidRPr="005E078F">
        <w:t>:</w:t>
      </w:r>
    </w:p>
    <w:p w14:paraId="7D16CD43" w14:textId="77777777" w:rsidR="002F4A29" w:rsidRPr="005E078F" w:rsidRDefault="002F4A29" w:rsidP="00FC2111">
      <w:pPr>
        <w:pStyle w:val="tv213"/>
        <w:shd w:val="clear" w:color="auto" w:fill="FFFFFF"/>
        <w:spacing w:before="0" w:beforeAutospacing="0" w:after="0" w:afterAutospacing="0" w:line="305" w:lineRule="auto"/>
        <w:ind w:left="720"/>
        <w:jc w:val="both"/>
      </w:pPr>
    </w:p>
    <w:p w14:paraId="6ECD8078" w14:textId="3D7ED82B" w:rsidR="00C13FB4" w:rsidRPr="005E078F" w:rsidRDefault="00AD3EB7" w:rsidP="00FC2111">
      <w:pPr>
        <w:pStyle w:val="tv213"/>
        <w:numPr>
          <w:ilvl w:val="1"/>
          <w:numId w:val="14"/>
        </w:numPr>
        <w:shd w:val="clear" w:color="auto" w:fill="FFFFFF"/>
        <w:tabs>
          <w:tab w:val="left" w:pos="1276"/>
        </w:tabs>
        <w:spacing w:before="0" w:beforeAutospacing="0" w:after="0" w:afterAutospacing="0" w:line="305" w:lineRule="auto"/>
        <w:jc w:val="both"/>
      </w:pPr>
      <w:r w:rsidRPr="005E078F">
        <w:t> </w:t>
      </w:r>
      <w:r w:rsidR="00986DC0" w:rsidRPr="005E078F">
        <w:t>iepriekš</w:t>
      </w:r>
      <w:r w:rsidR="00650C35" w:rsidRPr="005E078F">
        <w:t xml:space="preserve"> izsniegtais</w:t>
      </w:r>
      <w:r w:rsidR="00986DC0" w:rsidRPr="005E078F">
        <w:t xml:space="preserve"> </w:t>
      </w:r>
      <w:r w:rsidR="00B6232B" w:rsidRPr="005E078F">
        <w:t xml:space="preserve">dokuments ir </w:t>
      </w:r>
      <w:r w:rsidR="00C961D5">
        <w:t>nolaupīts, nozagts vai nozaudēts</w:t>
      </w:r>
      <w:r w:rsidR="00B6232B" w:rsidRPr="005E078F">
        <w:t>;</w:t>
      </w:r>
    </w:p>
    <w:p w14:paraId="5CC6629E" w14:textId="77777777" w:rsidR="00C13FB4" w:rsidRPr="005E078F" w:rsidRDefault="00C13FB4" w:rsidP="00FC2111">
      <w:pPr>
        <w:pStyle w:val="tv213"/>
        <w:shd w:val="clear" w:color="auto" w:fill="FFFFFF"/>
        <w:tabs>
          <w:tab w:val="left" w:pos="1276"/>
        </w:tabs>
        <w:spacing w:before="0" w:beforeAutospacing="0" w:after="0" w:afterAutospacing="0" w:line="305" w:lineRule="auto"/>
        <w:ind w:left="1080"/>
        <w:jc w:val="both"/>
      </w:pPr>
    </w:p>
    <w:p w14:paraId="41C23E4F" w14:textId="77777777" w:rsidR="002F4A29" w:rsidRPr="005E078F" w:rsidRDefault="00AD3EB7" w:rsidP="00FC2111">
      <w:pPr>
        <w:pStyle w:val="tv213"/>
        <w:numPr>
          <w:ilvl w:val="1"/>
          <w:numId w:val="14"/>
        </w:numPr>
        <w:shd w:val="clear" w:color="auto" w:fill="FFFFFF"/>
        <w:tabs>
          <w:tab w:val="left" w:pos="1276"/>
        </w:tabs>
        <w:spacing w:before="0" w:beforeAutospacing="0" w:after="0" w:afterAutospacing="0" w:line="305" w:lineRule="auto"/>
        <w:jc w:val="both"/>
      </w:pPr>
      <w:r w:rsidRPr="005E078F">
        <w:t> </w:t>
      </w:r>
      <w:r w:rsidR="00986DC0" w:rsidRPr="005E078F">
        <w:t>iepriekš</w:t>
      </w:r>
      <w:r w:rsidR="00650C35" w:rsidRPr="005E078F">
        <w:t xml:space="preserve"> izsniegtais</w:t>
      </w:r>
      <w:r w:rsidR="00986DC0" w:rsidRPr="005E078F">
        <w:t xml:space="preserve"> dokuments ir </w:t>
      </w:r>
      <w:r w:rsidR="001E1B42" w:rsidRPr="005E078F">
        <w:t xml:space="preserve">bojāts vai </w:t>
      </w:r>
      <w:r w:rsidR="00986DC0" w:rsidRPr="005E078F">
        <w:t>kļuvis lietošanai nederīgs, jo:</w:t>
      </w:r>
    </w:p>
    <w:p w14:paraId="53DD40A7" w14:textId="77777777" w:rsidR="002F4A29" w:rsidRPr="005E078F" w:rsidRDefault="002F4A29" w:rsidP="00FC2111">
      <w:pPr>
        <w:pStyle w:val="ListParagraph"/>
        <w:spacing w:line="305" w:lineRule="auto"/>
      </w:pPr>
    </w:p>
    <w:p w14:paraId="6A062C58" w14:textId="77777777" w:rsidR="002F4A29" w:rsidRPr="005E078F" w:rsidRDefault="00B6232B" w:rsidP="00FC2111">
      <w:pPr>
        <w:pStyle w:val="tv213"/>
        <w:numPr>
          <w:ilvl w:val="2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>tajā izdarītas normatīvajos aktos neparedzētas atzīmes</w:t>
      </w:r>
      <w:r w:rsidR="00986DC0" w:rsidRPr="005E078F">
        <w:t xml:space="preserve"> vai sākotnējā satura izmaiņas</w:t>
      </w:r>
      <w:r w:rsidRPr="005E078F">
        <w:t>;</w:t>
      </w:r>
    </w:p>
    <w:p w14:paraId="09E01878" w14:textId="77777777" w:rsidR="002F4A29" w:rsidRPr="005E078F" w:rsidRDefault="002F4A29" w:rsidP="00FC2111">
      <w:pPr>
        <w:pStyle w:val="tv213"/>
        <w:shd w:val="clear" w:color="auto" w:fill="FFFFFF"/>
        <w:spacing w:before="0" w:beforeAutospacing="0" w:after="0" w:afterAutospacing="0" w:line="305" w:lineRule="auto"/>
        <w:ind w:left="1800"/>
        <w:jc w:val="both"/>
      </w:pPr>
    </w:p>
    <w:p w14:paraId="751767AA" w14:textId="2A36AC8C" w:rsidR="002F4A29" w:rsidRPr="005E078F" w:rsidRDefault="00AD3EB7" w:rsidP="00FC2111">
      <w:pPr>
        <w:pStyle w:val="tv213"/>
        <w:numPr>
          <w:ilvl w:val="2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>mainījušās dokumentā ierakstītās ziņas</w:t>
      </w:r>
      <w:r w:rsidR="00F976F8" w:rsidRPr="005E078F">
        <w:t xml:space="preserve"> par patvēruma meklēt</w:t>
      </w:r>
      <w:r w:rsidR="00DE6EE3" w:rsidRPr="005E078F">
        <w:t>āja identitāti</w:t>
      </w:r>
      <w:r w:rsidR="006E6DDD" w:rsidRPr="005E078F">
        <w:t xml:space="preserve"> vai </w:t>
      </w:r>
      <w:r w:rsidR="0074285C" w:rsidRPr="005E078F">
        <w:t xml:space="preserve">ziņas par </w:t>
      </w:r>
      <w:r w:rsidR="00455022">
        <w:t>šo noteikumu 3.2. </w:t>
      </w:r>
      <w:r w:rsidR="00E90215" w:rsidRPr="005E078F">
        <w:t>apakšpunktā minētajām personām</w:t>
      </w:r>
      <w:r w:rsidR="00B6232B" w:rsidRPr="005E078F">
        <w:t>;</w:t>
      </w:r>
    </w:p>
    <w:p w14:paraId="1DF0EE2E" w14:textId="77777777" w:rsidR="002F4A29" w:rsidRPr="005E078F" w:rsidRDefault="002F4A29" w:rsidP="00FC2111">
      <w:pPr>
        <w:spacing w:line="305" w:lineRule="auto"/>
      </w:pPr>
    </w:p>
    <w:p w14:paraId="3EEE1348" w14:textId="77777777" w:rsidR="002F4A29" w:rsidRPr="005E078F" w:rsidRDefault="00986DC0" w:rsidP="00FC2111">
      <w:pPr>
        <w:pStyle w:val="tv213"/>
        <w:numPr>
          <w:ilvl w:val="2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 xml:space="preserve">konstatētas </w:t>
      </w:r>
      <w:r w:rsidR="00DF3CF7" w:rsidRPr="005E078F">
        <w:t xml:space="preserve">neprecizitātes </w:t>
      </w:r>
      <w:r w:rsidR="00AD3EB7" w:rsidRPr="005E078F">
        <w:t>dokumentā</w:t>
      </w:r>
      <w:r w:rsidR="00DF3CF7" w:rsidRPr="005E078F">
        <w:t xml:space="preserve"> </w:t>
      </w:r>
      <w:r w:rsidR="000A6DBE" w:rsidRPr="005E078F">
        <w:t>iekļautajā informācijā;</w:t>
      </w:r>
    </w:p>
    <w:p w14:paraId="4E669051" w14:textId="77777777" w:rsidR="000A6DBE" w:rsidRPr="005E078F" w:rsidRDefault="000A6DBE" w:rsidP="00FC2111">
      <w:pPr>
        <w:pStyle w:val="ListParagraph"/>
        <w:spacing w:line="305" w:lineRule="auto"/>
      </w:pPr>
    </w:p>
    <w:p w14:paraId="4FBB4120" w14:textId="77777777" w:rsidR="000A6DBE" w:rsidRPr="005E078F" w:rsidRDefault="000A6DBE" w:rsidP="00FC2111">
      <w:pPr>
        <w:pStyle w:val="tv213"/>
        <w:numPr>
          <w:ilvl w:val="2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>dokumentā ir bojājumi, kuru dēļ nav iespējams vizuāli identificēt dokumenta turētāju vai izlasīt tajā norādīto informāciju</w:t>
      </w:r>
      <w:r w:rsidR="00DB74C5" w:rsidRPr="005E078F">
        <w:t>;</w:t>
      </w:r>
    </w:p>
    <w:p w14:paraId="5DBE5053" w14:textId="77777777" w:rsidR="00DB74C5" w:rsidRPr="005E078F" w:rsidRDefault="00DB74C5" w:rsidP="00FC2111">
      <w:pPr>
        <w:pStyle w:val="ListParagraph"/>
        <w:spacing w:line="305" w:lineRule="auto"/>
      </w:pPr>
    </w:p>
    <w:p w14:paraId="691C68FA" w14:textId="77777777" w:rsidR="00DB74C5" w:rsidRPr="005E078F" w:rsidRDefault="00DB74C5" w:rsidP="00FC2111">
      <w:pPr>
        <w:pStyle w:val="tv213"/>
        <w:numPr>
          <w:ilvl w:val="2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>nepiecieš</w:t>
      </w:r>
      <w:r w:rsidR="004F0216">
        <w:t xml:space="preserve">ams tajā iekļaut šo noteikumu 5. </w:t>
      </w:r>
      <w:r w:rsidRPr="005E078F">
        <w:t>punktā minēto norādi.</w:t>
      </w:r>
    </w:p>
    <w:p w14:paraId="01F41D16" w14:textId="77777777" w:rsidR="00650C35" w:rsidRPr="005E078F" w:rsidRDefault="00650C35" w:rsidP="00FC2111">
      <w:pPr>
        <w:pStyle w:val="tv213"/>
        <w:shd w:val="clear" w:color="auto" w:fill="FFFFFF"/>
        <w:spacing w:before="0" w:beforeAutospacing="0" w:after="0" w:afterAutospacing="0" w:line="305" w:lineRule="auto"/>
        <w:jc w:val="both"/>
      </w:pPr>
    </w:p>
    <w:p w14:paraId="0D0C7571" w14:textId="77777777" w:rsidR="00D9212C" w:rsidRPr="005E078F" w:rsidRDefault="00B6232B" w:rsidP="00FC2111">
      <w:pPr>
        <w:pStyle w:val="tv213"/>
        <w:numPr>
          <w:ilvl w:val="0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>Lai dokumentu saņemtu atkārtoti, patvēruma meklē</w:t>
      </w:r>
      <w:r w:rsidR="00BB6AF9" w:rsidRPr="005E078F">
        <w:t>tājs iesniedz Valsts robežsardz</w:t>
      </w:r>
      <w:r w:rsidR="007A2F01" w:rsidRPr="005E078F">
        <w:t>ē</w:t>
      </w:r>
      <w:r w:rsidRPr="005E078F">
        <w:t xml:space="preserve"> iesniegumu ar </w:t>
      </w:r>
      <w:r w:rsidR="0090439C" w:rsidRPr="005E078F">
        <w:t xml:space="preserve">attiecīgo </w:t>
      </w:r>
      <w:r w:rsidRPr="005E078F">
        <w:t xml:space="preserve">lūgumu un </w:t>
      </w:r>
      <w:r w:rsidR="00650C35" w:rsidRPr="005E078F">
        <w:t>iepriekš izsniegto</w:t>
      </w:r>
      <w:r w:rsidRPr="005E078F">
        <w:t xml:space="preserve"> dokumentu, ja tāds ir.</w:t>
      </w:r>
      <w:bookmarkStart w:id="8" w:name="p11"/>
      <w:bookmarkStart w:id="9" w:name="p-330648"/>
      <w:bookmarkEnd w:id="8"/>
      <w:bookmarkEnd w:id="9"/>
    </w:p>
    <w:p w14:paraId="3202161E" w14:textId="77777777" w:rsidR="00D9212C" w:rsidRPr="005E078F" w:rsidRDefault="00D9212C" w:rsidP="00FC2111">
      <w:pPr>
        <w:pStyle w:val="tv213"/>
        <w:shd w:val="clear" w:color="auto" w:fill="FFFFFF"/>
        <w:spacing w:before="0" w:beforeAutospacing="0" w:after="0" w:afterAutospacing="0" w:line="305" w:lineRule="auto"/>
        <w:ind w:left="720"/>
        <w:jc w:val="both"/>
      </w:pPr>
    </w:p>
    <w:p w14:paraId="151751DC" w14:textId="77777777" w:rsidR="00D9212C" w:rsidRPr="005E078F" w:rsidRDefault="00B6232B" w:rsidP="00FC2111">
      <w:pPr>
        <w:pStyle w:val="tv213"/>
        <w:numPr>
          <w:ilvl w:val="0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>Pirms dokumenta atkārtotas izsniegšanas</w:t>
      </w:r>
      <w:r w:rsidR="00496CF7" w:rsidRPr="005E078F">
        <w:t>,</w:t>
      </w:r>
      <w:r w:rsidRPr="005E078F">
        <w:t xml:space="preserve"> Valsts robežsardzes amatpersona</w:t>
      </w:r>
      <w:r w:rsidR="007F48D5" w:rsidRPr="005E078F">
        <w:t>:</w:t>
      </w:r>
    </w:p>
    <w:p w14:paraId="3AAC2EC4" w14:textId="77777777" w:rsidR="00D9212C" w:rsidRPr="005E078F" w:rsidRDefault="00D9212C" w:rsidP="00FC2111">
      <w:pPr>
        <w:pStyle w:val="ListParagraph"/>
        <w:spacing w:line="305" w:lineRule="auto"/>
      </w:pPr>
    </w:p>
    <w:p w14:paraId="7A8ADC1F" w14:textId="77777777" w:rsidR="005E078F" w:rsidRDefault="00B6232B" w:rsidP="00FC2111">
      <w:pPr>
        <w:pStyle w:val="tv213"/>
        <w:numPr>
          <w:ilvl w:val="1"/>
          <w:numId w:val="14"/>
        </w:numPr>
        <w:shd w:val="clear" w:color="auto" w:fill="FFFFFF"/>
        <w:tabs>
          <w:tab w:val="left" w:pos="1276"/>
          <w:tab w:val="left" w:pos="1843"/>
        </w:tabs>
        <w:spacing w:before="0" w:beforeAutospacing="0" w:after="0" w:afterAutospacing="0" w:line="305" w:lineRule="auto"/>
        <w:ind w:left="1134" w:hanging="425"/>
        <w:jc w:val="both"/>
      </w:pPr>
      <w:r w:rsidRPr="005E078F">
        <w:t>pārliecinās par dokumenta saņēmēja identitāti</w:t>
      </w:r>
      <w:bookmarkStart w:id="10" w:name="p12"/>
      <w:bookmarkStart w:id="11" w:name="p-330649"/>
      <w:bookmarkEnd w:id="10"/>
      <w:bookmarkEnd w:id="11"/>
      <w:r w:rsidR="007F48D5" w:rsidRPr="005E078F">
        <w:t>;</w:t>
      </w:r>
    </w:p>
    <w:p w14:paraId="3C2B7B5C" w14:textId="77777777" w:rsidR="005E078F" w:rsidRDefault="005E078F" w:rsidP="00FC2111">
      <w:pPr>
        <w:pStyle w:val="tv213"/>
        <w:shd w:val="clear" w:color="auto" w:fill="FFFFFF"/>
        <w:tabs>
          <w:tab w:val="left" w:pos="1276"/>
          <w:tab w:val="left" w:pos="1843"/>
        </w:tabs>
        <w:spacing w:before="0" w:beforeAutospacing="0" w:after="0" w:afterAutospacing="0" w:line="305" w:lineRule="auto"/>
        <w:ind w:left="1134"/>
        <w:jc w:val="both"/>
      </w:pPr>
    </w:p>
    <w:p w14:paraId="6B285A0D" w14:textId="77777777" w:rsidR="000B55C3" w:rsidRDefault="007F48D5" w:rsidP="00FC2111">
      <w:pPr>
        <w:pStyle w:val="tv213"/>
        <w:numPr>
          <w:ilvl w:val="1"/>
          <w:numId w:val="14"/>
        </w:numPr>
        <w:shd w:val="clear" w:color="auto" w:fill="FFFFFF"/>
        <w:tabs>
          <w:tab w:val="left" w:pos="1276"/>
          <w:tab w:val="left" w:pos="1843"/>
        </w:tabs>
        <w:spacing w:before="0" w:beforeAutospacing="0" w:after="0" w:afterAutospacing="0" w:line="305" w:lineRule="auto"/>
        <w:ind w:left="1134" w:hanging="425"/>
        <w:jc w:val="both"/>
      </w:pPr>
      <w:r w:rsidRPr="005E078F">
        <w:t xml:space="preserve">izdara atzīmi </w:t>
      </w:r>
      <w:r w:rsidR="00AD3EB7" w:rsidRPr="005E078F">
        <w:t>R</w:t>
      </w:r>
      <w:r w:rsidR="000B55C3" w:rsidRPr="005E078F">
        <w:t xml:space="preserve">eģistrā, </w:t>
      </w:r>
      <w:r w:rsidR="007102F4">
        <w:t>ka</w:t>
      </w:r>
      <w:r w:rsidR="000B55C3" w:rsidRPr="007102F4">
        <w:t xml:space="preserve"> patvēruma meklētājam iepriekš izsniegtais dokuments kļuvis lietošanai neder</w:t>
      </w:r>
      <w:r w:rsidR="007102F4">
        <w:t>īgs, norā</w:t>
      </w:r>
      <w:r w:rsidR="000B55C3" w:rsidRPr="007102F4">
        <w:t>dot iemeslu.</w:t>
      </w:r>
    </w:p>
    <w:p w14:paraId="06139891" w14:textId="77777777" w:rsidR="00FE774B" w:rsidRPr="005E078F" w:rsidRDefault="00FE774B" w:rsidP="00FE774B">
      <w:pPr>
        <w:pStyle w:val="tv213"/>
        <w:shd w:val="clear" w:color="auto" w:fill="FFFFFF"/>
        <w:tabs>
          <w:tab w:val="left" w:pos="1276"/>
          <w:tab w:val="left" w:pos="1843"/>
        </w:tabs>
        <w:spacing w:before="0" w:beforeAutospacing="0" w:after="0" w:afterAutospacing="0" w:line="305" w:lineRule="auto"/>
        <w:jc w:val="both"/>
      </w:pPr>
    </w:p>
    <w:p w14:paraId="38D09F42" w14:textId="77777777" w:rsidR="009D5345" w:rsidRPr="005E078F" w:rsidRDefault="00B6232B" w:rsidP="00FC2111">
      <w:pPr>
        <w:pStyle w:val="tv213"/>
        <w:numPr>
          <w:ilvl w:val="0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>Valsts robežsardze dokumentu izsniedz atkārtoti triju darbdienu laikā pēc šo noteikumu</w:t>
      </w:r>
      <w:r w:rsidRPr="005E078F">
        <w:rPr>
          <w:rStyle w:val="apple-converted-space"/>
        </w:rPr>
        <w:t> </w:t>
      </w:r>
      <w:r w:rsidR="00DB7FC3">
        <w:t>10</w:t>
      </w:r>
      <w:r w:rsidRPr="005E078F">
        <w:t>.</w:t>
      </w:r>
      <w:r w:rsidR="004D7FC1" w:rsidRPr="005E078F">
        <w:t> </w:t>
      </w:r>
      <w:r w:rsidRPr="005E078F">
        <w:t>punktā</w:t>
      </w:r>
      <w:r w:rsidRPr="005E078F">
        <w:rPr>
          <w:rStyle w:val="apple-converted-space"/>
        </w:rPr>
        <w:t> </w:t>
      </w:r>
      <w:r w:rsidR="00D846C1" w:rsidRPr="005E078F">
        <w:t>minētā iesnieguma</w:t>
      </w:r>
      <w:r w:rsidRPr="005E078F">
        <w:t xml:space="preserve"> saņemšanas.</w:t>
      </w:r>
    </w:p>
    <w:p w14:paraId="367A83BD" w14:textId="77777777" w:rsidR="000B55C3" w:rsidRPr="005E078F" w:rsidRDefault="000B55C3" w:rsidP="00FC2111">
      <w:pPr>
        <w:pStyle w:val="tv213"/>
        <w:shd w:val="clear" w:color="auto" w:fill="FFFFFF"/>
        <w:spacing w:before="0" w:beforeAutospacing="0" w:after="0" w:afterAutospacing="0" w:line="305" w:lineRule="auto"/>
        <w:ind w:left="720"/>
        <w:jc w:val="both"/>
      </w:pPr>
    </w:p>
    <w:p w14:paraId="151CBE8F" w14:textId="77777777" w:rsidR="00121C79" w:rsidRDefault="000B55C3" w:rsidP="00FC2111">
      <w:pPr>
        <w:pStyle w:val="tv213"/>
        <w:numPr>
          <w:ilvl w:val="0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 xml:space="preserve">Noslēdzoties administratīvajam procesam par patvēruma meklētāja iesniegumu, Valsts robežsardze nodrošina šo noteikumu </w:t>
      </w:r>
      <w:r w:rsidR="00C800D3">
        <w:t>11</w:t>
      </w:r>
      <w:r w:rsidR="003C2988" w:rsidRPr="005E078F">
        <w:t>.2.</w:t>
      </w:r>
      <w:r w:rsidRPr="005E078F">
        <w:t xml:space="preserve"> </w:t>
      </w:r>
      <w:r w:rsidR="003C2988" w:rsidRPr="005E078F">
        <w:t>apakšpunktā</w:t>
      </w:r>
      <w:r w:rsidRPr="005E078F">
        <w:t xml:space="preserve"> nosacījumu izpildi.</w:t>
      </w:r>
    </w:p>
    <w:p w14:paraId="0AC71FB6" w14:textId="77777777" w:rsidR="00FE774B" w:rsidRPr="007355C2" w:rsidRDefault="00FE774B" w:rsidP="00FE774B">
      <w:pPr>
        <w:pStyle w:val="tv213"/>
        <w:shd w:val="clear" w:color="auto" w:fill="FFFFFF"/>
        <w:spacing w:before="0" w:beforeAutospacing="0" w:after="0" w:afterAutospacing="0" w:line="305" w:lineRule="auto"/>
        <w:jc w:val="both"/>
      </w:pPr>
    </w:p>
    <w:p w14:paraId="14183F98" w14:textId="77777777" w:rsidR="00DB63AC" w:rsidRPr="005E078F" w:rsidRDefault="00FC0ECB" w:rsidP="00FC2111">
      <w:pPr>
        <w:spacing w:line="305" w:lineRule="auto"/>
        <w:jc w:val="center"/>
        <w:rPr>
          <w:b/>
        </w:rPr>
      </w:pPr>
      <w:r>
        <w:rPr>
          <w:b/>
        </w:rPr>
        <w:lastRenderedPageBreak/>
        <w:t>IV</w:t>
      </w:r>
      <w:r w:rsidR="00F876F8" w:rsidRPr="005E078F">
        <w:rPr>
          <w:b/>
        </w:rPr>
        <w:t>. </w:t>
      </w:r>
      <w:r w:rsidR="00D86DC3" w:rsidRPr="005E078F">
        <w:rPr>
          <w:b/>
        </w:rPr>
        <w:t>Noslēguma jautājumi</w:t>
      </w:r>
    </w:p>
    <w:p w14:paraId="014C5FB9" w14:textId="77777777" w:rsidR="007F7997" w:rsidRPr="005E078F" w:rsidRDefault="007F7997" w:rsidP="00FC2111">
      <w:pPr>
        <w:pStyle w:val="ListParagraph"/>
        <w:spacing w:line="305" w:lineRule="auto"/>
        <w:jc w:val="center"/>
        <w:rPr>
          <w:b/>
        </w:rPr>
      </w:pPr>
    </w:p>
    <w:p w14:paraId="6A00E3D8" w14:textId="77777777" w:rsidR="00A74DAF" w:rsidRPr="005E078F" w:rsidRDefault="00A74DAF" w:rsidP="00FC2111">
      <w:pPr>
        <w:pStyle w:val="tv213"/>
        <w:numPr>
          <w:ilvl w:val="0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>N</w:t>
      </w:r>
      <w:r w:rsidR="00D846C1" w:rsidRPr="005E078F">
        <w:t>oteikumi</w:t>
      </w:r>
      <w:r w:rsidRPr="005E078F">
        <w:t xml:space="preserve"> stā</w:t>
      </w:r>
      <w:r w:rsidR="00A07C1B" w:rsidRPr="005E078F">
        <w:t xml:space="preserve">jas spēkā 2021. gada </w:t>
      </w:r>
      <w:r w:rsidR="00AA554C" w:rsidRPr="005E078F">
        <w:t>28</w:t>
      </w:r>
      <w:r w:rsidR="00A07C1B" w:rsidRPr="005E078F">
        <w:t>. </w:t>
      </w:r>
      <w:r w:rsidR="00AA554C" w:rsidRPr="005E078F">
        <w:t>jūnijā</w:t>
      </w:r>
      <w:r w:rsidR="00A07C1B" w:rsidRPr="005E078F">
        <w:t>.</w:t>
      </w:r>
    </w:p>
    <w:p w14:paraId="3F31B2AE" w14:textId="77777777" w:rsidR="00121C79" w:rsidRPr="005E078F" w:rsidRDefault="00121C79" w:rsidP="00FC2111">
      <w:pPr>
        <w:pStyle w:val="tv213"/>
        <w:shd w:val="clear" w:color="auto" w:fill="FFFFFF"/>
        <w:spacing w:before="0" w:beforeAutospacing="0" w:after="0" w:afterAutospacing="0" w:line="305" w:lineRule="auto"/>
        <w:ind w:left="720"/>
        <w:jc w:val="both"/>
      </w:pPr>
    </w:p>
    <w:p w14:paraId="70A0A103" w14:textId="77777777" w:rsidR="00FB576A" w:rsidRPr="005E078F" w:rsidRDefault="009D5345" w:rsidP="00FC2111">
      <w:pPr>
        <w:pStyle w:val="tv213"/>
        <w:numPr>
          <w:ilvl w:val="0"/>
          <w:numId w:val="14"/>
        </w:numPr>
        <w:shd w:val="clear" w:color="auto" w:fill="FFFFFF"/>
        <w:spacing w:before="0" w:beforeAutospacing="0" w:after="0" w:afterAutospacing="0" w:line="305" w:lineRule="auto"/>
        <w:jc w:val="both"/>
      </w:pPr>
      <w:r w:rsidRPr="005E078F">
        <w:t>Ar 2021. gada 28</w:t>
      </w:r>
      <w:r w:rsidR="00A74DAF" w:rsidRPr="005E078F">
        <w:t>. </w:t>
      </w:r>
      <w:r w:rsidRPr="005E078F">
        <w:t>jūniju</w:t>
      </w:r>
      <w:r w:rsidR="00A74DAF" w:rsidRPr="005E078F">
        <w:t xml:space="preserve"> a</w:t>
      </w:r>
      <w:r w:rsidR="00F2170E" w:rsidRPr="005E078F">
        <w:t>tzīt par spēku zaudējušiem Ministru kabineta 2016. gada 12. jūlija noteikumu</w:t>
      </w:r>
      <w:r w:rsidR="00EC7195" w:rsidRPr="005E078F">
        <w:t>s</w:t>
      </w:r>
      <w:r w:rsidR="00F2170E" w:rsidRPr="005E078F">
        <w:t xml:space="preserve"> Nr. 458 „Noteikumi par patvēruma meklētāja personas dokumentu un tā izsniegšanas kārtību”</w:t>
      </w:r>
      <w:r w:rsidR="00EF5B11" w:rsidRPr="005E078F">
        <w:t xml:space="preserve"> (Latvijas Vēstnesis, </w:t>
      </w:r>
      <w:r w:rsidR="00556419" w:rsidRPr="005E078F">
        <w:t>2016, 1</w:t>
      </w:r>
      <w:r w:rsidR="00EF5B11" w:rsidRPr="005E078F">
        <w:t>37</w:t>
      </w:r>
      <w:r w:rsidR="00556419" w:rsidRPr="005E078F">
        <w:t xml:space="preserve"> nr.; 2017, 98 nr.).</w:t>
      </w:r>
    </w:p>
    <w:p w14:paraId="5D4DEE31" w14:textId="77777777" w:rsidR="00310361" w:rsidRDefault="00310361" w:rsidP="00FC2111">
      <w:pPr>
        <w:pStyle w:val="NormalWeb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05" w:lineRule="auto"/>
        <w:jc w:val="both"/>
        <w:rPr>
          <w:lang w:val="lv-LV"/>
        </w:rPr>
      </w:pPr>
      <w:bookmarkStart w:id="12" w:name="330650"/>
      <w:bookmarkStart w:id="13" w:name="piel1"/>
      <w:bookmarkEnd w:id="12"/>
      <w:bookmarkEnd w:id="13"/>
    </w:p>
    <w:p w14:paraId="11B7C29E" w14:textId="77777777" w:rsidR="00A769C6" w:rsidRPr="005E078F" w:rsidRDefault="00A769C6" w:rsidP="00FC2111">
      <w:pPr>
        <w:pStyle w:val="NormalWeb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05" w:lineRule="auto"/>
        <w:jc w:val="both"/>
        <w:rPr>
          <w:lang w:val="lv-LV"/>
        </w:rPr>
      </w:pPr>
    </w:p>
    <w:p w14:paraId="51B1E1B1" w14:textId="3A10595E" w:rsidR="00B6232B" w:rsidRPr="005E078F" w:rsidRDefault="00B6232B" w:rsidP="00FC2111">
      <w:pPr>
        <w:pStyle w:val="NormalWeb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05" w:lineRule="auto"/>
        <w:jc w:val="both"/>
        <w:rPr>
          <w:lang w:val="lv-LV"/>
        </w:rPr>
      </w:pPr>
      <w:r w:rsidRPr="005E078F">
        <w:rPr>
          <w:lang w:val="lv-LV"/>
        </w:rPr>
        <w:t xml:space="preserve">Ministru prezidents </w:t>
      </w:r>
      <w:r w:rsidRPr="005E078F">
        <w:rPr>
          <w:lang w:val="lv-LV"/>
        </w:rPr>
        <w:tab/>
      </w:r>
      <w:r w:rsidRPr="005E078F">
        <w:rPr>
          <w:lang w:val="lv-LV"/>
        </w:rPr>
        <w:tab/>
      </w:r>
      <w:r w:rsidRPr="005E078F">
        <w:rPr>
          <w:lang w:val="lv-LV"/>
        </w:rPr>
        <w:tab/>
      </w:r>
      <w:r w:rsidRPr="005E078F">
        <w:rPr>
          <w:lang w:val="lv-LV"/>
        </w:rPr>
        <w:tab/>
      </w:r>
      <w:r w:rsidRPr="005E078F">
        <w:rPr>
          <w:lang w:val="lv-LV"/>
        </w:rPr>
        <w:tab/>
      </w:r>
      <w:r w:rsidR="007451E3" w:rsidRPr="005E078F">
        <w:rPr>
          <w:lang w:val="lv-LV"/>
        </w:rPr>
        <w:t xml:space="preserve">                </w:t>
      </w:r>
      <w:r w:rsidR="00417815" w:rsidRPr="005E078F">
        <w:rPr>
          <w:lang w:val="lv-LV"/>
        </w:rPr>
        <w:t xml:space="preserve">  </w:t>
      </w:r>
      <w:r w:rsidR="00B30931">
        <w:rPr>
          <w:lang w:val="lv-LV"/>
        </w:rPr>
        <w:t xml:space="preserve">     </w:t>
      </w:r>
      <w:r w:rsidR="009F4FEC" w:rsidRPr="005E078F">
        <w:rPr>
          <w:lang w:val="lv-LV"/>
        </w:rPr>
        <w:t>A.K. Kariņš</w:t>
      </w:r>
      <w:r w:rsidRPr="005E078F">
        <w:rPr>
          <w:lang w:val="lv-LV"/>
        </w:rPr>
        <w:t xml:space="preserve"> </w:t>
      </w:r>
    </w:p>
    <w:p w14:paraId="302C2948" w14:textId="77777777" w:rsidR="00B6232B" w:rsidRPr="005E078F" w:rsidRDefault="00B6232B" w:rsidP="00FC2111">
      <w:pPr>
        <w:pStyle w:val="HTMLPreformatted"/>
        <w:spacing w:line="305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5E078F">
        <w:rPr>
          <w:rFonts w:ascii="Times New Roman" w:hAnsi="Times New Roman"/>
          <w:sz w:val="24"/>
          <w:szCs w:val="24"/>
          <w:lang w:val="lv-LV"/>
        </w:rPr>
        <w:t xml:space="preserve">   </w:t>
      </w:r>
      <w:r w:rsidRPr="005E078F">
        <w:rPr>
          <w:rFonts w:ascii="Times New Roman" w:hAnsi="Times New Roman"/>
          <w:sz w:val="24"/>
          <w:szCs w:val="24"/>
          <w:lang w:val="lv-LV"/>
        </w:rPr>
        <w:tab/>
      </w:r>
    </w:p>
    <w:p w14:paraId="29386ACD" w14:textId="40862281" w:rsidR="00B6232B" w:rsidRPr="005E078F" w:rsidRDefault="007451E3" w:rsidP="00FC2111">
      <w:pPr>
        <w:pStyle w:val="HTMLPreformatted"/>
        <w:spacing w:line="305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5E078F">
        <w:rPr>
          <w:rFonts w:ascii="Times New Roman" w:hAnsi="Times New Roman"/>
          <w:sz w:val="24"/>
          <w:szCs w:val="24"/>
          <w:lang w:val="lv-LV"/>
        </w:rPr>
        <w:t>Iekšlietu ministr</w:t>
      </w:r>
      <w:r w:rsidR="00076390">
        <w:rPr>
          <w:rFonts w:ascii="Times New Roman" w:hAnsi="Times New Roman"/>
          <w:sz w:val="24"/>
          <w:szCs w:val="24"/>
          <w:lang w:val="lv-LV"/>
        </w:rPr>
        <w:t>e</w:t>
      </w:r>
      <w:r w:rsidRPr="005E078F">
        <w:rPr>
          <w:rFonts w:ascii="Times New Roman" w:hAnsi="Times New Roman"/>
          <w:sz w:val="24"/>
          <w:szCs w:val="24"/>
          <w:lang w:val="lv-LV"/>
        </w:rPr>
        <w:tab/>
      </w:r>
      <w:r w:rsidRPr="005E078F">
        <w:rPr>
          <w:rFonts w:ascii="Times New Roman" w:hAnsi="Times New Roman"/>
          <w:sz w:val="24"/>
          <w:szCs w:val="24"/>
          <w:lang w:val="lv-LV"/>
        </w:rPr>
        <w:tab/>
      </w:r>
      <w:r w:rsidRPr="005E078F">
        <w:rPr>
          <w:rFonts w:ascii="Times New Roman" w:hAnsi="Times New Roman"/>
          <w:sz w:val="24"/>
          <w:szCs w:val="24"/>
          <w:lang w:val="lv-LV"/>
        </w:rPr>
        <w:tab/>
      </w:r>
      <w:r w:rsidRPr="005E078F">
        <w:rPr>
          <w:rFonts w:ascii="Times New Roman" w:hAnsi="Times New Roman"/>
          <w:sz w:val="24"/>
          <w:szCs w:val="24"/>
          <w:lang w:val="lv-LV"/>
        </w:rPr>
        <w:tab/>
      </w:r>
      <w:r w:rsidRPr="005E078F">
        <w:rPr>
          <w:rFonts w:ascii="Times New Roman" w:hAnsi="Times New Roman"/>
          <w:sz w:val="24"/>
          <w:szCs w:val="24"/>
          <w:lang w:val="lv-LV"/>
        </w:rPr>
        <w:tab/>
        <w:t xml:space="preserve">               </w:t>
      </w:r>
      <w:r w:rsidR="009F4FEC" w:rsidRPr="005E078F">
        <w:rPr>
          <w:rFonts w:ascii="Times New Roman" w:hAnsi="Times New Roman"/>
          <w:sz w:val="24"/>
          <w:szCs w:val="24"/>
          <w:lang w:val="lv-LV"/>
        </w:rPr>
        <w:t xml:space="preserve">   </w:t>
      </w:r>
      <w:r w:rsidR="00417815" w:rsidRPr="005E078F">
        <w:rPr>
          <w:rFonts w:ascii="Times New Roman" w:hAnsi="Times New Roman"/>
          <w:sz w:val="24"/>
          <w:szCs w:val="24"/>
          <w:lang w:val="lv-LV"/>
        </w:rPr>
        <w:t xml:space="preserve">   </w:t>
      </w:r>
      <w:r w:rsidR="00076390">
        <w:rPr>
          <w:rFonts w:ascii="Times New Roman" w:hAnsi="Times New Roman"/>
          <w:sz w:val="24"/>
          <w:szCs w:val="24"/>
          <w:lang w:val="lv-LV"/>
        </w:rPr>
        <w:t xml:space="preserve">                  M.</w:t>
      </w:r>
      <w:r w:rsidR="00076390" w:rsidRPr="00076390">
        <w:rPr>
          <w:rFonts w:ascii="Times New Roman" w:hAnsi="Times New Roman"/>
          <w:sz w:val="24"/>
          <w:szCs w:val="24"/>
          <w:lang w:val="lv-LV"/>
        </w:rPr>
        <w:t>Golubeva</w:t>
      </w:r>
    </w:p>
    <w:p w14:paraId="7466046D" w14:textId="77777777" w:rsidR="007C10D6" w:rsidRPr="005E078F" w:rsidRDefault="007C10D6" w:rsidP="00FC2111">
      <w:pPr>
        <w:spacing w:line="305" w:lineRule="auto"/>
        <w:jc w:val="both"/>
      </w:pPr>
    </w:p>
    <w:p w14:paraId="08C4AE28" w14:textId="77777777" w:rsidR="00F733CB" w:rsidRPr="005E078F" w:rsidRDefault="00F733CB" w:rsidP="00FC2111">
      <w:pPr>
        <w:spacing w:line="305" w:lineRule="auto"/>
        <w:jc w:val="both"/>
      </w:pPr>
    </w:p>
    <w:p w14:paraId="7C59DF03" w14:textId="77777777" w:rsidR="00F733CB" w:rsidRPr="005E078F" w:rsidRDefault="00F733CB" w:rsidP="00FC2111">
      <w:pPr>
        <w:spacing w:line="305" w:lineRule="auto"/>
        <w:jc w:val="both"/>
      </w:pPr>
    </w:p>
    <w:p w14:paraId="1ECD75EB" w14:textId="77777777" w:rsidR="00310361" w:rsidRPr="005E078F" w:rsidRDefault="00310361" w:rsidP="00FC2111">
      <w:pPr>
        <w:spacing w:line="305" w:lineRule="auto"/>
        <w:jc w:val="both"/>
      </w:pPr>
    </w:p>
    <w:p w14:paraId="4B318DB7" w14:textId="77777777" w:rsidR="007451E3" w:rsidRPr="005E078F" w:rsidRDefault="00AA644E" w:rsidP="00FC2111">
      <w:pPr>
        <w:spacing w:line="305" w:lineRule="auto"/>
        <w:ind w:left="720" w:hanging="720"/>
        <w:jc w:val="both"/>
      </w:pPr>
      <w:r w:rsidRPr="005E078F">
        <w:t xml:space="preserve">Iesniedzējs: </w:t>
      </w:r>
    </w:p>
    <w:p w14:paraId="47167B0C" w14:textId="3639077F" w:rsidR="00B6232B" w:rsidRPr="005E078F" w:rsidRDefault="00076390" w:rsidP="00FC2111">
      <w:pPr>
        <w:spacing w:line="305" w:lineRule="auto"/>
        <w:ind w:left="720" w:hanging="720"/>
        <w:jc w:val="both"/>
      </w:pPr>
      <w:r>
        <w:t>Iekšlietu ministre</w:t>
      </w:r>
      <w:r w:rsidR="00B6232B" w:rsidRPr="005E078F">
        <w:t xml:space="preserve"> </w:t>
      </w:r>
      <w:r w:rsidR="007451E3" w:rsidRPr="005E078F">
        <w:t xml:space="preserve">                                                                                    </w:t>
      </w:r>
      <w:r w:rsidR="00417815" w:rsidRPr="005E078F">
        <w:t xml:space="preserve"> </w:t>
      </w:r>
      <w:r w:rsidR="00B30931">
        <w:t xml:space="preserve">                  </w:t>
      </w:r>
      <w:r w:rsidRPr="00076390">
        <w:t xml:space="preserve"> </w:t>
      </w:r>
      <w:r>
        <w:t>M.</w:t>
      </w:r>
      <w:r w:rsidRPr="00076390">
        <w:t>Golubeva</w:t>
      </w:r>
      <w:bookmarkStart w:id="14" w:name="_GoBack"/>
      <w:bookmarkEnd w:id="14"/>
    </w:p>
    <w:p w14:paraId="447B65D5" w14:textId="77777777" w:rsidR="00B6232B" w:rsidRPr="005E078F" w:rsidRDefault="00B6232B" w:rsidP="00FC2111">
      <w:pPr>
        <w:spacing w:line="305" w:lineRule="auto"/>
        <w:ind w:left="720" w:hanging="720"/>
        <w:jc w:val="both"/>
      </w:pPr>
      <w:r w:rsidRPr="005E078F">
        <w:tab/>
      </w:r>
    </w:p>
    <w:p w14:paraId="4CFE7A7D" w14:textId="77777777" w:rsidR="007451E3" w:rsidRPr="005E078F" w:rsidRDefault="00B6232B" w:rsidP="00FC2111">
      <w:pPr>
        <w:spacing w:line="305" w:lineRule="auto"/>
        <w:ind w:left="720" w:hanging="720"/>
        <w:jc w:val="both"/>
      </w:pPr>
      <w:r w:rsidRPr="005E078F">
        <w:t xml:space="preserve">Vīza: </w:t>
      </w:r>
    </w:p>
    <w:p w14:paraId="59ADECA5" w14:textId="77777777" w:rsidR="00B6232B" w:rsidRPr="005E078F" w:rsidRDefault="007451E3" w:rsidP="00FC2111">
      <w:pPr>
        <w:spacing w:line="305" w:lineRule="auto"/>
        <w:ind w:left="720" w:hanging="720"/>
        <w:jc w:val="both"/>
      </w:pPr>
      <w:r w:rsidRPr="005E078F">
        <w:t>V</w:t>
      </w:r>
      <w:r w:rsidR="009F4FEC" w:rsidRPr="005E078F">
        <w:t>alsts sekretārs</w:t>
      </w:r>
      <w:r w:rsidRPr="005E078F">
        <w:t xml:space="preserve">                                                                    </w:t>
      </w:r>
      <w:r w:rsidR="009F4FEC" w:rsidRPr="005E078F">
        <w:t xml:space="preserve">             </w:t>
      </w:r>
      <w:r w:rsidR="00417815" w:rsidRPr="005E078F">
        <w:t xml:space="preserve">   </w:t>
      </w:r>
      <w:r w:rsidR="00F733CB" w:rsidRPr="005E078F">
        <w:t xml:space="preserve">                           </w:t>
      </w:r>
      <w:r w:rsidR="009F4FEC" w:rsidRPr="005E078F">
        <w:t>D. Trofimovs</w:t>
      </w:r>
      <w:r w:rsidRPr="005E078F">
        <w:t xml:space="preserve"> </w:t>
      </w:r>
    </w:p>
    <w:p w14:paraId="005C4A9D" w14:textId="77777777" w:rsidR="0097639B" w:rsidRPr="005E078F" w:rsidRDefault="0097639B" w:rsidP="00FC2111">
      <w:pPr>
        <w:spacing w:line="305" w:lineRule="auto"/>
        <w:ind w:right="-6"/>
        <w:jc w:val="both"/>
      </w:pPr>
      <w:bookmarkStart w:id="15" w:name="piel2"/>
      <w:bookmarkEnd w:id="15"/>
    </w:p>
    <w:p w14:paraId="6FA72640" w14:textId="77777777" w:rsidR="001667C1" w:rsidRPr="005E078F" w:rsidRDefault="001667C1" w:rsidP="00FC2111">
      <w:pPr>
        <w:spacing w:line="305" w:lineRule="auto"/>
        <w:ind w:right="-6"/>
        <w:jc w:val="both"/>
      </w:pPr>
    </w:p>
    <w:p w14:paraId="7A734E73" w14:textId="77777777" w:rsidR="00310361" w:rsidRPr="005E078F" w:rsidRDefault="00310361" w:rsidP="00FC2111">
      <w:pPr>
        <w:spacing w:line="305" w:lineRule="auto"/>
        <w:ind w:right="-6"/>
        <w:jc w:val="both"/>
      </w:pPr>
    </w:p>
    <w:p w14:paraId="34957AE7" w14:textId="77777777" w:rsidR="00F733CB" w:rsidRPr="005E078F" w:rsidRDefault="00F733CB" w:rsidP="00FC2111">
      <w:pPr>
        <w:spacing w:line="305" w:lineRule="auto"/>
        <w:ind w:right="-6"/>
        <w:jc w:val="both"/>
      </w:pPr>
    </w:p>
    <w:p w14:paraId="6598C3C3" w14:textId="77777777" w:rsidR="00AE587B" w:rsidRPr="005E078F" w:rsidRDefault="00AE587B" w:rsidP="00FC2111">
      <w:pPr>
        <w:spacing w:line="305" w:lineRule="auto"/>
        <w:ind w:right="-6"/>
        <w:jc w:val="both"/>
        <w:rPr>
          <w:sz w:val="20"/>
          <w:szCs w:val="20"/>
        </w:rPr>
      </w:pPr>
      <w:r w:rsidRPr="005E078F">
        <w:rPr>
          <w:sz w:val="20"/>
          <w:szCs w:val="20"/>
        </w:rPr>
        <w:fldChar w:fldCharType="begin"/>
      </w:r>
      <w:r w:rsidRPr="005E078F">
        <w:rPr>
          <w:sz w:val="20"/>
          <w:szCs w:val="20"/>
        </w:rPr>
        <w:instrText xml:space="preserve"> DATE  \@ "dd.MM.yyyy. H:mm"  \* MERGEFORMAT </w:instrText>
      </w:r>
      <w:r w:rsidRPr="005E078F">
        <w:rPr>
          <w:sz w:val="20"/>
          <w:szCs w:val="20"/>
        </w:rPr>
        <w:fldChar w:fldCharType="separate"/>
      </w:r>
      <w:r w:rsidR="00076390">
        <w:rPr>
          <w:noProof/>
          <w:sz w:val="20"/>
          <w:szCs w:val="20"/>
        </w:rPr>
        <w:t>07.06.2021. 10:16</w:t>
      </w:r>
      <w:r w:rsidRPr="005E078F">
        <w:rPr>
          <w:sz w:val="20"/>
          <w:szCs w:val="20"/>
        </w:rPr>
        <w:fldChar w:fldCharType="end"/>
      </w:r>
    </w:p>
    <w:p w14:paraId="309AF37F" w14:textId="77777777" w:rsidR="00AE587B" w:rsidRPr="005E078F" w:rsidRDefault="00AE587B" w:rsidP="00FC2111">
      <w:pPr>
        <w:spacing w:line="305" w:lineRule="auto"/>
        <w:ind w:right="-6"/>
        <w:jc w:val="both"/>
        <w:rPr>
          <w:sz w:val="20"/>
          <w:szCs w:val="20"/>
        </w:rPr>
      </w:pPr>
      <w:r w:rsidRPr="005E078F">
        <w:rPr>
          <w:sz w:val="20"/>
          <w:szCs w:val="20"/>
        </w:rPr>
        <w:fldChar w:fldCharType="begin"/>
      </w:r>
      <w:r w:rsidRPr="005E078F">
        <w:rPr>
          <w:sz w:val="20"/>
          <w:szCs w:val="20"/>
        </w:rPr>
        <w:instrText xml:space="preserve"> NUMWORDS   \* MERGEFORMAT </w:instrText>
      </w:r>
      <w:r w:rsidRPr="005E078F">
        <w:rPr>
          <w:sz w:val="20"/>
          <w:szCs w:val="20"/>
        </w:rPr>
        <w:fldChar w:fldCharType="separate"/>
      </w:r>
      <w:r w:rsidR="006A4366">
        <w:rPr>
          <w:noProof/>
          <w:sz w:val="20"/>
          <w:szCs w:val="20"/>
        </w:rPr>
        <w:t>624</w:t>
      </w:r>
      <w:r w:rsidRPr="005E078F">
        <w:rPr>
          <w:sz w:val="20"/>
          <w:szCs w:val="20"/>
        </w:rPr>
        <w:fldChar w:fldCharType="end"/>
      </w:r>
    </w:p>
    <w:p w14:paraId="437C18F1" w14:textId="77777777" w:rsidR="00AE587B" w:rsidRPr="005E078F" w:rsidRDefault="000C1E2C" w:rsidP="00FC2111">
      <w:pPr>
        <w:spacing w:line="305" w:lineRule="auto"/>
        <w:ind w:right="-6"/>
        <w:jc w:val="both"/>
        <w:rPr>
          <w:sz w:val="20"/>
          <w:szCs w:val="20"/>
        </w:rPr>
      </w:pPr>
      <w:r w:rsidRPr="005E078F">
        <w:rPr>
          <w:sz w:val="20"/>
          <w:szCs w:val="20"/>
        </w:rPr>
        <w:fldChar w:fldCharType="begin"/>
      </w:r>
      <w:r w:rsidRPr="005E078F">
        <w:rPr>
          <w:sz w:val="20"/>
          <w:szCs w:val="20"/>
        </w:rPr>
        <w:instrText xml:space="preserve"> AUTHOR  Igaune  \* MERGEFORMAT </w:instrText>
      </w:r>
      <w:r w:rsidRPr="005E078F">
        <w:rPr>
          <w:sz w:val="20"/>
          <w:szCs w:val="20"/>
        </w:rPr>
        <w:fldChar w:fldCharType="separate"/>
      </w:r>
      <w:r w:rsidR="00E8090D" w:rsidRPr="005E078F">
        <w:rPr>
          <w:noProof/>
          <w:sz w:val="20"/>
          <w:szCs w:val="20"/>
        </w:rPr>
        <w:t>Igaune</w:t>
      </w:r>
      <w:r w:rsidRPr="005E078F">
        <w:rPr>
          <w:sz w:val="20"/>
          <w:szCs w:val="20"/>
        </w:rPr>
        <w:fldChar w:fldCharType="end"/>
      </w:r>
    </w:p>
    <w:p w14:paraId="0AD5AC2C" w14:textId="77777777" w:rsidR="007B3DB8" w:rsidRPr="005E078F" w:rsidRDefault="00AE587B" w:rsidP="00FC2111">
      <w:pPr>
        <w:spacing w:line="305" w:lineRule="auto"/>
        <w:ind w:right="-6"/>
        <w:jc w:val="both"/>
      </w:pPr>
      <w:r w:rsidRPr="005E078F">
        <w:rPr>
          <w:sz w:val="20"/>
          <w:szCs w:val="20"/>
        </w:rPr>
        <w:fldChar w:fldCharType="begin"/>
      </w:r>
      <w:r w:rsidRPr="005E078F">
        <w:rPr>
          <w:sz w:val="20"/>
          <w:szCs w:val="20"/>
        </w:rPr>
        <w:instrText xml:space="preserve"> USERADDRESS  "67075680, zanna.igaune@rs.gov.lv"  \* MERGEFORMAT </w:instrText>
      </w:r>
      <w:r w:rsidRPr="005E078F">
        <w:rPr>
          <w:sz w:val="20"/>
          <w:szCs w:val="20"/>
        </w:rPr>
        <w:fldChar w:fldCharType="separate"/>
      </w:r>
      <w:r w:rsidR="00E8090D" w:rsidRPr="005E078F">
        <w:rPr>
          <w:noProof/>
          <w:sz w:val="20"/>
          <w:szCs w:val="20"/>
        </w:rPr>
        <w:t>67075680, zanna.igaune@rs.gov.lv</w:t>
      </w:r>
      <w:r w:rsidRPr="005E078F">
        <w:rPr>
          <w:sz w:val="20"/>
          <w:szCs w:val="20"/>
        </w:rPr>
        <w:fldChar w:fldCharType="end"/>
      </w:r>
    </w:p>
    <w:sectPr w:rsidR="007B3DB8" w:rsidRPr="005E078F" w:rsidSect="00652466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1134" w:bottom="1134" w:left="1701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360F8" w14:textId="77777777" w:rsidR="0017026A" w:rsidRDefault="0017026A">
      <w:r>
        <w:separator/>
      </w:r>
    </w:p>
  </w:endnote>
  <w:endnote w:type="continuationSeparator" w:id="0">
    <w:p w14:paraId="7705482A" w14:textId="77777777" w:rsidR="0017026A" w:rsidRDefault="0017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04E65" w14:textId="7CA44CC3" w:rsidR="0022541E" w:rsidRPr="00C4023E" w:rsidRDefault="0022541E" w:rsidP="0022541E">
    <w:pPr>
      <w:ind w:right="-6"/>
      <w:jc w:val="both"/>
      <w:rPr>
        <w:sz w:val="20"/>
        <w:szCs w:val="20"/>
      </w:rPr>
    </w:pPr>
    <w:r w:rsidRPr="00C4023E">
      <w:rPr>
        <w:sz w:val="20"/>
        <w:szCs w:val="20"/>
      </w:rPr>
      <w:fldChar w:fldCharType="begin"/>
    </w:r>
    <w:r w:rsidRPr="00C4023E">
      <w:rPr>
        <w:sz w:val="20"/>
        <w:szCs w:val="20"/>
      </w:rPr>
      <w:instrText xml:space="preserve"> FILENAME </w:instrText>
    </w:r>
    <w:r w:rsidRPr="00C4023E">
      <w:rPr>
        <w:sz w:val="20"/>
        <w:szCs w:val="20"/>
      </w:rPr>
      <w:fldChar w:fldCharType="separate"/>
    </w:r>
    <w:r>
      <w:rPr>
        <w:noProof/>
        <w:sz w:val="20"/>
        <w:szCs w:val="20"/>
      </w:rPr>
      <w:t>IeMNot_</w:t>
    </w:r>
    <w:r w:rsidRPr="00C4023E">
      <w:rPr>
        <w:sz w:val="20"/>
        <w:szCs w:val="20"/>
      </w:rPr>
      <w:fldChar w:fldCharType="end"/>
    </w:r>
    <w:r w:rsidR="009C462E">
      <w:rPr>
        <w:sz w:val="20"/>
        <w:szCs w:val="20"/>
      </w:rPr>
      <w:t>1404</w:t>
    </w:r>
    <w:r>
      <w:rPr>
        <w:sz w:val="20"/>
        <w:szCs w:val="20"/>
      </w:rPr>
      <w:t>21</w:t>
    </w:r>
    <w:r w:rsidRPr="00C4023E">
      <w:rPr>
        <w:sz w:val="20"/>
        <w:szCs w:val="20"/>
      </w:rPr>
      <w:t xml:space="preserve"> </w:t>
    </w:r>
  </w:p>
  <w:p w14:paraId="5D9C3010" w14:textId="77777777" w:rsidR="00FE49F8" w:rsidRPr="006A0338" w:rsidRDefault="00FE49F8" w:rsidP="006A03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17BF3" w14:textId="77777777" w:rsidR="00FE49F8" w:rsidRPr="00C4023E" w:rsidRDefault="00FE49F8" w:rsidP="00C4023E">
    <w:pPr>
      <w:ind w:right="-6"/>
      <w:jc w:val="both"/>
      <w:rPr>
        <w:sz w:val="20"/>
        <w:szCs w:val="20"/>
      </w:rPr>
    </w:pPr>
    <w:r w:rsidRPr="00C4023E">
      <w:rPr>
        <w:sz w:val="20"/>
        <w:szCs w:val="20"/>
      </w:rPr>
      <w:fldChar w:fldCharType="begin"/>
    </w:r>
    <w:r w:rsidRPr="00C4023E">
      <w:rPr>
        <w:sz w:val="20"/>
        <w:szCs w:val="20"/>
      </w:rPr>
      <w:instrText xml:space="preserve"> FILENAME </w:instrText>
    </w:r>
    <w:r w:rsidRPr="00C4023E">
      <w:rPr>
        <w:sz w:val="20"/>
        <w:szCs w:val="20"/>
      </w:rPr>
      <w:fldChar w:fldCharType="separate"/>
    </w:r>
    <w:r w:rsidR="0041408E">
      <w:rPr>
        <w:noProof/>
        <w:sz w:val="20"/>
        <w:szCs w:val="20"/>
      </w:rPr>
      <w:t>IeMNot_</w:t>
    </w:r>
    <w:r w:rsidRPr="00C4023E">
      <w:rPr>
        <w:sz w:val="20"/>
        <w:szCs w:val="20"/>
      </w:rPr>
      <w:fldChar w:fldCharType="end"/>
    </w:r>
    <w:r w:rsidR="009C462E">
      <w:rPr>
        <w:sz w:val="20"/>
        <w:szCs w:val="20"/>
      </w:rPr>
      <w:t>1404</w:t>
    </w:r>
    <w:r w:rsidR="0022541E">
      <w:rPr>
        <w:sz w:val="20"/>
        <w:szCs w:val="20"/>
      </w:rPr>
      <w:t>2021</w:t>
    </w:r>
    <w:r w:rsidRPr="00C4023E">
      <w:rPr>
        <w:sz w:val="20"/>
        <w:szCs w:val="20"/>
      </w:rPr>
      <w:t xml:space="preserve">; </w:t>
    </w:r>
    <w:r w:rsidR="0022541E">
      <w:rPr>
        <w:sz w:val="20"/>
        <w:szCs w:val="20"/>
      </w:rPr>
      <w:t>P</w:t>
    </w:r>
    <w:r w:rsidRPr="00C4023E">
      <w:rPr>
        <w:sz w:val="20"/>
        <w:szCs w:val="20"/>
      </w:rPr>
      <w:t>atvēruma meklētāj</w:t>
    </w:r>
    <w:r w:rsidR="0022541E">
      <w:rPr>
        <w:sz w:val="20"/>
        <w:szCs w:val="20"/>
      </w:rPr>
      <w:t>a personas dokumenta noteikumi</w:t>
    </w:r>
    <w:r w:rsidR="007451E3">
      <w:rPr>
        <w:sz w:val="20"/>
        <w:szCs w:val="20"/>
      </w:rPr>
      <w:t>.</w:t>
    </w:r>
    <w:r w:rsidRPr="00C4023E">
      <w:rPr>
        <w:sz w:val="20"/>
        <w:szCs w:val="20"/>
      </w:rPr>
      <w:t xml:space="preserve"> </w:t>
    </w:r>
  </w:p>
  <w:p w14:paraId="43ACFAFC" w14:textId="77777777" w:rsidR="00FE49F8" w:rsidRPr="00277583" w:rsidRDefault="00FE49F8" w:rsidP="00C4023E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EF6B4" w14:textId="77777777" w:rsidR="0017026A" w:rsidRDefault="0017026A">
      <w:r>
        <w:separator/>
      </w:r>
    </w:p>
  </w:footnote>
  <w:footnote w:type="continuationSeparator" w:id="0">
    <w:p w14:paraId="3BAB11D2" w14:textId="77777777" w:rsidR="0017026A" w:rsidRDefault="00170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B1F9A" w14:textId="77777777" w:rsidR="00FE49F8" w:rsidRDefault="00FE49F8" w:rsidP="00D72D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09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6787FC7B" w14:textId="77777777" w:rsidR="00FE49F8" w:rsidRDefault="00FE49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18802" w14:textId="77777777" w:rsidR="00FE49F8" w:rsidRDefault="00FE49F8" w:rsidP="00D72D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6390">
      <w:rPr>
        <w:rStyle w:val="PageNumber"/>
        <w:noProof/>
      </w:rPr>
      <w:t>3</w:t>
    </w:r>
    <w:r>
      <w:rPr>
        <w:rStyle w:val="PageNumber"/>
      </w:rPr>
      <w:fldChar w:fldCharType="end"/>
    </w:r>
  </w:p>
  <w:p w14:paraId="658B89FE" w14:textId="77777777" w:rsidR="00FE49F8" w:rsidRDefault="00FE49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18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9F70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014F7F"/>
    <w:multiLevelType w:val="multilevel"/>
    <w:tmpl w:val="3E2EF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ADD535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D73F3C"/>
    <w:multiLevelType w:val="hybridMultilevel"/>
    <w:tmpl w:val="2D9AD9F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8357FA"/>
    <w:multiLevelType w:val="hybridMultilevel"/>
    <w:tmpl w:val="B9F2F454"/>
    <w:lvl w:ilvl="0" w:tplc="262CF30C">
      <w:start w:val="2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37B7027"/>
    <w:multiLevelType w:val="hybridMultilevel"/>
    <w:tmpl w:val="D15C41C8"/>
    <w:lvl w:ilvl="0" w:tplc="BE6A7A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C40ED"/>
    <w:multiLevelType w:val="hybridMultilevel"/>
    <w:tmpl w:val="2DA47AA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5203A"/>
    <w:multiLevelType w:val="hybridMultilevel"/>
    <w:tmpl w:val="0390FF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03F3D"/>
    <w:multiLevelType w:val="multilevel"/>
    <w:tmpl w:val="3E2EF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E661E03"/>
    <w:multiLevelType w:val="multilevel"/>
    <w:tmpl w:val="AD485316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A6D7682"/>
    <w:multiLevelType w:val="hybridMultilevel"/>
    <w:tmpl w:val="405203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71BDA"/>
    <w:multiLevelType w:val="multilevel"/>
    <w:tmpl w:val="3E2EF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57A47FF"/>
    <w:multiLevelType w:val="hybridMultilevel"/>
    <w:tmpl w:val="A9EEAB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E63B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E270CA0"/>
    <w:multiLevelType w:val="hybridMultilevel"/>
    <w:tmpl w:val="AE94EDA8"/>
    <w:lvl w:ilvl="0" w:tplc="E9945D5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5F0A0F"/>
    <w:multiLevelType w:val="hybridMultilevel"/>
    <w:tmpl w:val="7CBA7DC4"/>
    <w:lvl w:ilvl="0" w:tplc="93860B9A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75BF5FB8"/>
    <w:multiLevelType w:val="multilevel"/>
    <w:tmpl w:val="4F0E2E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50"/>
        </w:tabs>
        <w:ind w:left="16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20"/>
        </w:tabs>
        <w:ind w:left="5220" w:hanging="2160"/>
      </w:pPr>
      <w:rPr>
        <w:rFonts w:hint="default"/>
      </w:rPr>
    </w:lvl>
  </w:abstractNum>
  <w:abstractNum w:abstractNumId="18" w15:restartNumberingAfterBreak="0">
    <w:nsid w:val="77E26E1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5"/>
  </w:num>
  <w:num w:numId="5">
    <w:abstractNumId w:val="1"/>
  </w:num>
  <w:num w:numId="6">
    <w:abstractNumId w:val="13"/>
  </w:num>
  <w:num w:numId="7">
    <w:abstractNumId w:val="14"/>
  </w:num>
  <w:num w:numId="8">
    <w:abstractNumId w:val="18"/>
  </w:num>
  <w:num w:numId="9">
    <w:abstractNumId w:val="0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  <w:num w:numId="14">
    <w:abstractNumId w:val="2"/>
  </w:num>
  <w:num w:numId="15">
    <w:abstractNumId w:val="7"/>
  </w:num>
  <w:num w:numId="16">
    <w:abstractNumId w:val="12"/>
  </w:num>
  <w:num w:numId="17">
    <w:abstractNumId w:val="4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E5"/>
    <w:rsid w:val="000018CB"/>
    <w:rsid w:val="00010939"/>
    <w:rsid w:val="00015D39"/>
    <w:rsid w:val="00017E8A"/>
    <w:rsid w:val="00020A6C"/>
    <w:rsid w:val="000215DC"/>
    <w:rsid w:val="00023A6D"/>
    <w:rsid w:val="00025DA3"/>
    <w:rsid w:val="00027D0A"/>
    <w:rsid w:val="00027DF1"/>
    <w:rsid w:val="00030516"/>
    <w:rsid w:val="00030E80"/>
    <w:rsid w:val="00037138"/>
    <w:rsid w:val="000404AA"/>
    <w:rsid w:val="00044029"/>
    <w:rsid w:val="00053D3E"/>
    <w:rsid w:val="000543B4"/>
    <w:rsid w:val="000604DE"/>
    <w:rsid w:val="00061327"/>
    <w:rsid w:val="0006223F"/>
    <w:rsid w:val="00066BDA"/>
    <w:rsid w:val="00070845"/>
    <w:rsid w:val="00076390"/>
    <w:rsid w:val="000774E8"/>
    <w:rsid w:val="000807F0"/>
    <w:rsid w:val="00081A38"/>
    <w:rsid w:val="0008452D"/>
    <w:rsid w:val="0008546B"/>
    <w:rsid w:val="00087958"/>
    <w:rsid w:val="00090886"/>
    <w:rsid w:val="0009347C"/>
    <w:rsid w:val="00093FC3"/>
    <w:rsid w:val="000A16AE"/>
    <w:rsid w:val="000A16E4"/>
    <w:rsid w:val="000A4CEF"/>
    <w:rsid w:val="000A6732"/>
    <w:rsid w:val="000A6DBE"/>
    <w:rsid w:val="000B0B7D"/>
    <w:rsid w:val="000B55C3"/>
    <w:rsid w:val="000C1E2C"/>
    <w:rsid w:val="000C266E"/>
    <w:rsid w:val="000C2960"/>
    <w:rsid w:val="000C42D0"/>
    <w:rsid w:val="000C657F"/>
    <w:rsid w:val="000D1340"/>
    <w:rsid w:val="000D4E33"/>
    <w:rsid w:val="000D5FCE"/>
    <w:rsid w:val="000D6002"/>
    <w:rsid w:val="000E2A58"/>
    <w:rsid w:val="000E34C5"/>
    <w:rsid w:val="000E4F94"/>
    <w:rsid w:val="000E61E9"/>
    <w:rsid w:val="000E7B79"/>
    <w:rsid w:val="000F1C06"/>
    <w:rsid w:val="000F4B27"/>
    <w:rsid w:val="000F6100"/>
    <w:rsid w:val="000F642F"/>
    <w:rsid w:val="000F7D20"/>
    <w:rsid w:val="001013B1"/>
    <w:rsid w:val="00102D5F"/>
    <w:rsid w:val="001044E9"/>
    <w:rsid w:val="00111DD8"/>
    <w:rsid w:val="00115A09"/>
    <w:rsid w:val="00121C79"/>
    <w:rsid w:val="00122807"/>
    <w:rsid w:val="00123176"/>
    <w:rsid w:val="001255FD"/>
    <w:rsid w:val="001275FA"/>
    <w:rsid w:val="001332A7"/>
    <w:rsid w:val="0013377F"/>
    <w:rsid w:val="001349F2"/>
    <w:rsid w:val="001355B8"/>
    <w:rsid w:val="00137CC8"/>
    <w:rsid w:val="00144508"/>
    <w:rsid w:val="00150E21"/>
    <w:rsid w:val="00154E9A"/>
    <w:rsid w:val="001573AA"/>
    <w:rsid w:val="00157B5D"/>
    <w:rsid w:val="00161715"/>
    <w:rsid w:val="001639EA"/>
    <w:rsid w:val="001667B5"/>
    <w:rsid w:val="001667C1"/>
    <w:rsid w:val="00167A28"/>
    <w:rsid w:val="0017026A"/>
    <w:rsid w:val="001739B3"/>
    <w:rsid w:val="00173DE8"/>
    <w:rsid w:val="00182340"/>
    <w:rsid w:val="00192171"/>
    <w:rsid w:val="00192B38"/>
    <w:rsid w:val="001B0A06"/>
    <w:rsid w:val="001B42D7"/>
    <w:rsid w:val="001C317E"/>
    <w:rsid w:val="001C5A12"/>
    <w:rsid w:val="001C5CA7"/>
    <w:rsid w:val="001D1C0F"/>
    <w:rsid w:val="001D7A04"/>
    <w:rsid w:val="001E0327"/>
    <w:rsid w:val="001E0512"/>
    <w:rsid w:val="001E1B42"/>
    <w:rsid w:val="001E395D"/>
    <w:rsid w:val="001E74C0"/>
    <w:rsid w:val="001F2594"/>
    <w:rsid w:val="001F2FFF"/>
    <w:rsid w:val="001F3A8F"/>
    <w:rsid w:val="002020A3"/>
    <w:rsid w:val="00211226"/>
    <w:rsid w:val="00214B03"/>
    <w:rsid w:val="002151AC"/>
    <w:rsid w:val="00216BA2"/>
    <w:rsid w:val="00217242"/>
    <w:rsid w:val="00217CCF"/>
    <w:rsid w:val="0022088C"/>
    <w:rsid w:val="00220D74"/>
    <w:rsid w:val="00223E52"/>
    <w:rsid w:val="00223EB2"/>
    <w:rsid w:val="0022507F"/>
    <w:rsid w:val="0022541E"/>
    <w:rsid w:val="0023028A"/>
    <w:rsid w:val="00234224"/>
    <w:rsid w:val="00236498"/>
    <w:rsid w:val="00236E10"/>
    <w:rsid w:val="0023791F"/>
    <w:rsid w:val="00243539"/>
    <w:rsid w:val="00245E2B"/>
    <w:rsid w:val="00261F56"/>
    <w:rsid w:val="00275800"/>
    <w:rsid w:val="00277583"/>
    <w:rsid w:val="002804B0"/>
    <w:rsid w:val="002804C4"/>
    <w:rsid w:val="00293798"/>
    <w:rsid w:val="00293964"/>
    <w:rsid w:val="002953F1"/>
    <w:rsid w:val="00296FA8"/>
    <w:rsid w:val="002A0C34"/>
    <w:rsid w:val="002A1577"/>
    <w:rsid w:val="002A5078"/>
    <w:rsid w:val="002A5376"/>
    <w:rsid w:val="002A5EAA"/>
    <w:rsid w:val="002B4E75"/>
    <w:rsid w:val="002C08A2"/>
    <w:rsid w:val="002C0E31"/>
    <w:rsid w:val="002C2401"/>
    <w:rsid w:val="002C375D"/>
    <w:rsid w:val="002C46BB"/>
    <w:rsid w:val="002C7A3F"/>
    <w:rsid w:val="002D0C68"/>
    <w:rsid w:val="002D509C"/>
    <w:rsid w:val="002D5298"/>
    <w:rsid w:val="002D56C1"/>
    <w:rsid w:val="002E101C"/>
    <w:rsid w:val="002E106E"/>
    <w:rsid w:val="002E1B60"/>
    <w:rsid w:val="002F196A"/>
    <w:rsid w:val="002F1C3A"/>
    <w:rsid w:val="002F4A29"/>
    <w:rsid w:val="002F6051"/>
    <w:rsid w:val="003048F4"/>
    <w:rsid w:val="00310361"/>
    <w:rsid w:val="003133CB"/>
    <w:rsid w:val="003216AA"/>
    <w:rsid w:val="00323221"/>
    <w:rsid w:val="0032648A"/>
    <w:rsid w:val="003347F3"/>
    <w:rsid w:val="00336030"/>
    <w:rsid w:val="00343E6C"/>
    <w:rsid w:val="00344F04"/>
    <w:rsid w:val="00346DBD"/>
    <w:rsid w:val="0034786C"/>
    <w:rsid w:val="00347BD4"/>
    <w:rsid w:val="00352282"/>
    <w:rsid w:val="00352A95"/>
    <w:rsid w:val="00356BA4"/>
    <w:rsid w:val="0037578A"/>
    <w:rsid w:val="0037764C"/>
    <w:rsid w:val="00383989"/>
    <w:rsid w:val="00385C12"/>
    <w:rsid w:val="00386125"/>
    <w:rsid w:val="0039238D"/>
    <w:rsid w:val="00397DB7"/>
    <w:rsid w:val="00397F7E"/>
    <w:rsid w:val="003A39B1"/>
    <w:rsid w:val="003A661E"/>
    <w:rsid w:val="003B5AA7"/>
    <w:rsid w:val="003B633C"/>
    <w:rsid w:val="003B6644"/>
    <w:rsid w:val="003C2988"/>
    <w:rsid w:val="003C336A"/>
    <w:rsid w:val="003C3389"/>
    <w:rsid w:val="003C5688"/>
    <w:rsid w:val="003D172A"/>
    <w:rsid w:val="003D1ADB"/>
    <w:rsid w:val="003E7470"/>
    <w:rsid w:val="003F2A4E"/>
    <w:rsid w:val="003F2C57"/>
    <w:rsid w:val="003F666F"/>
    <w:rsid w:val="003F6CBF"/>
    <w:rsid w:val="003F776D"/>
    <w:rsid w:val="0040300F"/>
    <w:rsid w:val="004074E9"/>
    <w:rsid w:val="00407959"/>
    <w:rsid w:val="0041408E"/>
    <w:rsid w:val="00417815"/>
    <w:rsid w:val="0042294D"/>
    <w:rsid w:val="00423F69"/>
    <w:rsid w:val="004248F7"/>
    <w:rsid w:val="00430411"/>
    <w:rsid w:val="0043097C"/>
    <w:rsid w:val="00431379"/>
    <w:rsid w:val="00432724"/>
    <w:rsid w:val="00435822"/>
    <w:rsid w:val="00437C80"/>
    <w:rsid w:val="0044122B"/>
    <w:rsid w:val="00450AA2"/>
    <w:rsid w:val="004523CE"/>
    <w:rsid w:val="00452492"/>
    <w:rsid w:val="00455022"/>
    <w:rsid w:val="004577B8"/>
    <w:rsid w:val="00463E59"/>
    <w:rsid w:val="00466070"/>
    <w:rsid w:val="00466366"/>
    <w:rsid w:val="0047166F"/>
    <w:rsid w:val="00472549"/>
    <w:rsid w:val="00473A3B"/>
    <w:rsid w:val="00484BD2"/>
    <w:rsid w:val="00485A10"/>
    <w:rsid w:val="00493F96"/>
    <w:rsid w:val="0049493C"/>
    <w:rsid w:val="0049616F"/>
    <w:rsid w:val="00496523"/>
    <w:rsid w:val="00496CF7"/>
    <w:rsid w:val="00497556"/>
    <w:rsid w:val="004A0268"/>
    <w:rsid w:val="004A0DF8"/>
    <w:rsid w:val="004A1036"/>
    <w:rsid w:val="004A5136"/>
    <w:rsid w:val="004A5332"/>
    <w:rsid w:val="004B32DD"/>
    <w:rsid w:val="004B4D4A"/>
    <w:rsid w:val="004B7E20"/>
    <w:rsid w:val="004C4951"/>
    <w:rsid w:val="004D25C6"/>
    <w:rsid w:val="004D7FC1"/>
    <w:rsid w:val="004F0216"/>
    <w:rsid w:val="004F05CA"/>
    <w:rsid w:val="004F56C0"/>
    <w:rsid w:val="004F6B6A"/>
    <w:rsid w:val="00500729"/>
    <w:rsid w:val="00500F9F"/>
    <w:rsid w:val="00501223"/>
    <w:rsid w:val="005040F4"/>
    <w:rsid w:val="00506C27"/>
    <w:rsid w:val="005071AD"/>
    <w:rsid w:val="005158F4"/>
    <w:rsid w:val="005172AD"/>
    <w:rsid w:val="00535D7E"/>
    <w:rsid w:val="00537388"/>
    <w:rsid w:val="00545B82"/>
    <w:rsid w:val="00547322"/>
    <w:rsid w:val="00551457"/>
    <w:rsid w:val="00554621"/>
    <w:rsid w:val="00554AAD"/>
    <w:rsid w:val="00556419"/>
    <w:rsid w:val="00563AB8"/>
    <w:rsid w:val="0056552B"/>
    <w:rsid w:val="00565681"/>
    <w:rsid w:val="00565BA2"/>
    <w:rsid w:val="00566865"/>
    <w:rsid w:val="005805A2"/>
    <w:rsid w:val="005848DA"/>
    <w:rsid w:val="00592B7D"/>
    <w:rsid w:val="005951A8"/>
    <w:rsid w:val="005A1FBD"/>
    <w:rsid w:val="005A2381"/>
    <w:rsid w:val="005A53AD"/>
    <w:rsid w:val="005A7614"/>
    <w:rsid w:val="005B01D6"/>
    <w:rsid w:val="005B1B99"/>
    <w:rsid w:val="005B2A5C"/>
    <w:rsid w:val="005B333B"/>
    <w:rsid w:val="005B52D1"/>
    <w:rsid w:val="005B6EDA"/>
    <w:rsid w:val="005B78E1"/>
    <w:rsid w:val="005C1D51"/>
    <w:rsid w:val="005C6065"/>
    <w:rsid w:val="005C7170"/>
    <w:rsid w:val="005D3B2E"/>
    <w:rsid w:val="005D535B"/>
    <w:rsid w:val="005E078F"/>
    <w:rsid w:val="005E1202"/>
    <w:rsid w:val="005E4218"/>
    <w:rsid w:val="005E6B76"/>
    <w:rsid w:val="00602123"/>
    <w:rsid w:val="006036FA"/>
    <w:rsid w:val="006048D8"/>
    <w:rsid w:val="00604F5D"/>
    <w:rsid w:val="00605269"/>
    <w:rsid w:val="00605CAB"/>
    <w:rsid w:val="006079E2"/>
    <w:rsid w:val="00615AD2"/>
    <w:rsid w:val="006165C9"/>
    <w:rsid w:val="00620CA7"/>
    <w:rsid w:val="006241D6"/>
    <w:rsid w:val="006326B2"/>
    <w:rsid w:val="00637604"/>
    <w:rsid w:val="006408BB"/>
    <w:rsid w:val="00643961"/>
    <w:rsid w:val="00650C35"/>
    <w:rsid w:val="0065190E"/>
    <w:rsid w:val="00652466"/>
    <w:rsid w:val="00652D90"/>
    <w:rsid w:val="006542B7"/>
    <w:rsid w:val="00657356"/>
    <w:rsid w:val="00673D1F"/>
    <w:rsid w:val="00682E3C"/>
    <w:rsid w:val="006840C5"/>
    <w:rsid w:val="00684387"/>
    <w:rsid w:val="00684F3B"/>
    <w:rsid w:val="00685B55"/>
    <w:rsid w:val="00693898"/>
    <w:rsid w:val="00694E3D"/>
    <w:rsid w:val="006952AD"/>
    <w:rsid w:val="006A0338"/>
    <w:rsid w:val="006A251D"/>
    <w:rsid w:val="006A4366"/>
    <w:rsid w:val="006A48AC"/>
    <w:rsid w:val="006A563C"/>
    <w:rsid w:val="006A7441"/>
    <w:rsid w:val="006B0FF2"/>
    <w:rsid w:val="006B10F9"/>
    <w:rsid w:val="006B328A"/>
    <w:rsid w:val="006B640E"/>
    <w:rsid w:val="006C0AC9"/>
    <w:rsid w:val="006C6981"/>
    <w:rsid w:val="006C7405"/>
    <w:rsid w:val="006D359A"/>
    <w:rsid w:val="006D64B2"/>
    <w:rsid w:val="006D6B76"/>
    <w:rsid w:val="006E21FD"/>
    <w:rsid w:val="006E2557"/>
    <w:rsid w:val="006E3289"/>
    <w:rsid w:val="006E390D"/>
    <w:rsid w:val="006E6DDD"/>
    <w:rsid w:val="006F01DA"/>
    <w:rsid w:val="006F1B64"/>
    <w:rsid w:val="006F2439"/>
    <w:rsid w:val="006F4750"/>
    <w:rsid w:val="006F482A"/>
    <w:rsid w:val="006F5B1A"/>
    <w:rsid w:val="00703D71"/>
    <w:rsid w:val="007040DA"/>
    <w:rsid w:val="007102F4"/>
    <w:rsid w:val="0071345C"/>
    <w:rsid w:val="007161EA"/>
    <w:rsid w:val="00716C67"/>
    <w:rsid w:val="00726FAE"/>
    <w:rsid w:val="007355C2"/>
    <w:rsid w:val="0074285C"/>
    <w:rsid w:val="00742B78"/>
    <w:rsid w:val="00743C35"/>
    <w:rsid w:val="007451E3"/>
    <w:rsid w:val="007547FE"/>
    <w:rsid w:val="00755476"/>
    <w:rsid w:val="007578DF"/>
    <w:rsid w:val="00764A4E"/>
    <w:rsid w:val="00764DE3"/>
    <w:rsid w:val="00770DC3"/>
    <w:rsid w:val="00770FCA"/>
    <w:rsid w:val="0077472C"/>
    <w:rsid w:val="00774CC0"/>
    <w:rsid w:val="00776A55"/>
    <w:rsid w:val="00783BE3"/>
    <w:rsid w:val="00786035"/>
    <w:rsid w:val="007864B8"/>
    <w:rsid w:val="007919CB"/>
    <w:rsid w:val="007922B1"/>
    <w:rsid w:val="007947CA"/>
    <w:rsid w:val="007A249E"/>
    <w:rsid w:val="007A2F01"/>
    <w:rsid w:val="007B1B1D"/>
    <w:rsid w:val="007B3DB8"/>
    <w:rsid w:val="007C07B9"/>
    <w:rsid w:val="007C10D6"/>
    <w:rsid w:val="007C56C9"/>
    <w:rsid w:val="007D3655"/>
    <w:rsid w:val="007D447A"/>
    <w:rsid w:val="007D51F2"/>
    <w:rsid w:val="007E2361"/>
    <w:rsid w:val="007F1987"/>
    <w:rsid w:val="007F19FC"/>
    <w:rsid w:val="007F48D5"/>
    <w:rsid w:val="007F781C"/>
    <w:rsid w:val="007F7997"/>
    <w:rsid w:val="008005E0"/>
    <w:rsid w:val="008030D3"/>
    <w:rsid w:val="00804AD7"/>
    <w:rsid w:val="00810350"/>
    <w:rsid w:val="00812AC9"/>
    <w:rsid w:val="00815128"/>
    <w:rsid w:val="00820BCE"/>
    <w:rsid w:val="00821BEC"/>
    <w:rsid w:val="00822037"/>
    <w:rsid w:val="008239FB"/>
    <w:rsid w:val="0082628A"/>
    <w:rsid w:val="00826760"/>
    <w:rsid w:val="0082771E"/>
    <w:rsid w:val="00830926"/>
    <w:rsid w:val="008329CD"/>
    <w:rsid w:val="008413EC"/>
    <w:rsid w:val="00842A10"/>
    <w:rsid w:val="00846B50"/>
    <w:rsid w:val="00852D7F"/>
    <w:rsid w:val="00853E0F"/>
    <w:rsid w:val="0086111E"/>
    <w:rsid w:val="00864DC7"/>
    <w:rsid w:val="00871C72"/>
    <w:rsid w:val="00872BE2"/>
    <w:rsid w:val="0087471A"/>
    <w:rsid w:val="0088066D"/>
    <w:rsid w:val="008820B7"/>
    <w:rsid w:val="008840C7"/>
    <w:rsid w:val="008870DC"/>
    <w:rsid w:val="008934E0"/>
    <w:rsid w:val="008945F1"/>
    <w:rsid w:val="00897C28"/>
    <w:rsid w:val="008A2929"/>
    <w:rsid w:val="008A2A3D"/>
    <w:rsid w:val="008A3631"/>
    <w:rsid w:val="008A4AA6"/>
    <w:rsid w:val="008B6553"/>
    <w:rsid w:val="008B76F8"/>
    <w:rsid w:val="008C009F"/>
    <w:rsid w:val="008C0492"/>
    <w:rsid w:val="008C05A4"/>
    <w:rsid w:val="008C40C8"/>
    <w:rsid w:val="008C4904"/>
    <w:rsid w:val="008C6808"/>
    <w:rsid w:val="008C7801"/>
    <w:rsid w:val="008D0DA9"/>
    <w:rsid w:val="008D181D"/>
    <w:rsid w:val="008D3A7E"/>
    <w:rsid w:val="008D4C70"/>
    <w:rsid w:val="008E6A90"/>
    <w:rsid w:val="008F246E"/>
    <w:rsid w:val="008F2BBA"/>
    <w:rsid w:val="008F51BD"/>
    <w:rsid w:val="009034DB"/>
    <w:rsid w:val="0090439C"/>
    <w:rsid w:val="00905225"/>
    <w:rsid w:val="00910F48"/>
    <w:rsid w:val="009119BA"/>
    <w:rsid w:val="00915C3C"/>
    <w:rsid w:val="0091673D"/>
    <w:rsid w:val="00916BED"/>
    <w:rsid w:val="00921F7D"/>
    <w:rsid w:val="0092463E"/>
    <w:rsid w:val="00925C1B"/>
    <w:rsid w:val="009308B1"/>
    <w:rsid w:val="00930CF5"/>
    <w:rsid w:val="009365CB"/>
    <w:rsid w:val="00940C8F"/>
    <w:rsid w:val="009413C2"/>
    <w:rsid w:val="009445D9"/>
    <w:rsid w:val="0094572E"/>
    <w:rsid w:val="009464FB"/>
    <w:rsid w:val="00951C74"/>
    <w:rsid w:val="009528CA"/>
    <w:rsid w:val="009540F1"/>
    <w:rsid w:val="009567F1"/>
    <w:rsid w:val="00956828"/>
    <w:rsid w:val="009579BE"/>
    <w:rsid w:val="00961D65"/>
    <w:rsid w:val="00963FFB"/>
    <w:rsid w:val="0096572E"/>
    <w:rsid w:val="00965B8E"/>
    <w:rsid w:val="0097639B"/>
    <w:rsid w:val="009779A3"/>
    <w:rsid w:val="0098335C"/>
    <w:rsid w:val="00983A35"/>
    <w:rsid w:val="0098654D"/>
    <w:rsid w:val="00986DC0"/>
    <w:rsid w:val="00986E81"/>
    <w:rsid w:val="009A109D"/>
    <w:rsid w:val="009A1D0A"/>
    <w:rsid w:val="009A24C9"/>
    <w:rsid w:val="009A36FC"/>
    <w:rsid w:val="009C1BC3"/>
    <w:rsid w:val="009C3207"/>
    <w:rsid w:val="009C462E"/>
    <w:rsid w:val="009C6906"/>
    <w:rsid w:val="009C6D68"/>
    <w:rsid w:val="009C7B0E"/>
    <w:rsid w:val="009C7C48"/>
    <w:rsid w:val="009D112C"/>
    <w:rsid w:val="009D20E6"/>
    <w:rsid w:val="009D4F1F"/>
    <w:rsid w:val="009D5345"/>
    <w:rsid w:val="009E084A"/>
    <w:rsid w:val="009E13C5"/>
    <w:rsid w:val="009F0D8E"/>
    <w:rsid w:val="009F4FEC"/>
    <w:rsid w:val="009F59F2"/>
    <w:rsid w:val="00A0129B"/>
    <w:rsid w:val="00A03FCF"/>
    <w:rsid w:val="00A07C1B"/>
    <w:rsid w:val="00A108CE"/>
    <w:rsid w:val="00A11379"/>
    <w:rsid w:val="00A11FF8"/>
    <w:rsid w:val="00A14813"/>
    <w:rsid w:val="00A14BB1"/>
    <w:rsid w:val="00A2267C"/>
    <w:rsid w:val="00A26669"/>
    <w:rsid w:val="00A268FE"/>
    <w:rsid w:val="00A27926"/>
    <w:rsid w:val="00A30C75"/>
    <w:rsid w:val="00A3182B"/>
    <w:rsid w:val="00A32552"/>
    <w:rsid w:val="00A35378"/>
    <w:rsid w:val="00A36005"/>
    <w:rsid w:val="00A37FBF"/>
    <w:rsid w:val="00A41901"/>
    <w:rsid w:val="00A43D51"/>
    <w:rsid w:val="00A51190"/>
    <w:rsid w:val="00A6002D"/>
    <w:rsid w:val="00A65D18"/>
    <w:rsid w:val="00A67A1A"/>
    <w:rsid w:val="00A70F3D"/>
    <w:rsid w:val="00A74DAF"/>
    <w:rsid w:val="00A769C6"/>
    <w:rsid w:val="00A81CBD"/>
    <w:rsid w:val="00A9068F"/>
    <w:rsid w:val="00A93C3A"/>
    <w:rsid w:val="00AA0EB2"/>
    <w:rsid w:val="00AA2452"/>
    <w:rsid w:val="00AA3DAA"/>
    <w:rsid w:val="00AA554C"/>
    <w:rsid w:val="00AA644E"/>
    <w:rsid w:val="00AA7776"/>
    <w:rsid w:val="00AA7957"/>
    <w:rsid w:val="00AB23A4"/>
    <w:rsid w:val="00AB317B"/>
    <w:rsid w:val="00AC195B"/>
    <w:rsid w:val="00AC19A7"/>
    <w:rsid w:val="00AC7067"/>
    <w:rsid w:val="00AC751F"/>
    <w:rsid w:val="00AD3EB7"/>
    <w:rsid w:val="00AD79B7"/>
    <w:rsid w:val="00AE052F"/>
    <w:rsid w:val="00AE2E3A"/>
    <w:rsid w:val="00AE587B"/>
    <w:rsid w:val="00AF1A6F"/>
    <w:rsid w:val="00AF5399"/>
    <w:rsid w:val="00B01122"/>
    <w:rsid w:val="00B01D4D"/>
    <w:rsid w:val="00B04A16"/>
    <w:rsid w:val="00B052F7"/>
    <w:rsid w:val="00B0640A"/>
    <w:rsid w:val="00B074D3"/>
    <w:rsid w:val="00B1052A"/>
    <w:rsid w:val="00B1549F"/>
    <w:rsid w:val="00B2778C"/>
    <w:rsid w:val="00B27B58"/>
    <w:rsid w:val="00B30931"/>
    <w:rsid w:val="00B31758"/>
    <w:rsid w:val="00B3297A"/>
    <w:rsid w:val="00B33339"/>
    <w:rsid w:val="00B4055F"/>
    <w:rsid w:val="00B427A6"/>
    <w:rsid w:val="00B436D0"/>
    <w:rsid w:val="00B47AF1"/>
    <w:rsid w:val="00B5301E"/>
    <w:rsid w:val="00B53ABF"/>
    <w:rsid w:val="00B53C4A"/>
    <w:rsid w:val="00B574A6"/>
    <w:rsid w:val="00B6232B"/>
    <w:rsid w:val="00B62556"/>
    <w:rsid w:val="00B63975"/>
    <w:rsid w:val="00B736BA"/>
    <w:rsid w:val="00B738C3"/>
    <w:rsid w:val="00B73D1D"/>
    <w:rsid w:val="00B740F9"/>
    <w:rsid w:val="00B745D5"/>
    <w:rsid w:val="00B751B4"/>
    <w:rsid w:val="00B75E1A"/>
    <w:rsid w:val="00B81B23"/>
    <w:rsid w:val="00B853A7"/>
    <w:rsid w:val="00B94827"/>
    <w:rsid w:val="00B9565C"/>
    <w:rsid w:val="00BA009F"/>
    <w:rsid w:val="00BA1411"/>
    <w:rsid w:val="00BA1648"/>
    <w:rsid w:val="00BA3BED"/>
    <w:rsid w:val="00BA7B95"/>
    <w:rsid w:val="00BB0A87"/>
    <w:rsid w:val="00BB16FF"/>
    <w:rsid w:val="00BB4A3A"/>
    <w:rsid w:val="00BB6AF9"/>
    <w:rsid w:val="00BC0FC4"/>
    <w:rsid w:val="00BC3D52"/>
    <w:rsid w:val="00BD63E5"/>
    <w:rsid w:val="00BE0E6B"/>
    <w:rsid w:val="00BE2B78"/>
    <w:rsid w:val="00BE6B74"/>
    <w:rsid w:val="00BF72D6"/>
    <w:rsid w:val="00BF767C"/>
    <w:rsid w:val="00C102ED"/>
    <w:rsid w:val="00C104F6"/>
    <w:rsid w:val="00C1363C"/>
    <w:rsid w:val="00C13FB4"/>
    <w:rsid w:val="00C162D5"/>
    <w:rsid w:val="00C17316"/>
    <w:rsid w:val="00C24EEC"/>
    <w:rsid w:val="00C30BC5"/>
    <w:rsid w:val="00C32D15"/>
    <w:rsid w:val="00C4023E"/>
    <w:rsid w:val="00C4531E"/>
    <w:rsid w:val="00C468EF"/>
    <w:rsid w:val="00C46FD2"/>
    <w:rsid w:val="00C47EA7"/>
    <w:rsid w:val="00C54021"/>
    <w:rsid w:val="00C54232"/>
    <w:rsid w:val="00C545D3"/>
    <w:rsid w:val="00C631CC"/>
    <w:rsid w:val="00C64402"/>
    <w:rsid w:val="00C6799B"/>
    <w:rsid w:val="00C708AE"/>
    <w:rsid w:val="00C70E8A"/>
    <w:rsid w:val="00C77389"/>
    <w:rsid w:val="00C800D3"/>
    <w:rsid w:val="00C80C62"/>
    <w:rsid w:val="00C80DE5"/>
    <w:rsid w:val="00C866E5"/>
    <w:rsid w:val="00C9291A"/>
    <w:rsid w:val="00C92F49"/>
    <w:rsid w:val="00C961D5"/>
    <w:rsid w:val="00CA7549"/>
    <w:rsid w:val="00CB0060"/>
    <w:rsid w:val="00CB5408"/>
    <w:rsid w:val="00CB6052"/>
    <w:rsid w:val="00CB7FDC"/>
    <w:rsid w:val="00CC6B03"/>
    <w:rsid w:val="00CC74FB"/>
    <w:rsid w:val="00CD1D6D"/>
    <w:rsid w:val="00CD1EA9"/>
    <w:rsid w:val="00CD3CE7"/>
    <w:rsid w:val="00CD6A0A"/>
    <w:rsid w:val="00CE15C4"/>
    <w:rsid w:val="00CE47B9"/>
    <w:rsid w:val="00CF7C90"/>
    <w:rsid w:val="00D04DCF"/>
    <w:rsid w:val="00D069D7"/>
    <w:rsid w:val="00D10EA3"/>
    <w:rsid w:val="00D12BC8"/>
    <w:rsid w:val="00D1597E"/>
    <w:rsid w:val="00D1696B"/>
    <w:rsid w:val="00D25FE8"/>
    <w:rsid w:val="00D324EA"/>
    <w:rsid w:val="00D3402F"/>
    <w:rsid w:val="00D342CF"/>
    <w:rsid w:val="00D34E17"/>
    <w:rsid w:val="00D42399"/>
    <w:rsid w:val="00D53018"/>
    <w:rsid w:val="00D55749"/>
    <w:rsid w:val="00D56005"/>
    <w:rsid w:val="00D6177B"/>
    <w:rsid w:val="00D63E19"/>
    <w:rsid w:val="00D63E7E"/>
    <w:rsid w:val="00D72DEF"/>
    <w:rsid w:val="00D76A4C"/>
    <w:rsid w:val="00D8257E"/>
    <w:rsid w:val="00D846C1"/>
    <w:rsid w:val="00D86DC3"/>
    <w:rsid w:val="00D91305"/>
    <w:rsid w:val="00D9212C"/>
    <w:rsid w:val="00D92397"/>
    <w:rsid w:val="00D958C9"/>
    <w:rsid w:val="00DA3B8B"/>
    <w:rsid w:val="00DB0ECA"/>
    <w:rsid w:val="00DB19A4"/>
    <w:rsid w:val="00DB5933"/>
    <w:rsid w:val="00DB63AC"/>
    <w:rsid w:val="00DB66C8"/>
    <w:rsid w:val="00DB74C5"/>
    <w:rsid w:val="00DB7FC3"/>
    <w:rsid w:val="00DC074D"/>
    <w:rsid w:val="00DC26F0"/>
    <w:rsid w:val="00DC50ED"/>
    <w:rsid w:val="00DC641A"/>
    <w:rsid w:val="00DD5A05"/>
    <w:rsid w:val="00DE03EA"/>
    <w:rsid w:val="00DE3287"/>
    <w:rsid w:val="00DE6EE3"/>
    <w:rsid w:val="00DE79F9"/>
    <w:rsid w:val="00DE7BBD"/>
    <w:rsid w:val="00DF3035"/>
    <w:rsid w:val="00DF3CF7"/>
    <w:rsid w:val="00DF5C59"/>
    <w:rsid w:val="00DF71F0"/>
    <w:rsid w:val="00E00464"/>
    <w:rsid w:val="00E007CF"/>
    <w:rsid w:val="00E04FB1"/>
    <w:rsid w:val="00E11DBE"/>
    <w:rsid w:val="00E13B37"/>
    <w:rsid w:val="00E1658F"/>
    <w:rsid w:val="00E16DD9"/>
    <w:rsid w:val="00E2190D"/>
    <w:rsid w:val="00E32A2C"/>
    <w:rsid w:val="00E34962"/>
    <w:rsid w:val="00E35F09"/>
    <w:rsid w:val="00E45F98"/>
    <w:rsid w:val="00E51CEB"/>
    <w:rsid w:val="00E52D5A"/>
    <w:rsid w:val="00E61875"/>
    <w:rsid w:val="00E61BE4"/>
    <w:rsid w:val="00E64A0B"/>
    <w:rsid w:val="00E65768"/>
    <w:rsid w:val="00E6629F"/>
    <w:rsid w:val="00E7010D"/>
    <w:rsid w:val="00E70671"/>
    <w:rsid w:val="00E7307F"/>
    <w:rsid w:val="00E77232"/>
    <w:rsid w:val="00E8090D"/>
    <w:rsid w:val="00E81B0F"/>
    <w:rsid w:val="00E83CD0"/>
    <w:rsid w:val="00E83F8A"/>
    <w:rsid w:val="00E841D9"/>
    <w:rsid w:val="00E868B6"/>
    <w:rsid w:val="00E90215"/>
    <w:rsid w:val="00E90314"/>
    <w:rsid w:val="00E912BC"/>
    <w:rsid w:val="00E97BDE"/>
    <w:rsid w:val="00EA112B"/>
    <w:rsid w:val="00EA7ECB"/>
    <w:rsid w:val="00EB07C5"/>
    <w:rsid w:val="00EC2C8B"/>
    <w:rsid w:val="00EC2FE0"/>
    <w:rsid w:val="00EC4096"/>
    <w:rsid w:val="00EC7195"/>
    <w:rsid w:val="00EC7A6C"/>
    <w:rsid w:val="00ED0E04"/>
    <w:rsid w:val="00EE1D02"/>
    <w:rsid w:val="00EE7970"/>
    <w:rsid w:val="00EF0AD3"/>
    <w:rsid w:val="00EF16C2"/>
    <w:rsid w:val="00EF1B44"/>
    <w:rsid w:val="00EF5B11"/>
    <w:rsid w:val="00F052D7"/>
    <w:rsid w:val="00F07068"/>
    <w:rsid w:val="00F07D97"/>
    <w:rsid w:val="00F10BF7"/>
    <w:rsid w:val="00F12F2F"/>
    <w:rsid w:val="00F213AB"/>
    <w:rsid w:val="00F2153A"/>
    <w:rsid w:val="00F2170E"/>
    <w:rsid w:val="00F21966"/>
    <w:rsid w:val="00F22AD4"/>
    <w:rsid w:val="00F241BC"/>
    <w:rsid w:val="00F26461"/>
    <w:rsid w:val="00F27691"/>
    <w:rsid w:val="00F30116"/>
    <w:rsid w:val="00F33284"/>
    <w:rsid w:val="00F356B5"/>
    <w:rsid w:val="00F4321E"/>
    <w:rsid w:val="00F546D4"/>
    <w:rsid w:val="00F55DED"/>
    <w:rsid w:val="00F614A0"/>
    <w:rsid w:val="00F670F5"/>
    <w:rsid w:val="00F72745"/>
    <w:rsid w:val="00F733CB"/>
    <w:rsid w:val="00F83424"/>
    <w:rsid w:val="00F876F8"/>
    <w:rsid w:val="00F90FF0"/>
    <w:rsid w:val="00F928A4"/>
    <w:rsid w:val="00F96DC2"/>
    <w:rsid w:val="00F976F8"/>
    <w:rsid w:val="00FA0D02"/>
    <w:rsid w:val="00FA3335"/>
    <w:rsid w:val="00FA4CAF"/>
    <w:rsid w:val="00FA642A"/>
    <w:rsid w:val="00FA6EDD"/>
    <w:rsid w:val="00FB576A"/>
    <w:rsid w:val="00FC0B79"/>
    <w:rsid w:val="00FC0ECB"/>
    <w:rsid w:val="00FC2111"/>
    <w:rsid w:val="00FD0DD4"/>
    <w:rsid w:val="00FD2A77"/>
    <w:rsid w:val="00FD364B"/>
    <w:rsid w:val="00FD50C8"/>
    <w:rsid w:val="00FD55AE"/>
    <w:rsid w:val="00FE0371"/>
    <w:rsid w:val="00FE22AE"/>
    <w:rsid w:val="00FE49F8"/>
    <w:rsid w:val="00FE774B"/>
    <w:rsid w:val="00FF1BBC"/>
    <w:rsid w:val="00FF31F6"/>
    <w:rsid w:val="00FF4B60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1031EF"/>
  <w15:chartTrackingRefBased/>
  <w15:docId w15:val="{EE2EF417-A665-4E55-B341-4EAAF4DD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B5D"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D72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 w:eastAsia="en-US"/>
    </w:rPr>
  </w:style>
  <w:style w:type="paragraph" w:styleId="NormalWeb">
    <w:name w:val="Normal (Web)"/>
    <w:basedOn w:val="Normal"/>
    <w:rsid w:val="00D72DEF"/>
    <w:pPr>
      <w:spacing w:before="100" w:beforeAutospacing="1" w:after="100" w:afterAutospacing="1"/>
    </w:pPr>
    <w:rPr>
      <w:lang w:val="en-GB" w:eastAsia="en-US"/>
    </w:rPr>
  </w:style>
  <w:style w:type="character" w:styleId="Hyperlink">
    <w:name w:val="Hyperlink"/>
    <w:uiPriority w:val="99"/>
    <w:rsid w:val="00D72DEF"/>
    <w:rPr>
      <w:color w:val="0000FF"/>
      <w:u w:val="single"/>
    </w:rPr>
  </w:style>
  <w:style w:type="paragraph" w:styleId="Header">
    <w:name w:val="header"/>
    <w:basedOn w:val="Normal"/>
    <w:rsid w:val="00D72DE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72DEF"/>
  </w:style>
  <w:style w:type="paragraph" w:styleId="Footer">
    <w:name w:val="footer"/>
    <w:basedOn w:val="Normal"/>
    <w:rsid w:val="00277583"/>
    <w:pPr>
      <w:tabs>
        <w:tab w:val="center" w:pos="4153"/>
        <w:tab w:val="right" w:pos="8306"/>
      </w:tabs>
    </w:pPr>
  </w:style>
  <w:style w:type="paragraph" w:customStyle="1" w:styleId="naisf">
    <w:name w:val="naisf"/>
    <w:basedOn w:val="Normal"/>
    <w:rsid w:val="006036FA"/>
    <w:pPr>
      <w:spacing w:before="75" w:after="75"/>
      <w:ind w:firstLine="375"/>
      <w:jc w:val="both"/>
    </w:pPr>
  </w:style>
  <w:style w:type="paragraph" w:customStyle="1" w:styleId="tv213">
    <w:name w:val="tv213"/>
    <w:basedOn w:val="Normal"/>
    <w:rsid w:val="00B6232B"/>
    <w:pPr>
      <w:spacing w:before="100" w:beforeAutospacing="1" w:after="100" w:afterAutospacing="1"/>
    </w:pPr>
  </w:style>
  <w:style w:type="paragraph" w:customStyle="1" w:styleId="labojumupamats">
    <w:name w:val="labojumu_pamats"/>
    <w:basedOn w:val="Normal"/>
    <w:rsid w:val="00B6232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6232B"/>
  </w:style>
  <w:style w:type="paragraph" w:customStyle="1" w:styleId="tvhtml">
    <w:name w:val="tv_html"/>
    <w:basedOn w:val="Normal"/>
    <w:rsid w:val="00B6232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6232B"/>
    <w:pPr>
      <w:ind w:left="720"/>
    </w:pPr>
  </w:style>
  <w:style w:type="paragraph" w:customStyle="1" w:styleId="CharCharCharCharCharCharCharCharCharCharCharChar">
    <w:name w:val="Char Char Char Char Char Char Char Char Char Char Char Char"/>
    <w:basedOn w:val="Normal"/>
    <w:next w:val="Normal"/>
    <w:rsid w:val="00B6232B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35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35822"/>
    <w:rPr>
      <w:rFonts w:ascii="Segoe UI" w:hAnsi="Segoe UI" w:cs="Segoe UI"/>
      <w:sz w:val="18"/>
      <w:szCs w:val="18"/>
      <w:lang w:val="lv-LV" w:eastAsia="lv-LV"/>
    </w:rPr>
  </w:style>
  <w:style w:type="character" w:styleId="CommentReference">
    <w:name w:val="annotation reference"/>
    <w:basedOn w:val="DefaultParagraphFont"/>
    <w:rsid w:val="006D35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5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59A"/>
    <w:rPr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6D3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59A"/>
    <w:rPr>
      <w:b/>
      <w:bCs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7531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93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39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95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494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9AB89-B804-4401-A7FC-F261E478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3402</Words>
  <Characters>1940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Patvēruma meklētāja personas dokumenta noteikumi</vt:lpstr>
      <vt:lpstr>Noteikumi par Valsts robežsardzes patvēruma meklētāju izmitināšanas telpā izmitināta patvēruma meklētāja uzturēšanas normām, kā arī higiēnas un pirmās nepieciešamības preču apjomu</vt:lpstr>
    </vt:vector>
  </TitlesOfParts>
  <Manager>IeM</Manager>
  <Company>VRS</Company>
  <LinksUpToDate>false</LinksUpToDate>
  <CharactersWithSpaces>5332</CharactersWithSpaces>
  <SharedDoc>false</SharedDoc>
  <HLinks>
    <vt:vector size="18" baseType="variant">
      <vt:variant>
        <vt:i4>7929979</vt:i4>
      </vt:variant>
      <vt:variant>
        <vt:i4>6</vt:i4>
      </vt:variant>
      <vt:variant>
        <vt:i4>0</vt:i4>
      </vt:variant>
      <vt:variant>
        <vt:i4>5</vt:i4>
      </vt:variant>
      <vt:variant>
        <vt:lpwstr>http://likumi.lv/ta/id/206106-noteikumi-par-patveruma-mekletaja-personas-dokumentu-un-ta-izsniegsanas-kartibu</vt:lpwstr>
      </vt:variant>
      <vt:variant>
        <vt:lpwstr>p10</vt:lpwstr>
      </vt:variant>
      <vt:variant>
        <vt:i4>5046302</vt:i4>
      </vt:variant>
      <vt:variant>
        <vt:i4>3</vt:i4>
      </vt:variant>
      <vt:variant>
        <vt:i4>0</vt:i4>
      </vt:variant>
      <vt:variant>
        <vt:i4>5</vt:i4>
      </vt:variant>
      <vt:variant>
        <vt:lpwstr>http://likumi.lv/ta/id/206106-noteikumi-par-patveruma-mekletaja-personas-dokumentu-un-ta-izsniegsanas-kartibu</vt:lpwstr>
      </vt:variant>
      <vt:variant>
        <vt:lpwstr>piel2</vt:lpwstr>
      </vt:variant>
      <vt:variant>
        <vt:i4>5046302</vt:i4>
      </vt:variant>
      <vt:variant>
        <vt:i4>0</vt:i4>
      </vt:variant>
      <vt:variant>
        <vt:i4>0</vt:i4>
      </vt:variant>
      <vt:variant>
        <vt:i4>5</vt:i4>
      </vt:variant>
      <vt:variant>
        <vt:lpwstr>http://likumi.lv/ta/id/206106-noteikumi-par-patveruma-mekletaja-personas-dokumentu-un-ta-izsniegsanas-kartibu</vt:lpwstr>
      </vt:variant>
      <vt:variant>
        <vt:lpwstr>piel1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Patvēruma meklētāja personas dokumenta noteikumi</dc:title>
  <dc:subject>MK noteikumu projekts</dc:subject>
  <dc:creator>Igaune</dc:creator>
  <cp:keywords/>
  <dc:description>zanna.igaune@rs.gov.lv, tālr. 67075680</dc:description>
  <cp:lastModifiedBy>Krista Brūvele</cp:lastModifiedBy>
  <cp:revision>10</cp:revision>
  <cp:lastPrinted>2016-04-05T07:20:00Z</cp:lastPrinted>
  <dcterms:created xsi:type="dcterms:W3CDTF">2021-05-17T05:06:00Z</dcterms:created>
  <dcterms:modified xsi:type="dcterms:W3CDTF">2021-06-07T07:18:00Z</dcterms:modified>
</cp:coreProperties>
</file>