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33" w:rsidRPr="00415E90" w:rsidRDefault="00E22733" w:rsidP="00E22733">
      <w:pPr>
        <w:pStyle w:val="Standard"/>
        <w:tabs>
          <w:tab w:val="left" w:pos="6379"/>
        </w:tabs>
        <w:spacing w:after="240"/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P</w:t>
      </w:r>
      <w:r w:rsidRPr="00415E90">
        <w:rPr>
          <w:rFonts w:cs="Times New Roman"/>
          <w:i/>
          <w:sz w:val="28"/>
          <w:szCs w:val="28"/>
        </w:rPr>
        <w:t xml:space="preserve">rojekts </w:t>
      </w:r>
    </w:p>
    <w:p w:rsidR="00E22733" w:rsidRPr="00415E90" w:rsidRDefault="00E22733" w:rsidP="00E2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/>
        </w:rPr>
      </w:pPr>
      <w:r w:rsidRPr="00415E90">
        <w:rPr>
          <w:rFonts w:ascii="Times New Roman" w:eastAsia="Times New Roman" w:hAnsi="Times New Roman"/>
          <w:b/>
          <w:sz w:val="28"/>
          <w:szCs w:val="28"/>
          <w:lang w:val="en-GB"/>
        </w:rPr>
        <w:t>LATVIJAS REPUBLIKAS MINISTRU KABINETA</w:t>
      </w:r>
    </w:p>
    <w:p w:rsidR="00E22733" w:rsidRPr="00415E90" w:rsidRDefault="00E22733" w:rsidP="00E2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5E90">
        <w:rPr>
          <w:rFonts w:ascii="Times New Roman" w:eastAsia="Times New Roman" w:hAnsi="Times New Roman"/>
          <w:b/>
          <w:sz w:val="28"/>
          <w:szCs w:val="28"/>
          <w:lang w:val="en-GB"/>
        </w:rPr>
        <w:t xml:space="preserve"> SĒDES PROTOKOLLĒMUMS</w:t>
      </w:r>
    </w:p>
    <w:p w:rsidR="00E22733" w:rsidRPr="00415E90" w:rsidRDefault="00E22733" w:rsidP="00E22733">
      <w:pPr>
        <w:keepNext/>
        <w:tabs>
          <w:tab w:val="left" w:pos="4500"/>
          <w:tab w:val="left" w:pos="6660"/>
          <w:tab w:val="right" w:pos="9356"/>
        </w:tabs>
        <w:spacing w:before="360" w:after="0" w:line="240" w:lineRule="auto"/>
        <w:outlineLvl w:val="2"/>
        <w:rPr>
          <w:rFonts w:ascii="Times New Roman" w:eastAsia="Times New Roman" w:hAnsi="Times New Roman"/>
          <w:sz w:val="28"/>
          <w:szCs w:val="28"/>
        </w:rPr>
      </w:pPr>
      <w:r w:rsidRPr="00415E90">
        <w:rPr>
          <w:rFonts w:ascii="Times New Roman" w:hAnsi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 wp14:anchorId="66EF64E8" wp14:editId="08FF0801">
                <wp:simplePos x="0" y="0"/>
                <wp:positionH relativeFrom="column">
                  <wp:posOffset>17144</wp:posOffset>
                </wp:positionH>
                <wp:positionV relativeFrom="paragraph">
                  <wp:posOffset>96519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A3927" id="Straight Connector 1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7.6pt" to="1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" o:allowincell="f"/>
            </w:pict>
          </mc:Fallback>
        </mc:AlternateContent>
      </w:r>
      <w:r w:rsidRPr="00415E90">
        <w:rPr>
          <w:rFonts w:ascii="Times New Roman" w:eastAsia="Times New Roman" w:hAnsi="Times New Roman"/>
          <w:sz w:val="28"/>
          <w:szCs w:val="28"/>
        </w:rPr>
        <w:t>Rīgā</w:t>
      </w:r>
      <w:r w:rsidRPr="00415E90">
        <w:rPr>
          <w:rFonts w:ascii="Times New Roman" w:eastAsia="Times New Roman" w:hAnsi="Times New Roman"/>
          <w:sz w:val="28"/>
          <w:szCs w:val="28"/>
        </w:rPr>
        <w:tab/>
        <w:t xml:space="preserve">Nr.                        </w:t>
      </w:r>
      <w:proofErr w:type="gramStart"/>
      <w:r w:rsidR="00A44F6C">
        <w:rPr>
          <w:rFonts w:ascii="Times New Roman" w:eastAsia="Times New Roman" w:hAnsi="Times New Roman"/>
          <w:sz w:val="28"/>
          <w:szCs w:val="28"/>
        </w:rPr>
        <w:t>2021</w:t>
      </w:r>
      <w:r w:rsidRPr="00415E90">
        <w:rPr>
          <w:rFonts w:ascii="Times New Roman" w:eastAsia="Times New Roman" w:hAnsi="Times New Roman"/>
          <w:sz w:val="28"/>
          <w:szCs w:val="28"/>
        </w:rPr>
        <w:t>.gada</w:t>
      </w:r>
      <w:proofErr w:type="gramEnd"/>
      <w:r w:rsidRPr="00415E90">
        <w:rPr>
          <w:rFonts w:ascii="Times New Roman" w:eastAsia="Times New Roman" w:hAnsi="Times New Roman"/>
          <w:sz w:val="28"/>
          <w:szCs w:val="28"/>
        </w:rPr>
        <w:t xml:space="preserve">   ________</w:t>
      </w:r>
    </w:p>
    <w:p w:rsidR="00E22733" w:rsidRPr="00415E90" w:rsidRDefault="00E22733" w:rsidP="00E22733">
      <w:pPr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.§</w:t>
      </w:r>
    </w:p>
    <w:p w:rsidR="00E22733" w:rsidRPr="00915626" w:rsidRDefault="00A44F6C" w:rsidP="00E2273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“Cilvēku tirdzniecības novēršanas plāns </w:t>
      </w:r>
      <w:proofErr w:type="gramStart"/>
      <w:r>
        <w:rPr>
          <w:rFonts w:ascii="Times New Roman" w:hAnsi="Times New Roman"/>
          <w:b/>
          <w:sz w:val="28"/>
          <w:szCs w:val="28"/>
        </w:rPr>
        <w:t>2021. – 2023.</w:t>
      </w:r>
      <w:proofErr w:type="gramEnd"/>
      <w:r>
        <w:rPr>
          <w:rFonts w:ascii="Times New Roman" w:hAnsi="Times New Roman"/>
          <w:b/>
          <w:sz w:val="28"/>
          <w:szCs w:val="28"/>
        </w:rPr>
        <w:t>gadam”</w:t>
      </w:r>
    </w:p>
    <w:bookmarkEnd w:id="0"/>
    <w:p w:rsidR="00E22733" w:rsidRPr="00415E90" w:rsidRDefault="00E22733" w:rsidP="00E227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15E90">
        <w:rPr>
          <w:rFonts w:ascii="Times New Roman" w:eastAsia="Times New Roman" w:hAnsi="Times New Roman"/>
          <w:sz w:val="28"/>
          <w:szCs w:val="28"/>
        </w:rPr>
        <w:t>_______________________________________________________</w:t>
      </w:r>
    </w:p>
    <w:p w:rsidR="00E22733" w:rsidRPr="00415E90" w:rsidRDefault="00E22733" w:rsidP="00E22733">
      <w:pPr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15E90">
        <w:rPr>
          <w:rFonts w:ascii="Times New Roman" w:eastAsia="Times New Roman" w:hAnsi="Times New Roman"/>
          <w:sz w:val="28"/>
          <w:szCs w:val="28"/>
        </w:rPr>
        <w:t>(…)</w:t>
      </w:r>
    </w:p>
    <w:p w:rsidR="00E22733" w:rsidRPr="00A44F6C" w:rsidRDefault="00A44F6C" w:rsidP="00381AD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PMingLiU" w:hAnsi="Times New Roman"/>
          <w:color w:val="000000"/>
          <w:sz w:val="28"/>
          <w:szCs w:val="28"/>
          <w:lang w:eastAsia="lv-LV"/>
        </w:rPr>
        <w:t xml:space="preserve">Apstiprināt “Cilvēku tirdzniecības novēršanas plānu </w:t>
      </w:r>
      <w:proofErr w:type="gramStart"/>
      <w:r>
        <w:rPr>
          <w:rFonts w:ascii="Times New Roman" w:eastAsia="PMingLiU" w:hAnsi="Times New Roman"/>
          <w:color w:val="000000"/>
          <w:sz w:val="28"/>
          <w:szCs w:val="28"/>
          <w:lang w:eastAsia="lv-LV"/>
        </w:rPr>
        <w:t>2021. – 2023.</w:t>
      </w:r>
      <w:proofErr w:type="gramEnd"/>
      <w:r>
        <w:rPr>
          <w:rFonts w:ascii="Times New Roman" w:eastAsia="PMingLiU" w:hAnsi="Times New Roman"/>
          <w:color w:val="000000"/>
          <w:sz w:val="28"/>
          <w:szCs w:val="28"/>
          <w:lang w:eastAsia="lv-LV"/>
        </w:rPr>
        <w:t>gadam”</w:t>
      </w:r>
      <w:r w:rsidR="00E22733">
        <w:rPr>
          <w:rFonts w:ascii="Times New Roman" w:eastAsia="PMingLiU" w:hAnsi="Times New Roman"/>
          <w:color w:val="000000"/>
          <w:sz w:val="28"/>
          <w:szCs w:val="28"/>
          <w:lang w:eastAsia="lv-LV"/>
        </w:rPr>
        <w:t>.</w:t>
      </w:r>
    </w:p>
    <w:p w:rsidR="00A44F6C" w:rsidRPr="00BF2063" w:rsidRDefault="0045323A" w:rsidP="00381AD9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45323A">
        <w:rPr>
          <w:rFonts w:ascii="Times New Roman" w:eastAsia="Times New Roman" w:hAnsi="Times New Roman"/>
          <w:sz w:val="28"/>
          <w:szCs w:val="28"/>
        </w:rPr>
        <w:t>Noteikt Iekšlietu ministriju par atbildīgo institūciju plāna īstenošanā.</w:t>
      </w:r>
    </w:p>
    <w:p w:rsidR="0045323A" w:rsidRPr="0045323A" w:rsidRDefault="0045323A" w:rsidP="00EF1140">
      <w:pPr>
        <w:pStyle w:val="ListParagraph"/>
        <w:numPr>
          <w:ilvl w:val="0"/>
          <w:numId w:val="1"/>
        </w:numPr>
        <w:tabs>
          <w:tab w:val="left" w:pos="633"/>
        </w:tabs>
        <w:spacing w:after="0"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45323A">
        <w:rPr>
          <w:rFonts w:ascii="Times New Roman" w:hAnsi="Times New Roman"/>
          <w:iCs/>
          <w:sz w:val="28"/>
          <w:szCs w:val="28"/>
        </w:rPr>
        <w:t>Jautājumu par papildu valsts budžeta līdzekļu piešķiršanu, lai nodrošinātu plānā paredzētās tiesnešu un tiesas darbinieku mācības par cilvēku tirdzniecības jautājumiem, Tieslietu ministrijai budžeta apakšprogrammā 03.02.00 “Apgabalties</w:t>
      </w:r>
      <w:r w:rsidR="000F0D69">
        <w:rPr>
          <w:rFonts w:ascii="Times New Roman" w:hAnsi="Times New Roman"/>
          <w:iCs/>
          <w:sz w:val="28"/>
          <w:szCs w:val="28"/>
        </w:rPr>
        <w:t>as un rajonu (pilsētu) tiesas” 2022. un 2023. gadā 6 </w:t>
      </w:r>
      <w:r w:rsidRPr="0045323A">
        <w:rPr>
          <w:rFonts w:ascii="Times New Roman" w:hAnsi="Times New Roman"/>
          <w:iCs/>
          <w:sz w:val="28"/>
          <w:szCs w:val="28"/>
        </w:rPr>
        <w:t xml:space="preserve">020 </w:t>
      </w:r>
      <w:proofErr w:type="spellStart"/>
      <w:r w:rsidRPr="000F0D69">
        <w:rPr>
          <w:rFonts w:ascii="Times New Roman" w:hAnsi="Times New Roman"/>
          <w:i/>
          <w:iCs/>
          <w:sz w:val="28"/>
          <w:szCs w:val="28"/>
        </w:rPr>
        <w:t>euro</w:t>
      </w:r>
      <w:proofErr w:type="spellEnd"/>
      <w:r w:rsidRPr="0045323A">
        <w:rPr>
          <w:rFonts w:ascii="Times New Roman" w:hAnsi="Times New Roman"/>
          <w:iCs/>
          <w:sz w:val="28"/>
          <w:szCs w:val="28"/>
        </w:rPr>
        <w:t xml:space="preserve"> apmērā katru gadu izskatīt Ministru kabinetā likumpro</w:t>
      </w:r>
      <w:r w:rsidR="008F7378">
        <w:rPr>
          <w:rFonts w:ascii="Times New Roman" w:hAnsi="Times New Roman"/>
          <w:iCs/>
          <w:sz w:val="28"/>
          <w:szCs w:val="28"/>
        </w:rPr>
        <w:t>jekta “Par valsts budžetu 2022.</w:t>
      </w:r>
      <w:r w:rsidRPr="0045323A">
        <w:rPr>
          <w:rFonts w:ascii="Times New Roman" w:hAnsi="Times New Roman"/>
          <w:iCs/>
          <w:sz w:val="28"/>
          <w:szCs w:val="28"/>
        </w:rPr>
        <w:t>gadam” un likumprojekta “Par vidēja termiņa budžeta ietvaru 2022., 2023.</w:t>
      </w:r>
      <w:r w:rsidR="008F7378">
        <w:rPr>
          <w:rFonts w:ascii="Times New Roman" w:hAnsi="Times New Roman"/>
          <w:iCs/>
          <w:sz w:val="28"/>
          <w:szCs w:val="28"/>
        </w:rPr>
        <w:t xml:space="preserve"> un 2024.</w:t>
      </w:r>
      <w:r w:rsidRPr="0045323A">
        <w:rPr>
          <w:rFonts w:ascii="Times New Roman" w:hAnsi="Times New Roman"/>
          <w:iCs/>
          <w:sz w:val="28"/>
          <w:szCs w:val="28"/>
        </w:rPr>
        <w:t xml:space="preserve">gadam” sagatavošanas un izskatīšanas procesā kopā ar visu ministriju un centrālo valsts iestāžu iesniegtajiem prioritāro pasākumu pieteikumiem atbilstoši valsts </w:t>
      </w:r>
      <w:r w:rsidR="00381AD9">
        <w:rPr>
          <w:rFonts w:ascii="Times New Roman" w:hAnsi="Times New Roman"/>
          <w:iCs/>
          <w:sz w:val="28"/>
          <w:szCs w:val="28"/>
        </w:rPr>
        <w:t>budžeta finansiālajām iespējām</w:t>
      </w:r>
      <w:r w:rsidRPr="0045323A">
        <w:rPr>
          <w:rFonts w:ascii="Times New Roman" w:hAnsi="Times New Roman"/>
          <w:iCs/>
          <w:sz w:val="28"/>
          <w:szCs w:val="28"/>
        </w:rPr>
        <w:t>.</w:t>
      </w:r>
    </w:p>
    <w:p w:rsidR="00486C95" w:rsidRPr="0045323A" w:rsidRDefault="0045323A" w:rsidP="00EF1140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323A">
        <w:rPr>
          <w:rFonts w:ascii="Times New Roman" w:hAnsi="Times New Roman"/>
          <w:sz w:val="28"/>
          <w:szCs w:val="28"/>
        </w:rPr>
        <w:t xml:space="preserve">Plāna īstenošanā iesaistītajām institūcijām līdz </w:t>
      </w:r>
      <w:proofErr w:type="gramStart"/>
      <w:r w:rsidRPr="0045323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4.</w:t>
      </w:r>
      <w:r w:rsidR="0085243D">
        <w:rPr>
          <w:rFonts w:ascii="Times New Roman" w:hAnsi="Times New Roman"/>
          <w:sz w:val="28"/>
          <w:szCs w:val="28"/>
        </w:rPr>
        <w:t>gada</w:t>
      </w:r>
      <w:proofErr w:type="gramEnd"/>
      <w:r w:rsidR="0085243D">
        <w:rPr>
          <w:rFonts w:ascii="Times New Roman" w:hAnsi="Times New Roman"/>
          <w:sz w:val="28"/>
          <w:szCs w:val="28"/>
        </w:rPr>
        <w:t xml:space="preserve"> 31.</w:t>
      </w:r>
      <w:r w:rsidRPr="0045323A">
        <w:rPr>
          <w:rFonts w:ascii="Times New Roman" w:hAnsi="Times New Roman"/>
          <w:sz w:val="28"/>
          <w:szCs w:val="28"/>
        </w:rPr>
        <w:t>martam iesniegt Iekšlietu ministrijā informāciju par plānā paredzēto pasākumu izpildi.</w:t>
      </w:r>
    </w:p>
    <w:p w:rsidR="0045323A" w:rsidRPr="0045323A" w:rsidRDefault="0045323A" w:rsidP="0045323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323A">
        <w:rPr>
          <w:rFonts w:ascii="Times New Roman" w:hAnsi="Times New Roman"/>
          <w:sz w:val="28"/>
          <w:szCs w:val="28"/>
        </w:rPr>
        <w:t xml:space="preserve">Iekšlietu ministrijai, ņemot vērā plāna īstenošanā iesaistīto institūciju iesniegto informāciju, sagatavot </w:t>
      </w:r>
      <w:r>
        <w:rPr>
          <w:rFonts w:ascii="Times New Roman" w:hAnsi="Times New Roman"/>
          <w:sz w:val="28"/>
          <w:szCs w:val="28"/>
        </w:rPr>
        <w:t>u</w:t>
      </w:r>
      <w:r w:rsidR="0085243D">
        <w:rPr>
          <w:rFonts w:ascii="Times New Roman" w:hAnsi="Times New Roman"/>
          <w:sz w:val="28"/>
          <w:szCs w:val="28"/>
        </w:rPr>
        <w:t xml:space="preserve">n iekšlietu ministram līdz </w:t>
      </w:r>
      <w:proofErr w:type="gramStart"/>
      <w:r w:rsidR="0085243D">
        <w:rPr>
          <w:rFonts w:ascii="Times New Roman" w:hAnsi="Times New Roman"/>
          <w:sz w:val="28"/>
          <w:szCs w:val="28"/>
        </w:rPr>
        <w:t>2024.</w:t>
      </w:r>
      <w:r>
        <w:rPr>
          <w:rFonts w:ascii="Times New Roman" w:hAnsi="Times New Roman"/>
          <w:sz w:val="28"/>
          <w:szCs w:val="28"/>
        </w:rPr>
        <w:t>gada</w:t>
      </w:r>
      <w:proofErr w:type="gramEnd"/>
      <w:r>
        <w:rPr>
          <w:rFonts w:ascii="Times New Roman" w:hAnsi="Times New Roman"/>
          <w:sz w:val="28"/>
          <w:szCs w:val="28"/>
        </w:rPr>
        <w:t xml:space="preserve"> 31.</w:t>
      </w:r>
      <w:r w:rsidRPr="0045323A">
        <w:rPr>
          <w:rFonts w:ascii="Times New Roman" w:hAnsi="Times New Roman"/>
          <w:sz w:val="28"/>
          <w:szCs w:val="28"/>
        </w:rPr>
        <w:t>maijam iesniegt noteiktā kārtībā Ministru kabinetā informatīvo ziņojumu par plānā paredzēto pasākumu izpildi.</w:t>
      </w:r>
    </w:p>
    <w:p w:rsidR="008E562E" w:rsidRDefault="008E562E" w:rsidP="00E2273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733" w:rsidRDefault="00E22733" w:rsidP="008E562E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 prezidents</w:t>
      </w:r>
      <w:proofErr w:type="gramStart"/>
      <w:r w:rsidR="008E562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F0D6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516426">
        <w:rPr>
          <w:rFonts w:ascii="Times New Roman" w:hAnsi="Times New Roman"/>
          <w:sz w:val="28"/>
          <w:szCs w:val="28"/>
        </w:rPr>
        <w:t>Arturs Krišjā</w:t>
      </w:r>
      <w:r w:rsidR="008E562E">
        <w:rPr>
          <w:rFonts w:ascii="Times New Roman" w:hAnsi="Times New Roman"/>
          <w:sz w:val="28"/>
          <w:szCs w:val="28"/>
        </w:rPr>
        <w:t>nis Kariņš</w:t>
      </w:r>
      <w:r w:rsidR="008E562E">
        <w:rPr>
          <w:rFonts w:ascii="Times New Roman" w:hAnsi="Times New Roman"/>
          <w:sz w:val="28"/>
          <w:szCs w:val="28"/>
        </w:rPr>
        <w:tab/>
      </w:r>
      <w:r w:rsidRPr="00415E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2733" w:rsidRPr="00415E90" w:rsidRDefault="00E22733" w:rsidP="00E22733">
      <w:pPr>
        <w:tabs>
          <w:tab w:val="left" w:pos="62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5E90">
        <w:rPr>
          <w:rFonts w:ascii="Times New Roman" w:hAnsi="Times New Roman"/>
          <w:sz w:val="28"/>
          <w:szCs w:val="28"/>
        </w:rPr>
        <w:t>Valsts kancelejas direktors</w:t>
      </w:r>
      <w:proofErr w:type="gramStart"/>
      <w:r w:rsidRPr="00415E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End"/>
      <w:r>
        <w:rPr>
          <w:rFonts w:ascii="Times New Roman" w:hAnsi="Times New Roman"/>
          <w:sz w:val="28"/>
          <w:szCs w:val="28"/>
        </w:rPr>
        <w:t xml:space="preserve">Jānis </w:t>
      </w:r>
      <w:proofErr w:type="spellStart"/>
      <w:r>
        <w:rPr>
          <w:rFonts w:ascii="Times New Roman" w:hAnsi="Times New Roman"/>
          <w:sz w:val="28"/>
          <w:szCs w:val="28"/>
        </w:rPr>
        <w:t>Citskovskis</w:t>
      </w:r>
      <w:proofErr w:type="spellEnd"/>
    </w:p>
    <w:p w:rsidR="00E22733" w:rsidRDefault="00E22733" w:rsidP="00E22733">
      <w:pPr>
        <w:tabs>
          <w:tab w:val="left" w:pos="6663"/>
        </w:tabs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8E562E" w:rsidRDefault="008E562E" w:rsidP="008E562E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733" w:rsidRDefault="00E22733" w:rsidP="00486C95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5E90">
        <w:rPr>
          <w:rFonts w:ascii="Times New Roman" w:hAnsi="Times New Roman"/>
          <w:sz w:val="28"/>
          <w:szCs w:val="28"/>
        </w:rPr>
        <w:t>Iesniedzējs: Iekšlietu</w:t>
      </w:r>
      <w:r w:rsidR="00486C95">
        <w:rPr>
          <w:rFonts w:ascii="Times New Roman" w:hAnsi="Times New Roman"/>
          <w:sz w:val="28"/>
          <w:szCs w:val="28"/>
        </w:rPr>
        <w:t xml:space="preserve"> ministrs</w:t>
      </w:r>
      <w:proofErr w:type="gramStart"/>
      <w:r w:rsidR="00486C9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gramEnd"/>
      <w:r w:rsidR="008E562E">
        <w:rPr>
          <w:rFonts w:ascii="Times New Roman" w:hAnsi="Times New Roman"/>
          <w:sz w:val="28"/>
          <w:szCs w:val="28"/>
        </w:rPr>
        <w:t xml:space="preserve">Sandis </w:t>
      </w:r>
      <w:proofErr w:type="spellStart"/>
      <w:r w:rsidR="008E562E">
        <w:rPr>
          <w:rFonts w:ascii="Times New Roman" w:hAnsi="Times New Roman"/>
          <w:sz w:val="28"/>
          <w:szCs w:val="28"/>
        </w:rPr>
        <w:t>Ģirģens</w:t>
      </w:r>
      <w:proofErr w:type="spellEnd"/>
    </w:p>
    <w:p w:rsidR="00486C95" w:rsidRPr="008C4728" w:rsidRDefault="00486C95" w:rsidP="00486C95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733" w:rsidRDefault="00EF04D9" w:rsidP="00E227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Vīza: valsts sekretārs</w:t>
      </w:r>
      <w:r w:rsidR="00643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End"/>
      <w:r w:rsidR="0064354C">
        <w:rPr>
          <w:rFonts w:ascii="Times New Roman" w:hAnsi="Times New Roman"/>
          <w:sz w:val="28"/>
          <w:szCs w:val="28"/>
        </w:rPr>
        <w:t>Dimitrijs</w:t>
      </w:r>
      <w:proofErr w:type="spellEnd"/>
      <w:r w:rsidR="006435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354C">
        <w:rPr>
          <w:rFonts w:ascii="Times New Roman" w:hAnsi="Times New Roman"/>
          <w:sz w:val="28"/>
          <w:szCs w:val="28"/>
        </w:rPr>
        <w:t>Trofimovs</w:t>
      </w:r>
      <w:proofErr w:type="spellEnd"/>
    </w:p>
    <w:p w:rsidR="00486C95" w:rsidRDefault="00486C95" w:rsidP="00F65934">
      <w:pPr>
        <w:pStyle w:val="naisf"/>
        <w:spacing w:before="0" w:after="0"/>
        <w:ind w:firstLine="0"/>
        <w:rPr>
          <w:sz w:val="16"/>
          <w:szCs w:val="16"/>
        </w:rPr>
      </w:pPr>
    </w:p>
    <w:p w:rsidR="00486C95" w:rsidRDefault="00486C95" w:rsidP="00F65934">
      <w:pPr>
        <w:pStyle w:val="naisf"/>
        <w:spacing w:before="0" w:after="0"/>
        <w:ind w:firstLine="0"/>
        <w:rPr>
          <w:sz w:val="16"/>
          <w:szCs w:val="16"/>
        </w:rPr>
      </w:pPr>
    </w:p>
    <w:p w:rsidR="00F65934" w:rsidRDefault="00516426" w:rsidP="00F65934">
      <w:pPr>
        <w:pStyle w:val="naisf"/>
        <w:spacing w:before="0" w:after="0"/>
        <w:ind w:firstLine="0"/>
        <w:rPr>
          <w:sz w:val="16"/>
          <w:szCs w:val="16"/>
        </w:rPr>
      </w:pPr>
      <w:r>
        <w:rPr>
          <w:sz w:val="16"/>
          <w:szCs w:val="16"/>
        </w:rPr>
        <w:t>2020</w:t>
      </w:r>
      <w:r w:rsidR="0045323A">
        <w:rPr>
          <w:sz w:val="16"/>
          <w:szCs w:val="16"/>
        </w:rPr>
        <w:t>. 00:00</w:t>
      </w:r>
    </w:p>
    <w:p w:rsidR="00F65934" w:rsidRDefault="00516426" w:rsidP="00F65934">
      <w:pPr>
        <w:pStyle w:val="naisf"/>
        <w:spacing w:before="0" w:after="0"/>
        <w:ind w:firstLine="0"/>
        <w:rPr>
          <w:sz w:val="16"/>
          <w:szCs w:val="16"/>
        </w:rPr>
      </w:pPr>
      <w:r>
        <w:rPr>
          <w:sz w:val="16"/>
          <w:szCs w:val="16"/>
        </w:rPr>
        <w:t>1</w:t>
      </w:r>
      <w:r w:rsidR="00BD5539">
        <w:rPr>
          <w:sz w:val="16"/>
          <w:szCs w:val="16"/>
        </w:rPr>
        <w:t>91</w:t>
      </w:r>
    </w:p>
    <w:p w:rsidR="00F65934" w:rsidRDefault="0045323A" w:rsidP="00F65934">
      <w:pPr>
        <w:pStyle w:val="naisf"/>
        <w:spacing w:before="0" w:after="0"/>
        <w:ind w:firstLine="0"/>
        <w:rPr>
          <w:sz w:val="16"/>
          <w:szCs w:val="16"/>
        </w:rPr>
      </w:pPr>
      <w:r>
        <w:rPr>
          <w:sz w:val="16"/>
          <w:szCs w:val="16"/>
        </w:rPr>
        <w:t>L.Stabiņa</w:t>
      </w:r>
    </w:p>
    <w:p w:rsidR="00F65934" w:rsidRPr="008662B5" w:rsidRDefault="0045323A" w:rsidP="00F65934">
      <w:pPr>
        <w:pStyle w:val="naisf"/>
        <w:spacing w:before="0" w:after="0"/>
        <w:ind w:firstLine="0"/>
        <w:rPr>
          <w:sz w:val="16"/>
          <w:szCs w:val="16"/>
        </w:rPr>
      </w:pPr>
      <w:r>
        <w:rPr>
          <w:sz w:val="16"/>
          <w:szCs w:val="16"/>
        </w:rPr>
        <w:t>6729674, lasma.stabina@iem.gov.lv</w:t>
      </w:r>
    </w:p>
    <w:p w:rsidR="00A64287" w:rsidRDefault="00A64287"/>
    <w:sectPr w:rsidR="00A64287" w:rsidSect="00A44F6C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934" w:rsidRDefault="00F65934" w:rsidP="00F65934">
      <w:pPr>
        <w:spacing w:after="0" w:line="240" w:lineRule="auto"/>
      </w:pPr>
      <w:r>
        <w:separator/>
      </w:r>
    </w:p>
  </w:endnote>
  <w:endnote w:type="continuationSeparator" w:id="0">
    <w:p w:rsidR="00F65934" w:rsidRDefault="00F65934" w:rsidP="00F6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34" w:rsidRPr="00F65934" w:rsidRDefault="0045323A">
    <w:pPr>
      <w:pStyle w:val="Footer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IeMProt_xxxxxx</w:t>
    </w:r>
    <w:proofErr w:type="spellEnd"/>
    <w:r w:rsidR="00F65934">
      <w:rPr>
        <w:rFonts w:ascii="Times New Roman" w:hAnsi="Times New Roman"/>
        <w:sz w:val="18"/>
        <w:szCs w:val="18"/>
      </w:rPr>
      <w:t>; Ministru kabineta sēdes pro</w:t>
    </w:r>
    <w:r>
      <w:rPr>
        <w:rFonts w:ascii="Times New Roman" w:hAnsi="Times New Roman"/>
        <w:sz w:val="18"/>
        <w:szCs w:val="18"/>
      </w:rPr>
      <w:t xml:space="preserve">tokollēmums par “Cilvēku tirdzniecības novēršanas plānu </w:t>
    </w:r>
    <w:proofErr w:type="gramStart"/>
    <w:r>
      <w:rPr>
        <w:rFonts w:ascii="Times New Roman" w:hAnsi="Times New Roman"/>
        <w:sz w:val="18"/>
        <w:szCs w:val="18"/>
      </w:rPr>
      <w:t>2021. – 2023.</w:t>
    </w:r>
    <w:proofErr w:type="gramEnd"/>
    <w:r>
      <w:rPr>
        <w:rFonts w:ascii="Times New Roman" w:hAnsi="Times New Roman"/>
        <w:sz w:val="18"/>
        <w:szCs w:val="18"/>
      </w:rPr>
      <w:t>gadam”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934" w:rsidRDefault="00F65934" w:rsidP="00F65934">
      <w:pPr>
        <w:spacing w:after="0" w:line="240" w:lineRule="auto"/>
      </w:pPr>
      <w:r>
        <w:separator/>
      </w:r>
    </w:p>
  </w:footnote>
  <w:footnote w:type="continuationSeparator" w:id="0">
    <w:p w:rsidR="00F65934" w:rsidRDefault="00F65934" w:rsidP="00F6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69B7"/>
    <w:multiLevelType w:val="hybridMultilevel"/>
    <w:tmpl w:val="D7C2B61E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33"/>
    <w:rsid w:val="00020FEF"/>
    <w:rsid w:val="000F0D69"/>
    <w:rsid w:val="001301FD"/>
    <w:rsid w:val="001E2C81"/>
    <w:rsid w:val="002303DC"/>
    <w:rsid w:val="00277043"/>
    <w:rsid w:val="002F3A46"/>
    <w:rsid w:val="00381AD9"/>
    <w:rsid w:val="0045323A"/>
    <w:rsid w:val="00486C95"/>
    <w:rsid w:val="004E1121"/>
    <w:rsid w:val="005109FE"/>
    <w:rsid w:val="00516426"/>
    <w:rsid w:val="0064354C"/>
    <w:rsid w:val="00810602"/>
    <w:rsid w:val="0085243D"/>
    <w:rsid w:val="0088138F"/>
    <w:rsid w:val="008B4A22"/>
    <w:rsid w:val="008E562E"/>
    <w:rsid w:val="008F13E6"/>
    <w:rsid w:val="008F7378"/>
    <w:rsid w:val="00A44F6C"/>
    <w:rsid w:val="00A64287"/>
    <w:rsid w:val="00AE50E2"/>
    <w:rsid w:val="00BD5539"/>
    <w:rsid w:val="00CC3AF6"/>
    <w:rsid w:val="00E22733"/>
    <w:rsid w:val="00EB5D63"/>
    <w:rsid w:val="00EF04D9"/>
    <w:rsid w:val="00EF1140"/>
    <w:rsid w:val="00F6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4095F-1115-417D-B24B-8DB634E7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27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4"/>
      <w:szCs w:val="24"/>
      <w:lang w:eastAsia="zh-CN" w:bidi="lo-LA"/>
    </w:rPr>
  </w:style>
  <w:style w:type="paragraph" w:customStyle="1" w:styleId="naisf">
    <w:name w:val="naisf"/>
    <w:basedOn w:val="Normal"/>
    <w:rsid w:val="00F65934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65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93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Skirusa</dc:creator>
  <cp:keywords/>
  <dc:description/>
  <cp:lastModifiedBy>Lāsma Stabiņa</cp:lastModifiedBy>
  <cp:revision>2</cp:revision>
  <dcterms:created xsi:type="dcterms:W3CDTF">2021-04-08T12:50:00Z</dcterms:created>
  <dcterms:modified xsi:type="dcterms:W3CDTF">2021-04-08T12:50:00Z</dcterms:modified>
</cp:coreProperties>
</file>