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079D" w14:textId="77777777" w:rsidR="00D5489C" w:rsidRPr="00D5489C" w:rsidRDefault="00D5489C" w:rsidP="00317E77">
      <w:pPr>
        <w:spacing w:after="0" w:line="240" w:lineRule="auto"/>
        <w:ind w:firstLine="720"/>
        <w:jc w:val="both"/>
        <w:rPr>
          <w:rFonts w:ascii="Times New Roman" w:hAnsi="Times New Roman" w:cs="Times New Roman"/>
          <w:b/>
          <w:bCs/>
          <w:i/>
          <w:sz w:val="28"/>
          <w:szCs w:val="28"/>
          <w:lang w:val="lv-LV"/>
        </w:rPr>
      </w:pPr>
      <w:bookmarkStart w:id="0" w:name="_GoBack"/>
      <w:bookmarkEnd w:id="0"/>
    </w:p>
    <w:p w14:paraId="4A8507E6" w14:textId="77777777" w:rsidR="00D5489C" w:rsidRPr="00E23D55" w:rsidRDefault="00D5489C" w:rsidP="00317E77">
      <w:pPr>
        <w:spacing w:after="0" w:line="240" w:lineRule="auto"/>
        <w:ind w:firstLine="720"/>
        <w:jc w:val="center"/>
        <w:rPr>
          <w:rFonts w:ascii="Times New Roman" w:hAnsi="Times New Roman" w:cs="Times New Roman"/>
          <w:b/>
          <w:bCs/>
          <w:sz w:val="28"/>
          <w:szCs w:val="28"/>
          <w:lang w:val="lv-LV"/>
        </w:rPr>
      </w:pPr>
      <w:r w:rsidRPr="00E23D55">
        <w:rPr>
          <w:rFonts w:ascii="Times New Roman" w:hAnsi="Times New Roman" w:cs="Times New Roman"/>
          <w:b/>
          <w:bCs/>
          <w:sz w:val="28"/>
          <w:szCs w:val="28"/>
          <w:lang w:val="lv-LV"/>
        </w:rPr>
        <w:t>Grozījumi Ieroču aprites likumā</w:t>
      </w:r>
    </w:p>
    <w:p w14:paraId="6C8CD1AD" w14:textId="77777777" w:rsidR="00D5489C" w:rsidRPr="00E23D55" w:rsidRDefault="00D5489C" w:rsidP="00317E77">
      <w:pPr>
        <w:spacing w:after="0" w:line="240" w:lineRule="auto"/>
        <w:ind w:firstLine="720"/>
        <w:jc w:val="both"/>
        <w:rPr>
          <w:rFonts w:ascii="Times New Roman" w:hAnsi="Times New Roman" w:cs="Times New Roman"/>
          <w:b/>
          <w:bCs/>
          <w:sz w:val="28"/>
          <w:szCs w:val="28"/>
          <w:lang w:val="lv-LV"/>
        </w:rPr>
      </w:pPr>
    </w:p>
    <w:p w14:paraId="7154D2DB"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Izdarīt Ieroču aprites likumā (Latvijas Vēstnesis, 2019, 61. nr.</w:t>
      </w:r>
      <w:r w:rsidR="00317E77" w:rsidRPr="00E23D55">
        <w:rPr>
          <w:rFonts w:ascii="Times New Roman" w:hAnsi="Times New Roman" w:cs="Times New Roman"/>
          <w:bCs/>
          <w:sz w:val="28"/>
          <w:szCs w:val="28"/>
          <w:lang w:val="lv-LV"/>
        </w:rPr>
        <w:t>; 2020, 46.nr.</w:t>
      </w:r>
      <w:r w:rsidRPr="00E23D55">
        <w:rPr>
          <w:rFonts w:ascii="Times New Roman" w:hAnsi="Times New Roman" w:cs="Times New Roman"/>
          <w:bCs/>
          <w:sz w:val="28"/>
          <w:szCs w:val="28"/>
          <w:lang w:val="lv-LV"/>
        </w:rPr>
        <w:t>) šādus grozījumus:</w:t>
      </w:r>
    </w:p>
    <w:p w14:paraId="5E2A02E2" w14:textId="77777777" w:rsidR="00D5489C" w:rsidRPr="00E23D55" w:rsidRDefault="00D5489C" w:rsidP="00317E77">
      <w:pPr>
        <w:spacing w:after="0" w:line="240" w:lineRule="auto"/>
        <w:ind w:firstLine="720"/>
        <w:jc w:val="both"/>
        <w:rPr>
          <w:b/>
          <w:bCs/>
          <w:lang w:val="lv-LV"/>
        </w:rPr>
      </w:pPr>
    </w:p>
    <w:p w14:paraId="0CBD8487"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Izteikt 17. pantu šādā redakcijā:</w:t>
      </w:r>
    </w:p>
    <w:p w14:paraId="5D91DC26"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w:t>
      </w:r>
      <w:r w:rsidRPr="00E23D55">
        <w:rPr>
          <w:rFonts w:ascii="Times New Roman" w:hAnsi="Times New Roman" w:cs="Times New Roman"/>
          <w:b/>
          <w:bCs/>
          <w:sz w:val="28"/>
          <w:szCs w:val="28"/>
          <w:lang w:val="lv-LV"/>
        </w:rPr>
        <w:t>17. pants. Ieroča iegādāšanās atļauja</w:t>
      </w:r>
    </w:p>
    <w:p w14:paraId="3FB784FB"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Ieroča iegādāšanās atļauja ir derīga trīs mēnešus no dienas, kad Valsts policija pieņēmusi lēmumu par tās izsniegšanu. Atļauja dod tiesības šajā likumā noteiktajā kārtībā:</w:t>
      </w:r>
    </w:p>
    <w:p w14:paraId="7E756F97"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iegādāties tajā norādīto šaujamieroci, tā munīciju, šaujamieroča maināmās būtiskās sastāvdaļas un lielas enerģijas pneimatisko ieroci no ieroču komersanta vai personām;</w:t>
      </w:r>
    </w:p>
    <w:p w14:paraId="7A46EEF6"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2) glabāt un pārvadāt tajā norādīto šaujamieroci, tā munīciju, šaujamieroča maināmās būtiskās sastāvdaļas un lielas enerģijas pneimatisko ieroci līdz tā reģistrācijai Valsts policijā;</w:t>
      </w:r>
    </w:p>
    <w:p w14:paraId="0E4A3DFE" w14:textId="1F5EDF55"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3) </w:t>
      </w:r>
      <w:r w:rsidR="00F960A3" w:rsidRPr="00E23D55">
        <w:rPr>
          <w:rFonts w:ascii="Times New Roman" w:hAnsi="Times New Roman" w:cs="Times New Roman"/>
          <w:bCs/>
          <w:sz w:val="28"/>
          <w:szCs w:val="28"/>
          <w:lang w:val="lv-LV"/>
        </w:rPr>
        <w:t>šajā likumā noteiktajā kārtībā sporta federācijai iegādāties ieročus no šā likuma 94.panta pirmajā daļā minētās valsts vai pašvaldību institūcijas, glabāt un pārvadāt šos ieročus, to munīciju un šaujamieroču maināmās būtiskās sastāvdaļas līdz to reģistrācijai Valsts policijā.</w:t>
      </w:r>
    </w:p>
    <w:p w14:paraId="5138FF08"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(2)</w:t>
      </w:r>
      <w:r w:rsidRPr="00E23D55">
        <w:rPr>
          <w:rFonts w:ascii="Times New Roman" w:hAnsi="Times New Roman" w:cs="Times New Roman"/>
          <w:b/>
          <w:bCs/>
          <w:i/>
          <w:sz w:val="28"/>
          <w:szCs w:val="28"/>
          <w:lang w:val="lv-LV"/>
        </w:rPr>
        <w:t xml:space="preserve"> </w:t>
      </w:r>
      <w:r w:rsidRPr="00E23D55">
        <w:rPr>
          <w:rFonts w:ascii="Times New Roman" w:hAnsi="Times New Roman" w:cs="Times New Roman"/>
          <w:bCs/>
          <w:sz w:val="28"/>
          <w:szCs w:val="28"/>
          <w:lang w:val="lv-LV"/>
        </w:rPr>
        <w:t>Ieroča iegādāšanās atļauja nav nepieciešama, ja persona, kurai ir:</w:t>
      </w:r>
    </w:p>
    <w:p w14:paraId="129CB3DF" w14:textId="063CE3E4"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ieroča glabāšanas atļauja medībām klasificētam B vai C kategorijas garstobra-gludstobra šaujamierocim iegādājas</w:t>
      </w:r>
      <w:r w:rsidR="00F3473D" w:rsidRPr="00E23D55">
        <w:rPr>
          <w:rFonts w:ascii="Times New Roman" w:hAnsi="Times New Roman" w:cs="Times New Roman"/>
          <w:bCs/>
          <w:sz w:val="28"/>
          <w:szCs w:val="28"/>
          <w:lang w:val="lv-LV"/>
        </w:rPr>
        <w:t xml:space="preserve"> Latvijā reģistrētu</w:t>
      </w:r>
      <w:r w:rsidRPr="00E23D55">
        <w:rPr>
          <w:rFonts w:ascii="Times New Roman" w:hAnsi="Times New Roman" w:cs="Times New Roman"/>
          <w:bCs/>
          <w:sz w:val="28"/>
          <w:szCs w:val="28"/>
          <w:lang w:val="lv-LV"/>
        </w:rPr>
        <w:t xml:space="preserve"> medībām klasificētu garstobra-gludstobra šaujamieroci</w:t>
      </w:r>
      <w:r w:rsidR="006F2737" w:rsidRPr="00E23D55">
        <w:rPr>
          <w:rFonts w:ascii="Times New Roman" w:hAnsi="Times New Roman" w:cs="Times New Roman"/>
          <w:bCs/>
          <w:sz w:val="28"/>
          <w:szCs w:val="28"/>
          <w:lang w:val="lv-LV"/>
        </w:rPr>
        <w:t xml:space="preserve"> neatkarīgi no kategorijas</w:t>
      </w:r>
      <w:r w:rsidRPr="00E23D55">
        <w:rPr>
          <w:rFonts w:ascii="Times New Roman" w:hAnsi="Times New Roman" w:cs="Times New Roman"/>
          <w:bCs/>
          <w:sz w:val="28"/>
          <w:szCs w:val="28"/>
          <w:lang w:val="lv-LV"/>
        </w:rPr>
        <w:t xml:space="preserve"> </w:t>
      </w:r>
      <w:r w:rsidR="006F2737" w:rsidRPr="00E23D55">
        <w:rPr>
          <w:rFonts w:ascii="Times New Roman" w:hAnsi="Times New Roman" w:cs="Times New Roman"/>
          <w:bCs/>
          <w:sz w:val="28"/>
          <w:szCs w:val="28"/>
          <w:lang w:val="lv-LV"/>
        </w:rPr>
        <w:t>un tā</w:t>
      </w:r>
      <w:r w:rsidRPr="00E23D55">
        <w:rPr>
          <w:rFonts w:ascii="Times New Roman" w:hAnsi="Times New Roman" w:cs="Times New Roman"/>
          <w:bCs/>
          <w:sz w:val="28"/>
          <w:szCs w:val="28"/>
          <w:lang w:val="lv-LV"/>
        </w:rPr>
        <w:t xml:space="preserve"> </w:t>
      </w:r>
      <w:r w:rsidR="006F2737" w:rsidRPr="00E23D55">
        <w:rPr>
          <w:rFonts w:ascii="Times New Roman" w:hAnsi="Times New Roman" w:cs="Times New Roman"/>
          <w:bCs/>
          <w:sz w:val="28"/>
          <w:szCs w:val="28"/>
          <w:lang w:val="lv-LV"/>
        </w:rPr>
        <w:t>maināmo būtisko sastāvdaļu</w:t>
      </w:r>
      <w:r w:rsidRPr="00E23D55">
        <w:rPr>
          <w:rFonts w:ascii="Times New Roman" w:hAnsi="Times New Roman" w:cs="Times New Roman"/>
          <w:bCs/>
          <w:sz w:val="28"/>
          <w:szCs w:val="28"/>
          <w:lang w:val="lv-LV"/>
        </w:rPr>
        <w:t xml:space="preserve"> vai D kategorijas medībām klasificētu lielas enerģijas pneimatisko ieroci;</w:t>
      </w:r>
    </w:p>
    <w:p w14:paraId="20AD1CF3" w14:textId="7FBE515B" w:rsidR="00D5489C" w:rsidRPr="00E23D55" w:rsidRDefault="00D5489C" w:rsidP="00317E77">
      <w:pPr>
        <w:spacing w:after="0" w:line="240" w:lineRule="auto"/>
        <w:ind w:firstLine="720"/>
        <w:jc w:val="both"/>
        <w:rPr>
          <w:rFonts w:ascii="Times New Roman" w:hAnsi="Times New Roman" w:cs="Times New Roman"/>
          <w:bCs/>
          <w:i/>
          <w:strike/>
          <w:sz w:val="28"/>
          <w:szCs w:val="28"/>
          <w:lang w:val="lv-LV"/>
        </w:rPr>
      </w:pPr>
      <w:r w:rsidRPr="00E23D55">
        <w:rPr>
          <w:rFonts w:ascii="Times New Roman" w:hAnsi="Times New Roman" w:cs="Times New Roman"/>
          <w:bCs/>
          <w:sz w:val="28"/>
          <w:szCs w:val="28"/>
          <w:lang w:val="lv-LV"/>
        </w:rPr>
        <w:t>2) ieroča glabāšanas atļauja medībām klasificētam B vai C kategorijas garstobra-vītņstobra šaujamierocim iegādājas</w:t>
      </w:r>
      <w:r w:rsidR="00C22FF2" w:rsidRPr="00E23D55">
        <w:rPr>
          <w:rFonts w:ascii="Times New Roman" w:hAnsi="Times New Roman" w:cs="Times New Roman"/>
          <w:bCs/>
          <w:sz w:val="28"/>
          <w:szCs w:val="28"/>
          <w:lang w:val="lv-LV"/>
        </w:rPr>
        <w:t xml:space="preserve"> Latvijā reģistrētu</w:t>
      </w:r>
      <w:r w:rsidRPr="00E23D55">
        <w:rPr>
          <w:rFonts w:ascii="Times New Roman" w:hAnsi="Times New Roman" w:cs="Times New Roman"/>
          <w:bCs/>
          <w:i/>
          <w:sz w:val="28"/>
          <w:szCs w:val="28"/>
          <w:lang w:val="lv-LV"/>
        </w:rPr>
        <w:t xml:space="preserve"> </w:t>
      </w:r>
      <w:r w:rsidR="00BD3E9A" w:rsidRPr="00E23D55">
        <w:rPr>
          <w:rFonts w:ascii="Times New Roman" w:hAnsi="Times New Roman" w:cs="Times New Roman"/>
          <w:bCs/>
          <w:sz w:val="28"/>
          <w:szCs w:val="28"/>
          <w:lang w:val="lv-LV"/>
        </w:rPr>
        <w:t>medībām klasificētu šaujamieroci</w:t>
      </w:r>
      <w:r w:rsidR="006F2737" w:rsidRPr="00E23D55">
        <w:rPr>
          <w:rFonts w:ascii="Times New Roman" w:hAnsi="Times New Roman" w:cs="Times New Roman"/>
          <w:bCs/>
          <w:sz w:val="28"/>
          <w:szCs w:val="28"/>
          <w:lang w:val="lv-LV"/>
        </w:rPr>
        <w:t xml:space="preserve"> neatkarīgi no kategorijas un tā maināmo</w:t>
      </w:r>
      <w:r w:rsidR="00BD3E9A" w:rsidRPr="00E23D55">
        <w:rPr>
          <w:rFonts w:ascii="Times New Roman" w:hAnsi="Times New Roman" w:cs="Times New Roman"/>
          <w:bCs/>
          <w:sz w:val="28"/>
          <w:szCs w:val="28"/>
          <w:lang w:val="lv-LV"/>
        </w:rPr>
        <w:t xml:space="preserve"> būtisk</w:t>
      </w:r>
      <w:r w:rsidR="006F2737" w:rsidRPr="00E23D55">
        <w:rPr>
          <w:rFonts w:ascii="Times New Roman" w:hAnsi="Times New Roman" w:cs="Times New Roman"/>
          <w:bCs/>
          <w:sz w:val="28"/>
          <w:szCs w:val="28"/>
          <w:lang w:val="lv-LV"/>
        </w:rPr>
        <w:t>o sastāvdaļu</w:t>
      </w:r>
      <w:r w:rsidR="00BD3E9A" w:rsidRPr="00E23D55">
        <w:rPr>
          <w:rFonts w:ascii="Times New Roman" w:hAnsi="Times New Roman" w:cs="Times New Roman"/>
          <w:bCs/>
          <w:i/>
          <w:sz w:val="28"/>
          <w:szCs w:val="28"/>
          <w:lang w:val="lv-LV"/>
        </w:rPr>
        <w:t xml:space="preserve"> </w:t>
      </w:r>
      <w:r w:rsidRPr="00E23D55">
        <w:rPr>
          <w:rFonts w:ascii="Times New Roman" w:hAnsi="Times New Roman" w:cs="Times New Roman"/>
          <w:bCs/>
          <w:sz w:val="28"/>
          <w:szCs w:val="28"/>
          <w:lang w:val="lv-LV"/>
        </w:rPr>
        <w:t>vai D kategorijas medībām klasificētu lielas enerģijas pneimatisko ieroci;</w:t>
      </w:r>
      <w:r w:rsidR="00CF63D1" w:rsidRPr="00E23D55">
        <w:rPr>
          <w:lang w:val="lv-LV"/>
        </w:rPr>
        <w:t xml:space="preserve"> </w:t>
      </w:r>
    </w:p>
    <w:p w14:paraId="2C3C4CD4" w14:textId="43440060"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3) ieroča glabāšanas atļauja medībām klasificētam D kategorijas lielas enerģijas pneimatiskajam ierocim iegādājas</w:t>
      </w:r>
      <w:r w:rsidR="00C75F5F" w:rsidRPr="00E23D55">
        <w:rPr>
          <w:rFonts w:ascii="Times New Roman" w:hAnsi="Times New Roman" w:cs="Times New Roman"/>
          <w:bCs/>
          <w:sz w:val="28"/>
          <w:szCs w:val="28"/>
          <w:lang w:val="lv-LV"/>
        </w:rPr>
        <w:t xml:space="preserve"> Latvijā reģistrētu</w:t>
      </w:r>
      <w:r w:rsidRPr="00E23D55">
        <w:rPr>
          <w:rFonts w:ascii="Times New Roman" w:hAnsi="Times New Roman" w:cs="Times New Roman"/>
          <w:bCs/>
          <w:sz w:val="28"/>
          <w:szCs w:val="28"/>
          <w:lang w:val="lv-LV"/>
        </w:rPr>
        <w:t xml:space="preserve"> medībām klasificētu lielas enerģijas pneimatisko ieroci vai medībām klasificētu garstobra-gludstobra šaujamieroci</w:t>
      </w:r>
      <w:r w:rsidR="006F2737" w:rsidRPr="00E23D55">
        <w:rPr>
          <w:rFonts w:ascii="Times New Roman" w:hAnsi="Times New Roman" w:cs="Times New Roman"/>
          <w:bCs/>
          <w:sz w:val="28"/>
          <w:szCs w:val="28"/>
          <w:lang w:val="lv-LV"/>
        </w:rPr>
        <w:t xml:space="preserve"> neatkarīgi no kategorijas</w:t>
      </w:r>
      <w:r w:rsidRPr="00E23D55">
        <w:rPr>
          <w:rFonts w:ascii="Times New Roman" w:hAnsi="Times New Roman" w:cs="Times New Roman"/>
          <w:bCs/>
          <w:sz w:val="28"/>
          <w:szCs w:val="28"/>
          <w:lang w:val="lv-LV"/>
        </w:rPr>
        <w:t>;</w:t>
      </w:r>
    </w:p>
    <w:p w14:paraId="205C1D7C" w14:textId="22CF4781" w:rsidR="00317E77"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4) ieroča glabāšanas atļauja sportam klasificētam šaujamierocim vai lielas enerģijas pneimatiskajam ierocim iegādājas</w:t>
      </w:r>
      <w:r w:rsidR="00C75F5F" w:rsidRPr="00E23D55">
        <w:rPr>
          <w:rFonts w:ascii="Times New Roman" w:hAnsi="Times New Roman" w:cs="Times New Roman"/>
          <w:bCs/>
          <w:sz w:val="28"/>
          <w:szCs w:val="28"/>
          <w:lang w:val="lv-LV"/>
        </w:rPr>
        <w:t xml:space="preserve"> Latvijā reģistrētu</w:t>
      </w:r>
      <w:r w:rsidRPr="00E23D55">
        <w:rPr>
          <w:rFonts w:ascii="Times New Roman" w:hAnsi="Times New Roman" w:cs="Times New Roman"/>
          <w:bCs/>
          <w:sz w:val="28"/>
          <w:szCs w:val="28"/>
          <w:lang w:val="lv-LV"/>
        </w:rPr>
        <w:t xml:space="preserve"> tādas pašas kategorij</w:t>
      </w:r>
      <w:r w:rsidR="00C75F5F" w:rsidRPr="00E23D55">
        <w:rPr>
          <w:rFonts w:ascii="Times New Roman" w:hAnsi="Times New Roman" w:cs="Times New Roman"/>
          <w:bCs/>
          <w:sz w:val="28"/>
          <w:szCs w:val="28"/>
          <w:lang w:val="lv-LV"/>
        </w:rPr>
        <w:t>as un lietojuma šaujamieroci un to</w:t>
      </w:r>
      <w:r w:rsidRPr="00E23D55">
        <w:rPr>
          <w:rFonts w:ascii="Times New Roman" w:hAnsi="Times New Roman" w:cs="Times New Roman"/>
          <w:bCs/>
          <w:sz w:val="28"/>
          <w:szCs w:val="28"/>
          <w:lang w:val="lv-LV"/>
        </w:rPr>
        <w:t xml:space="preserve"> maināmās būtiskās sastāvdaļas vai</w:t>
      </w:r>
      <w:r w:rsidR="00CD70B0" w:rsidRPr="00E23D55">
        <w:rPr>
          <w:rFonts w:ascii="Times New Roman" w:hAnsi="Times New Roman" w:cs="Times New Roman"/>
          <w:bCs/>
          <w:sz w:val="28"/>
          <w:szCs w:val="28"/>
          <w:lang w:val="lv-LV"/>
        </w:rPr>
        <w:t xml:space="preserve"> D kategorijas</w:t>
      </w:r>
      <w:r w:rsidRPr="00E23D55">
        <w:rPr>
          <w:rFonts w:ascii="Times New Roman" w:hAnsi="Times New Roman" w:cs="Times New Roman"/>
          <w:bCs/>
          <w:sz w:val="28"/>
          <w:szCs w:val="28"/>
          <w:lang w:val="lv-LV"/>
        </w:rPr>
        <w:t xml:space="preserve"> lielas enerģijas pneimatisko ieroci;</w:t>
      </w:r>
    </w:p>
    <w:p w14:paraId="08E3E7EE" w14:textId="77777777" w:rsidR="00317E77" w:rsidRPr="00E23D55" w:rsidRDefault="00317E77" w:rsidP="00317E77">
      <w:pPr>
        <w:rPr>
          <w:rFonts w:ascii="Times New Roman" w:hAnsi="Times New Roman" w:cs="Times New Roman"/>
          <w:sz w:val="28"/>
          <w:szCs w:val="28"/>
          <w:lang w:val="lv-LV"/>
        </w:rPr>
      </w:pPr>
    </w:p>
    <w:p w14:paraId="3F9BAA65" w14:textId="04F6F789" w:rsidR="00D5489C" w:rsidRPr="00E23D55" w:rsidRDefault="00D5489C" w:rsidP="00AF4071">
      <w:pPr>
        <w:tabs>
          <w:tab w:val="left" w:pos="1557"/>
        </w:tabs>
        <w:ind w:firstLine="709"/>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lastRenderedPageBreak/>
        <w:t>5) ieroča glabāšanas vai nēsāšanas atļauja pašaizsardzībai klasificētam B vai C kategorijas šaujamierocim iegādājas</w:t>
      </w:r>
      <w:r w:rsidR="00C75F5F" w:rsidRPr="00E23D55">
        <w:rPr>
          <w:rFonts w:ascii="Times New Roman" w:hAnsi="Times New Roman" w:cs="Times New Roman"/>
          <w:bCs/>
          <w:sz w:val="28"/>
          <w:szCs w:val="28"/>
          <w:lang w:val="lv-LV"/>
        </w:rPr>
        <w:t xml:space="preserve"> Latvijā reģistrētu</w:t>
      </w:r>
      <w:r w:rsidRPr="00E23D55">
        <w:rPr>
          <w:rFonts w:ascii="Times New Roman" w:hAnsi="Times New Roman" w:cs="Times New Roman"/>
          <w:bCs/>
          <w:sz w:val="28"/>
          <w:szCs w:val="28"/>
          <w:lang w:val="lv-LV"/>
        </w:rPr>
        <w:t xml:space="preserve"> pašaizsardzībai klasificētu šaujamieroci neatkarīgi no tā kategorijas;</w:t>
      </w:r>
    </w:p>
    <w:p w14:paraId="51E4AFD8" w14:textId="1182E3D1"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6) ieroča kolekcijas atļauja kolekcijai klasificētiem ieročiem Latvijā iegādājas kolekcijai klasificētu ieroci vai tā maināmās būtiskās sastāvda</w:t>
      </w:r>
      <w:r w:rsidR="00327606" w:rsidRPr="00E23D55">
        <w:rPr>
          <w:rFonts w:ascii="Times New Roman" w:hAnsi="Times New Roman" w:cs="Times New Roman"/>
          <w:bCs/>
          <w:sz w:val="28"/>
          <w:szCs w:val="28"/>
          <w:lang w:val="lv-LV"/>
        </w:rPr>
        <w:t>ļas.”</w:t>
      </w:r>
      <w:proofErr w:type="gramStart"/>
      <w:r w:rsidRPr="00E23D55">
        <w:rPr>
          <w:rFonts w:ascii="Times New Roman" w:hAnsi="Times New Roman" w:cs="Times New Roman"/>
          <w:bCs/>
          <w:sz w:val="28"/>
          <w:szCs w:val="28"/>
          <w:lang w:val="lv-LV"/>
        </w:rPr>
        <w:t xml:space="preserve">  </w:t>
      </w:r>
      <w:proofErr w:type="gramEnd"/>
    </w:p>
    <w:p w14:paraId="4D3AD26D"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p>
    <w:p w14:paraId="64A77B15" w14:textId="77777777" w:rsidR="00D5489C" w:rsidRPr="00E23D55" w:rsidRDefault="00D5489C" w:rsidP="00E65982">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2. Izteikt 20. pantu šādā redakcijā:</w:t>
      </w:r>
    </w:p>
    <w:p w14:paraId="0829CC85"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w:t>
      </w:r>
      <w:r w:rsidRPr="00E23D55">
        <w:rPr>
          <w:rFonts w:ascii="Times New Roman" w:hAnsi="Times New Roman" w:cs="Times New Roman"/>
          <w:b/>
          <w:bCs/>
          <w:sz w:val="28"/>
          <w:szCs w:val="28"/>
          <w:lang w:val="lv-LV"/>
        </w:rPr>
        <w:t>20. pants. Ieroča realizēšanas atļauja</w:t>
      </w:r>
    </w:p>
    <w:p w14:paraId="4697AF68" w14:textId="77777777" w:rsidR="00D5489C" w:rsidRPr="00E23D55" w:rsidRDefault="0019112E"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Ieroča realizēšanas atļauja ir derīga trīs mēnešus no dienas, kad Valsts policija pieņēmusi lēmumu par tās izsniegšanu. Atļauja dod tiesības šajā likumā noteiktajā kārtībā:</w:t>
      </w:r>
    </w:p>
    <w:p w14:paraId="4430FF40" w14:textId="77777777" w:rsidR="0019112E" w:rsidRPr="00E23D55" w:rsidRDefault="0019112E"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 realizēt tajā norādīto šaujamieroci, tā munīciju, šaujamieroča maināmās būtiskās sastāvdaļas un lielas enerģijas pneimatisko ieroci ieroču komersantam vai personām;</w:t>
      </w:r>
    </w:p>
    <w:p w14:paraId="26BD0541" w14:textId="6B336864" w:rsidR="0019112E" w:rsidRPr="00E23D55" w:rsidRDefault="0019112E"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2) </w:t>
      </w:r>
      <w:r w:rsidR="00327606" w:rsidRPr="00E23D55">
        <w:rPr>
          <w:rFonts w:ascii="Times New Roman" w:hAnsi="Times New Roman" w:cs="Times New Roman"/>
          <w:bCs/>
          <w:sz w:val="28"/>
          <w:szCs w:val="28"/>
          <w:lang w:val="lv-LV"/>
        </w:rPr>
        <w:t xml:space="preserve">nodot dezaktivēšanai </w:t>
      </w:r>
      <w:r w:rsidRPr="00E23D55">
        <w:rPr>
          <w:rFonts w:ascii="Times New Roman" w:hAnsi="Times New Roman" w:cs="Times New Roman"/>
          <w:bCs/>
          <w:sz w:val="28"/>
          <w:szCs w:val="28"/>
          <w:lang w:val="lv-LV"/>
        </w:rPr>
        <w:t>tajā norādīto šaujamieroci, šaujamieroča maināmās būtiskās sastāvdaļas un lielas enerģijas pneimatisko ieroci ieroču komersantam;</w:t>
      </w:r>
    </w:p>
    <w:p w14:paraId="56380256" w14:textId="06C6871F" w:rsidR="000F7D1C" w:rsidRPr="00E23D55" w:rsidRDefault="0019112E" w:rsidP="006F273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3) glabāt un pārvadāt tajā norādīto šaujamieroci, tā munīciju, šaujamieroča maināmās būtiskās sastāvdaļas un lielas enerģijas pneimatisko ieroci līdz šaujamieroča, šaujamieroča maināmās būtiskās sastāvdaļas un lielas enerģijas pneimatisko ieroča realizācijai.</w:t>
      </w:r>
    </w:p>
    <w:p w14:paraId="3DBE8D69" w14:textId="77777777"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(2) Ieroča realizēšanas atļauja nav nepieciešama, ja persona realizē Latvijā reģistrētu: </w:t>
      </w:r>
    </w:p>
    <w:p w14:paraId="5243CBC3" w14:textId="41CBA63C"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1) medībām klasificētu B vai C kategorijas garstobra-gludstobra šaujamieroci </w:t>
      </w:r>
      <w:r w:rsidR="006F2737" w:rsidRPr="00E23D55">
        <w:rPr>
          <w:rFonts w:ascii="Times New Roman" w:hAnsi="Times New Roman" w:cs="Times New Roman"/>
          <w:bCs/>
          <w:sz w:val="28"/>
          <w:szCs w:val="28"/>
          <w:lang w:val="lv-LV"/>
        </w:rPr>
        <w:t>un tā maināmo būtisko sastāvdaļu</w:t>
      </w:r>
      <w:r w:rsidRPr="00E23D55">
        <w:rPr>
          <w:rFonts w:ascii="Times New Roman" w:hAnsi="Times New Roman" w:cs="Times New Roman"/>
          <w:bCs/>
          <w:sz w:val="28"/>
          <w:szCs w:val="28"/>
          <w:lang w:val="lv-LV"/>
        </w:rPr>
        <w:t xml:space="preserve"> personai, kurai ir ieroča iegādāšanās vai glabāšanas atļauja medībām klasificētam ierocim</w:t>
      </w:r>
      <w:r w:rsidR="006F2737" w:rsidRPr="00E23D55">
        <w:rPr>
          <w:rFonts w:ascii="Times New Roman" w:hAnsi="Times New Roman" w:cs="Times New Roman"/>
          <w:bCs/>
          <w:sz w:val="28"/>
          <w:szCs w:val="28"/>
          <w:lang w:val="lv-LV"/>
        </w:rPr>
        <w:t xml:space="preserve"> neatkarīgi no kategorijas</w:t>
      </w:r>
      <w:r w:rsidRPr="00E23D55">
        <w:rPr>
          <w:rFonts w:ascii="Times New Roman" w:hAnsi="Times New Roman" w:cs="Times New Roman"/>
          <w:bCs/>
          <w:sz w:val="28"/>
          <w:szCs w:val="28"/>
          <w:lang w:val="lv-LV"/>
        </w:rPr>
        <w:t>;</w:t>
      </w:r>
    </w:p>
    <w:p w14:paraId="0DECD0C8" w14:textId="6820123A"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2) medībām klasificētu B vai C kategorijas garstobra-vītņstobra šaujamieroci </w:t>
      </w:r>
      <w:r w:rsidR="00CD70B0" w:rsidRPr="00E23D55">
        <w:rPr>
          <w:rFonts w:ascii="Times New Roman" w:hAnsi="Times New Roman" w:cs="Times New Roman"/>
          <w:bCs/>
          <w:sz w:val="28"/>
          <w:szCs w:val="28"/>
          <w:lang w:val="lv-LV"/>
        </w:rPr>
        <w:t>un tā</w:t>
      </w:r>
      <w:r w:rsidR="00BD3E9A" w:rsidRPr="00E23D55">
        <w:rPr>
          <w:rFonts w:ascii="Times New Roman" w:hAnsi="Times New Roman" w:cs="Times New Roman"/>
          <w:bCs/>
          <w:sz w:val="28"/>
          <w:szCs w:val="28"/>
          <w:lang w:val="lv-LV"/>
        </w:rPr>
        <w:t xml:space="preserve"> </w:t>
      </w:r>
      <w:r w:rsidR="00CD70B0" w:rsidRPr="00E23D55">
        <w:rPr>
          <w:rFonts w:ascii="Times New Roman" w:hAnsi="Times New Roman" w:cs="Times New Roman"/>
          <w:bCs/>
          <w:sz w:val="28"/>
          <w:szCs w:val="28"/>
          <w:lang w:val="lv-LV"/>
        </w:rPr>
        <w:t>maināmo būtisko sastāvdaļu</w:t>
      </w:r>
      <w:r w:rsidRPr="00E23D55">
        <w:rPr>
          <w:rFonts w:ascii="Times New Roman" w:hAnsi="Times New Roman" w:cs="Times New Roman"/>
          <w:bCs/>
          <w:sz w:val="28"/>
          <w:szCs w:val="28"/>
          <w:lang w:val="lv-LV"/>
        </w:rPr>
        <w:t xml:space="preserve"> personai, kurai ir ieroča iegādāšanās vai glabāšanas atļauja medībām klasificētam garstobra-vītņstobra šaujamieroci</w:t>
      </w:r>
      <w:r w:rsidR="00BD3E9A" w:rsidRPr="00E23D55">
        <w:rPr>
          <w:rFonts w:ascii="Times New Roman" w:hAnsi="Times New Roman" w:cs="Times New Roman"/>
          <w:bCs/>
          <w:sz w:val="28"/>
          <w:szCs w:val="28"/>
          <w:lang w:val="lv-LV"/>
        </w:rPr>
        <w:t>m</w:t>
      </w:r>
      <w:r w:rsidRPr="00E23D55">
        <w:rPr>
          <w:rFonts w:ascii="Times New Roman" w:hAnsi="Times New Roman" w:cs="Times New Roman"/>
          <w:bCs/>
          <w:sz w:val="28"/>
          <w:szCs w:val="28"/>
          <w:lang w:val="lv-LV"/>
        </w:rPr>
        <w:t xml:space="preserve"> neatkarīgi no kategorijas;</w:t>
      </w:r>
    </w:p>
    <w:p w14:paraId="5112536F" w14:textId="5FA2BC72"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3) medībām klasificētu D kategorijas lielas enerģijas pneimatiskajam ieroci personai, kurai ir ieroča iegādāšanās vai glabāšanas atļauja medībām klasificētam ierocim</w:t>
      </w:r>
      <w:r w:rsidR="00CD70B0" w:rsidRPr="00E23D55">
        <w:rPr>
          <w:rFonts w:ascii="Times New Roman" w:hAnsi="Times New Roman" w:cs="Times New Roman"/>
          <w:bCs/>
          <w:sz w:val="28"/>
          <w:szCs w:val="28"/>
          <w:lang w:val="lv-LV"/>
        </w:rPr>
        <w:t xml:space="preserve"> neatkarīgi no kategorijas</w:t>
      </w:r>
      <w:r w:rsidRPr="00E23D55">
        <w:rPr>
          <w:rFonts w:ascii="Times New Roman" w:hAnsi="Times New Roman" w:cs="Times New Roman"/>
          <w:bCs/>
          <w:sz w:val="28"/>
          <w:szCs w:val="28"/>
          <w:lang w:val="lv-LV"/>
        </w:rPr>
        <w:t>;</w:t>
      </w:r>
    </w:p>
    <w:p w14:paraId="4717ADCE" w14:textId="703657D9"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4)</w:t>
      </w:r>
      <w:r w:rsidRPr="00E23D55">
        <w:rPr>
          <w:lang w:val="lv-LV"/>
        </w:rPr>
        <w:t xml:space="preserve"> </w:t>
      </w:r>
      <w:r w:rsidRPr="00E23D55">
        <w:rPr>
          <w:rFonts w:ascii="Times New Roman" w:hAnsi="Times New Roman" w:cs="Times New Roman"/>
          <w:bCs/>
          <w:sz w:val="28"/>
          <w:szCs w:val="28"/>
          <w:lang w:val="lv-LV"/>
        </w:rPr>
        <w:t>sportam klasificētu šaujamieroci vai lielas enerģijas pneimatisko ieroci</w:t>
      </w:r>
      <w:r w:rsidRPr="00E23D55">
        <w:rPr>
          <w:lang w:val="lv-LV"/>
        </w:rPr>
        <w:t xml:space="preserve"> </w:t>
      </w:r>
      <w:r w:rsidRPr="00E23D55">
        <w:rPr>
          <w:rFonts w:ascii="Times New Roman" w:hAnsi="Times New Roman" w:cs="Times New Roman"/>
          <w:bCs/>
          <w:sz w:val="28"/>
          <w:szCs w:val="28"/>
          <w:lang w:val="lv-LV"/>
        </w:rPr>
        <w:t xml:space="preserve">personai, kurai ir ieroča iegādāšanās vai glabāšanas atļauja tādas pašas kategorijas un lietojuma šaujamierocim vai </w:t>
      </w:r>
      <w:r w:rsidR="00CD70B0" w:rsidRPr="00E23D55">
        <w:rPr>
          <w:rFonts w:ascii="Times New Roman" w:hAnsi="Times New Roman" w:cs="Times New Roman"/>
          <w:bCs/>
          <w:sz w:val="28"/>
          <w:szCs w:val="28"/>
          <w:lang w:val="lv-LV"/>
        </w:rPr>
        <w:t xml:space="preserve">D kategorijas </w:t>
      </w:r>
      <w:r w:rsidRPr="00E23D55">
        <w:rPr>
          <w:rFonts w:ascii="Times New Roman" w:hAnsi="Times New Roman" w:cs="Times New Roman"/>
          <w:bCs/>
          <w:sz w:val="28"/>
          <w:szCs w:val="28"/>
          <w:lang w:val="lv-LV"/>
        </w:rPr>
        <w:t>lielas enerģijas pneimatiskajam ierocim;</w:t>
      </w:r>
      <w:r w:rsidR="00CD70B0" w:rsidRPr="00E23D55">
        <w:rPr>
          <w:rFonts w:ascii="Times New Roman" w:hAnsi="Times New Roman" w:cs="Times New Roman"/>
          <w:bCs/>
          <w:sz w:val="28"/>
          <w:szCs w:val="28"/>
          <w:lang w:val="lv-LV"/>
        </w:rPr>
        <w:t xml:space="preserve"> </w:t>
      </w:r>
    </w:p>
    <w:p w14:paraId="72738190" w14:textId="343E2FDD"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5) pašaizsardzībai klasificētu B vai C kategorijas šaujamieroci</w:t>
      </w:r>
      <w:r w:rsidR="00CD70B0" w:rsidRPr="00E23D55">
        <w:rPr>
          <w:rFonts w:ascii="Times New Roman" w:hAnsi="Times New Roman" w:cs="Times New Roman"/>
          <w:bCs/>
          <w:sz w:val="28"/>
          <w:szCs w:val="28"/>
          <w:lang w:val="lv-LV"/>
        </w:rPr>
        <w:t xml:space="preserve"> personai, kurai ir</w:t>
      </w:r>
      <w:r w:rsidRPr="00E23D55">
        <w:rPr>
          <w:lang w:val="lv-LV"/>
        </w:rPr>
        <w:t xml:space="preserve"> </w:t>
      </w:r>
      <w:r w:rsidRPr="00E23D55">
        <w:rPr>
          <w:rFonts w:ascii="Times New Roman" w:hAnsi="Times New Roman" w:cs="Times New Roman"/>
          <w:bCs/>
          <w:sz w:val="28"/>
          <w:szCs w:val="28"/>
          <w:lang w:val="lv-LV"/>
        </w:rPr>
        <w:t>ieroča glabāšanas, nēsāšanas vai iegādāšanās atļauja pašaizsardzībai klasificētam šaujamierocim neatkarīgi no tā kategorijas;</w:t>
      </w:r>
    </w:p>
    <w:p w14:paraId="543E6753" w14:textId="50BF0FFE" w:rsidR="000F7D1C" w:rsidRPr="00E23D55" w:rsidRDefault="000F7D1C" w:rsidP="000F7D1C">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lastRenderedPageBreak/>
        <w:t xml:space="preserve">6) </w:t>
      </w:r>
      <w:r w:rsidR="00BD3E9A" w:rsidRPr="00E23D55">
        <w:rPr>
          <w:rFonts w:ascii="Times New Roman" w:hAnsi="Times New Roman" w:cs="Times New Roman"/>
          <w:bCs/>
          <w:sz w:val="28"/>
          <w:szCs w:val="28"/>
          <w:lang w:val="lv-LV"/>
        </w:rPr>
        <w:t>kolekcijas klasificētu šaujam</w:t>
      </w:r>
      <w:r w:rsidRPr="00E23D55">
        <w:rPr>
          <w:rFonts w:ascii="Times New Roman" w:hAnsi="Times New Roman" w:cs="Times New Roman"/>
          <w:bCs/>
          <w:sz w:val="28"/>
          <w:szCs w:val="28"/>
          <w:lang w:val="lv-LV"/>
        </w:rPr>
        <w:t>ieroci personai, kurai ir ieroča</w:t>
      </w:r>
      <w:r w:rsidR="00BD3E9A" w:rsidRPr="00E23D55">
        <w:rPr>
          <w:rFonts w:ascii="Times New Roman" w:hAnsi="Times New Roman" w:cs="Times New Roman"/>
          <w:bCs/>
          <w:sz w:val="28"/>
          <w:szCs w:val="28"/>
          <w:lang w:val="lv-LV"/>
        </w:rPr>
        <w:t xml:space="preserve"> iegādāšanās vai</w:t>
      </w:r>
      <w:r w:rsidRPr="00E23D55">
        <w:rPr>
          <w:rFonts w:ascii="Times New Roman" w:hAnsi="Times New Roman" w:cs="Times New Roman"/>
          <w:bCs/>
          <w:sz w:val="28"/>
          <w:szCs w:val="28"/>
          <w:lang w:val="lv-LV"/>
        </w:rPr>
        <w:t xml:space="preserve"> kolekcijas atļauja kolekcijai klasificētam ierocim.”</w:t>
      </w:r>
    </w:p>
    <w:p w14:paraId="3E684297" w14:textId="77777777" w:rsidR="0019112E" w:rsidRPr="00E23D55" w:rsidRDefault="0019112E" w:rsidP="00317E77">
      <w:pPr>
        <w:spacing w:after="0" w:line="240" w:lineRule="auto"/>
        <w:ind w:firstLine="720"/>
        <w:jc w:val="both"/>
        <w:rPr>
          <w:rFonts w:ascii="Times New Roman" w:hAnsi="Times New Roman" w:cs="Times New Roman"/>
          <w:bCs/>
          <w:sz w:val="28"/>
          <w:szCs w:val="28"/>
          <w:lang w:val="lv-LV"/>
        </w:rPr>
      </w:pPr>
    </w:p>
    <w:p w14:paraId="1E8A437B" w14:textId="49071726" w:rsidR="00F057CD"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3. </w:t>
      </w:r>
      <w:r w:rsidR="00F057CD" w:rsidRPr="00E23D55">
        <w:rPr>
          <w:rFonts w:ascii="Times New Roman" w:hAnsi="Times New Roman" w:cs="Times New Roman"/>
          <w:bCs/>
          <w:sz w:val="28"/>
          <w:szCs w:val="28"/>
          <w:lang w:val="lv-LV"/>
        </w:rPr>
        <w:t>28.pantā:</w:t>
      </w:r>
    </w:p>
    <w:p w14:paraId="233C4787" w14:textId="77777777" w:rsidR="00F057CD" w:rsidRPr="00E23D55" w:rsidRDefault="00F057CD"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i</w:t>
      </w:r>
      <w:r w:rsidR="000E0D70" w:rsidRPr="00E23D55">
        <w:rPr>
          <w:rFonts w:ascii="Times New Roman" w:hAnsi="Times New Roman" w:cs="Times New Roman"/>
          <w:bCs/>
          <w:sz w:val="28"/>
          <w:szCs w:val="28"/>
          <w:lang w:val="lv-LV"/>
        </w:rPr>
        <w:t>zteikt panta nosaukumu šādā redakcijā:</w:t>
      </w:r>
    </w:p>
    <w:p w14:paraId="40CF7EA9" w14:textId="46A875F3" w:rsidR="000E0D70" w:rsidRPr="00E23D55" w:rsidRDefault="00F057CD"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 “</w:t>
      </w:r>
      <w:r w:rsidRPr="00E23D55">
        <w:rPr>
          <w:rFonts w:ascii="Times New Roman" w:hAnsi="Times New Roman" w:cs="Times New Roman"/>
          <w:b/>
          <w:bCs/>
          <w:sz w:val="28"/>
          <w:szCs w:val="28"/>
          <w:lang w:val="lv-LV"/>
        </w:rPr>
        <w:t>28.pants.</w:t>
      </w:r>
      <w:r w:rsidR="000E0D70" w:rsidRPr="00E23D55">
        <w:rPr>
          <w:rFonts w:ascii="Times New Roman" w:hAnsi="Times New Roman" w:cs="Times New Roman"/>
          <w:b/>
          <w:bCs/>
          <w:sz w:val="28"/>
          <w:szCs w:val="28"/>
          <w:lang w:val="lv-LV"/>
        </w:rPr>
        <w:t xml:space="preserve"> Kvalifikācijas pārbaudījums</w:t>
      </w:r>
      <w:r w:rsidRPr="00E23D55">
        <w:rPr>
          <w:rFonts w:ascii="Times New Roman" w:hAnsi="Times New Roman" w:cs="Times New Roman"/>
          <w:bCs/>
          <w:sz w:val="28"/>
          <w:szCs w:val="28"/>
          <w:lang w:val="lv-LV"/>
        </w:rPr>
        <w:t>”;</w:t>
      </w:r>
    </w:p>
    <w:p w14:paraId="684FEF1C" w14:textId="77777777" w:rsidR="00F057CD" w:rsidRPr="00E23D55" w:rsidRDefault="00F057CD" w:rsidP="00317E77">
      <w:pPr>
        <w:spacing w:after="0" w:line="240" w:lineRule="auto"/>
        <w:ind w:firstLine="720"/>
        <w:jc w:val="both"/>
        <w:rPr>
          <w:rFonts w:ascii="Times New Roman" w:hAnsi="Times New Roman" w:cs="Times New Roman"/>
          <w:bCs/>
          <w:sz w:val="28"/>
          <w:szCs w:val="28"/>
          <w:lang w:val="lv-LV"/>
        </w:rPr>
      </w:pPr>
    </w:p>
    <w:p w14:paraId="733AF122" w14:textId="436DD9F9"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svītrot pirmajā daļā pirmo teikumu;</w:t>
      </w:r>
    </w:p>
    <w:p w14:paraId="37419A17"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p>
    <w:p w14:paraId="6AC13E31"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izteikt otro daļu šādā redakcijā:</w:t>
      </w:r>
    </w:p>
    <w:p w14:paraId="127BD5D7" w14:textId="415ED264" w:rsidR="000E0D70" w:rsidRPr="00E23D55" w:rsidRDefault="00F057CD"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“(2) </w:t>
      </w:r>
      <w:r w:rsidR="000E0D70" w:rsidRPr="00E23D55">
        <w:rPr>
          <w:rFonts w:ascii="Times New Roman" w:hAnsi="Times New Roman" w:cs="Times New Roman"/>
          <w:bCs/>
          <w:sz w:val="28"/>
          <w:szCs w:val="28"/>
          <w:lang w:val="lv-LV"/>
        </w:rPr>
        <w:t>Kvalifikācijas pārbaudījumu par ieroču un munīcijas apriti kārto:</w:t>
      </w:r>
    </w:p>
    <w:p w14:paraId="33C74C22"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1)</w:t>
      </w:r>
      <w:r w:rsidRPr="00E23D55">
        <w:rPr>
          <w:rFonts w:ascii="Times New Roman" w:hAnsi="Times New Roman" w:cs="Times New Roman"/>
          <w:bCs/>
          <w:sz w:val="28"/>
          <w:szCs w:val="28"/>
          <w:lang w:val="lv-LV"/>
        </w:rPr>
        <w:tab/>
        <w:t>fiziskās personas pirms šaujamieroča (izņemot medību šaujamieroci) vai lielas enerģijas pneimatiska ieroča (izņemot medību lielas enerģijas pneimatiska ieroča) pirmreizējas iegādes;</w:t>
      </w:r>
    </w:p>
    <w:p w14:paraId="7FC08293" w14:textId="4510445B"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2)</w:t>
      </w:r>
      <w:r w:rsidRPr="00E23D55">
        <w:rPr>
          <w:rFonts w:ascii="Times New Roman" w:hAnsi="Times New Roman" w:cs="Times New Roman"/>
          <w:bCs/>
          <w:sz w:val="28"/>
          <w:szCs w:val="28"/>
          <w:lang w:val="lv-LV"/>
        </w:rPr>
        <w:tab/>
        <w:t>ieroču komersanta vai juridiskās personas darbinieks, kuriem saskaņā ar darba pienākumiem pieejami ieroči un munīcija</w:t>
      </w:r>
      <w:r w:rsidR="00E23D55" w:rsidRPr="00E23D55">
        <w:rPr>
          <w:rFonts w:ascii="Times New Roman" w:hAnsi="Times New Roman" w:cs="Times New Roman"/>
          <w:bCs/>
          <w:sz w:val="28"/>
          <w:szCs w:val="28"/>
          <w:lang w:val="lv-LV"/>
        </w:rPr>
        <w:t>, un</w:t>
      </w:r>
      <w:r w:rsidRPr="00E23D55">
        <w:rPr>
          <w:rFonts w:ascii="Times New Roman" w:hAnsi="Times New Roman" w:cs="Times New Roman"/>
          <w:bCs/>
          <w:sz w:val="28"/>
          <w:szCs w:val="28"/>
          <w:lang w:val="lv-LV"/>
        </w:rPr>
        <w:t xml:space="preserve"> to sastāvdaļas, kā arī fiziskā persona, kurām saskaņā ar juridiskās personas darbību ir pieejami ieroči un munīcija (izņemot fiziskās personas, kuram pieejami </w:t>
      </w:r>
      <w:proofErr w:type="spellStart"/>
      <w:r w:rsidRPr="00E23D55">
        <w:rPr>
          <w:rFonts w:ascii="Times New Roman" w:hAnsi="Times New Roman" w:cs="Times New Roman"/>
          <w:bCs/>
          <w:sz w:val="28"/>
          <w:szCs w:val="28"/>
          <w:lang w:val="lv-LV"/>
        </w:rPr>
        <w:t>salūtieroči</w:t>
      </w:r>
      <w:proofErr w:type="spellEnd"/>
      <w:r w:rsidRPr="00E23D55">
        <w:rPr>
          <w:rFonts w:ascii="Times New Roman" w:hAnsi="Times New Roman" w:cs="Times New Roman"/>
          <w:bCs/>
          <w:sz w:val="28"/>
          <w:szCs w:val="28"/>
          <w:lang w:val="lv-LV"/>
        </w:rPr>
        <w:t xml:space="preserve"> (akustiskie ieroči) darbībai kultūras jomā vai vēstures notikumu atveidošanai);</w:t>
      </w:r>
    </w:p>
    <w:p w14:paraId="175E3385" w14:textId="2F65AEC6"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3)</w:t>
      </w:r>
      <w:r w:rsidRPr="00E23D55">
        <w:rPr>
          <w:rFonts w:ascii="Times New Roman" w:hAnsi="Times New Roman" w:cs="Times New Roman"/>
          <w:bCs/>
          <w:sz w:val="28"/>
          <w:szCs w:val="28"/>
          <w:lang w:val="lv-LV"/>
        </w:rPr>
        <w:tab/>
        <w:t>individuālais komersants un komersanta amatpersonas,</w:t>
      </w:r>
      <w:r w:rsidR="00CB656F" w:rsidRPr="00E23D55">
        <w:rPr>
          <w:rFonts w:ascii="Times New Roman" w:hAnsi="Times New Roman" w:cs="Times New Roman"/>
          <w:bCs/>
          <w:sz w:val="28"/>
          <w:szCs w:val="28"/>
          <w:lang w:val="lv-LV"/>
        </w:rPr>
        <w:t xml:space="preserve"> </w:t>
      </w:r>
      <w:r w:rsidRPr="00E23D55">
        <w:rPr>
          <w:rFonts w:ascii="Times New Roman" w:hAnsi="Times New Roman" w:cs="Times New Roman"/>
          <w:bCs/>
          <w:sz w:val="28"/>
          <w:szCs w:val="28"/>
          <w:lang w:val="lv-LV"/>
        </w:rPr>
        <w:t xml:space="preserve">kuriem saskaņā ar darba pienākumiem ir pieejami ieroči, munīcija un to sastāvdaļas; </w:t>
      </w:r>
    </w:p>
    <w:p w14:paraId="13EB415F" w14:textId="307CEE6F"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4)</w:t>
      </w:r>
      <w:r w:rsidRPr="00E23D55">
        <w:rPr>
          <w:rFonts w:ascii="Times New Roman" w:hAnsi="Times New Roman" w:cs="Times New Roman"/>
          <w:bCs/>
          <w:sz w:val="28"/>
          <w:szCs w:val="28"/>
          <w:lang w:val="lv-LV"/>
        </w:rPr>
        <w:tab/>
        <w:t>fiziskās personas, kurām ieroča (izņemot medību šaujamieroci) glabāšanas atļauja vai nēsāšanas atļauja anulēta par ieroča vai munīcijas iegādāšanās, reģistrēšanas, glabāšanas, nēsāšanas, pārvadāšanas vai realizēšanas noteikumu pārkāpumiem.</w:t>
      </w:r>
      <w:r w:rsidR="00F057CD" w:rsidRPr="00E23D55">
        <w:rPr>
          <w:rFonts w:ascii="Times New Roman" w:hAnsi="Times New Roman" w:cs="Times New Roman"/>
          <w:bCs/>
          <w:sz w:val="28"/>
          <w:szCs w:val="28"/>
          <w:lang w:val="lv-LV"/>
        </w:rPr>
        <w:t>”</w:t>
      </w:r>
    </w:p>
    <w:p w14:paraId="43379B00" w14:textId="1E08BA5C" w:rsidR="000E0D70" w:rsidRPr="00E23D55" w:rsidRDefault="000E0D70" w:rsidP="00317E77">
      <w:pPr>
        <w:spacing w:after="0" w:line="240" w:lineRule="auto"/>
        <w:ind w:firstLine="720"/>
        <w:jc w:val="both"/>
        <w:rPr>
          <w:rFonts w:ascii="Times New Roman" w:hAnsi="Times New Roman" w:cs="Times New Roman"/>
          <w:bCs/>
          <w:sz w:val="28"/>
          <w:szCs w:val="28"/>
          <w:lang w:val="lv-LV"/>
        </w:rPr>
      </w:pPr>
    </w:p>
    <w:p w14:paraId="761B42B9" w14:textId="708E7975" w:rsidR="00F057CD"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4. </w:t>
      </w:r>
      <w:r w:rsidR="00F057CD" w:rsidRPr="00E23D55">
        <w:rPr>
          <w:rFonts w:ascii="Times New Roman" w:hAnsi="Times New Roman" w:cs="Times New Roman"/>
          <w:bCs/>
          <w:sz w:val="28"/>
          <w:szCs w:val="28"/>
          <w:lang w:val="lv-LV"/>
        </w:rPr>
        <w:t>38.pantā:</w:t>
      </w:r>
    </w:p>
    <w:p w14:paraId="47421F66" w14:textId="690EC151"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izteikt panta nosaukumu šādā redakcijā:</w:t>
      </w:r>
    </w:p>
    <w:p w14:paraId="4EBB6212" w14:textId="77777777" w:rsidR="0019112E" w:rsidRPr="00E23D55" w:rsidRDefault="000E0D70" w:rsidP="00317E77">
      <w:pPr>
        <w:spacing w:after="0" w:line="240" w:lineRule="auto"/>
        <w:ind w:firstLine="720"/>
        <w:jc w:val="both"/>
        <w:rPr>
          <w:rFonts w:ascii="Times New Roman" w:hAnsi="Times New Roman" w:cs="Times New Roman"/>
          <w:b/>
          <w:bCs/>
          <w:sz w:val="28"/>
          <w:szCs w:val="28"/>
          <w:lang w:val="lv-LV"/>
        </w:rPr>
      </w:pPr>
      <w:r w:rsidRPr="00E23D55">
        <w:rPr>
          <w:rFonts w:ascii="Times New Roman" w:hAnsi="Times New Roman" w:cs="Times New Roman"/>
          <w:b/>
          <w:bCs/>
          <w:sz w:val="28"/>
          <w:szCs w:val="28"/>
          <w:lang w:val="lv-LV"/>
        </w:rPr>
        <w:t>“38. pants. Ieroču, munīcijas un šāviena trokšņa slāpētāju (klusinātāju) realizēšana”;</w:t>
      </w:r>
    </w:p>
    <w:p w14:paraId="05AE3A76" w14:textId="2A63F34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papildināt pirmo daļu pēc vārda “atļauja” ar vārdiem “kā arī realizēt savā īpašumā esošo rūpnieciski ražoto šāviena trokšņa slāpētāju (klusinātāju) reģistrētam garstobra medību vai sporta šaujamierocim citām personām, kurām ir ieroča glabāšanas atļauja garstobra me</w:t>
      </w:r>
      <w:r w:rsidR="00F057CD" w:rsidRPr="00E23D55">
        <w:rPr>
          <w:rFonts w:ascii="Times New Roman" w:hAnsi="Times New Roman" w:cs="Times New Roman"/>
          <w:bCs/>
          <w:sz w:val="28"/>
          <w:szCs w:val="28"/>
          <w:lang w:val="lv-LV"/>
        </w:rPr>
        <w:t>dību vai sporta šaujamierocim”.</w:t>
      </w:r>
    </w:p>
    <w:p w14:paraId="08058641"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p>
    <w:p w14:paraId="56FC26BB"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5. Aizstāt 50. panta trešajā daļā vārdu “attiecīgās” ar vārdiem “pārvadāšanas vai pārsūtīšanas”.</w:t>
      </w:r>
    </w:p>
    <w:p w14:paraId="2266B9D7"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p>
    <w:p w14:paraId="59F421C7"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6. Aizstāt 61. panta otrajā daļā vārdu “iznīcina” ar vārdiem “nodod iznīcināšanai Nodrošinājuma valsts aģentūrai”.</w:t>
      </w:r>
    </w:p>
    <w:p w14:paraId="05C0C3BC"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p>
    <w:p w14:paraId="4F21C11D"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lastRenderedPageBreak/>
        <w:t>7. Aizstāt 64. panta otrajā daļā vārdu “iznīcina” ar vārdiem “nodod iznīcināšanai Nodrošinājuma valsts aģentūrai”.</w:t>
      </w:r>
    </w:p>
    <w:p w14:paraId="5CFA49C1"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p>
    <w:p w14:paraId="08EC5140" w14:textId="77777777" w:rsidR="000E0D70"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8. Papildināt 77. panta pirmo daļu aiz vārda “izsniegtās” ar vārdiem “pārvadāšanas vai pārsūtīšanas”.</w:t>
      </w:r>
    </w:p>
    <w:p w14:paraId="6CF5B972" w14:textId="77777777" w:rsidR="00525503" w:rsidRPr="00E23D55" w:rsidRDefault="00525503" w:rsidP="00317E77">
      <w:pPr>
        <w:spacing w:after="0" w:line="240" w:lineRule="auto"/>
        <w:ind w:firstLine="720"/>
        <w:jc w:val="both"/>
        <w:rPr>
          <w:rFonts w:ascii="Times New Roman" w:hAnsi="Times New Roman" w:cs="Times New Roman"/>
          <w:bCs/>
          <w:sz w:val="28"/>
          <w:szCs w:val="28"/>
          <w:lang w:val="lv-LV"/>
        </w:rPr>
      </w:pPr>
    </w:p>
    <w:p w14:paraId="29D84945" w14:textId="43E24244" w:rsidR="003C27AA" w:rsidRPr="00E23D55" w:rsidRDefault="000E0D70"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9.</w:t>
      </w:r>
      <w:r w:rsidR="003C27AA" w:rsidRPr="00E23D55">
        <w:rPr>
          <w:lang w:val="lv-LV"/>
        </w:rPr>
        <w:t xml:space="preserve"> </w:t>
      </w:r>
      <w:r w:rsidR="003C27AA" w:rsidRPr="00E23D55">
        <w:rPr>
          <w:rFonts w:ascii="Times New Roman" w:hAnsi="Times New Roman" w:cs="Times New Roman"/>
          <w:bCs/>
          <w:sz w:val="28"/>
          <w:szCs w:val="28"/>
          <w:lang w:val="lv-LV"/>
        </w:rPr>
        <w:t xml:space="preserve"> Papildināt 83.panta pirmās daļas 4.punktu</w:t>
      </w:r>
      <w:r w:rsidR="005E0A0B" w:rsidRPr="00E23D55">
        <w:rPr>
          <w:rFonts w:ascii="Times New Roman" w:hAnsi="Times New Roman" w:cs="Times New Roman"/>
          <w:bCs/>
          <w:sz w:val="28"/>
          <w:szCs w:val="28"/>
          <w:lang w:val="lv-LV"/>
        </w:rPr>
        <w:t xml:space="preserve"> pēc</w:t>
      </w:r>
      <w:r w:rsidR="003C27AA" w:rsidRPr="00E23D55">
        <w:rPr>
          <w:rFonts w:ascii="Times New Roman" w:hAnsi="Times New Roman" w:cs="Times New Roman"/>
          <w:bCs/>
          <w:sz w:val="28"/>
          <w:szCs w:val="28"/>
          <w:lang w:val="lv-LV"/>
        </w:rPr>
        <w:t xml:space="preserve"> vārda “sastāvdaļas” ar vārdiem</w:t>
      </w:r>
      <w:r w:rsidR="003C27AA" w:rsidRPr="00E23D55">
        <w:rPr>
          <w:lang w:val="lv-LV"/>
        </w:rPr>
        <w:t xml:space="preserve"> </w:t>
      </w:r>
      <w:r w:rsidR="00F057CD" w:rsidRPr="00E23D55">
        <w:rPr>
          <w:rFonts w:ascii="Times New Roman" w:hAnsi="Times New Roman" w:cs="Times New Roman"/>
          <w:sz w:val="28"/>
          <w:szCs w:val="28"/>
          <w:lang w:val="lv-LV"/>
        </w:rPr>
        <w:t>“</w:t>
      </w:r>
      <w:r w:rsidR="003C27AA" w:rsidRPr="00E23D55">
        <w:rPr>
          <w:rFonts w:ascii="Times New Roman" w:hAnsi="Times New Roman" w:cs="Times New Roman"/>
          <w:sz w:val="28"/>
          <w:szCs w:val="28"/>
          <w:lang w:val="lv-LV"/>
        </w:rPr>
        <w:t>kā arī</w:t>
      </w:r>
      <w:r w:rsidR="003C27AA" w:rsidRPr="00E23D55">
        <w:rPr>
          <w:lang w:val="lv-LV"/>
        </w:rPr>
        <w:t xml:space="preserve"> </w:t>
      </w:r>
      <w:r w:rsidR="003C27AA" w:rsidRPr="00E23D55">
        <w:rPr>
          <w:rFonts w:ascii="Times New Roman" w:hAnsi="Times New Roman" w:cs="Times New Roman"/>
          <w:bCs/>
          <w:sz w:val="28"/>
          <w:szCs w:val="28"/>
          <w:lang w:val="lv-LV"/>
        </w:rPr>
        <w:t>remontā nodotos</w:t>
      </w:r>
      <w:r w:rsidR="00C75F5F" w:rsidRPr="00E23D55">
        <w:rPr>
          <w:rFonts w:ascii="Times New Roman" w:hAnsi="Times New Roman" w:cs="Times New Roman"/>
          <w:bCs/>
          <w:sz w:val="28"/>
          <w:szCs w:val="28"/>
          <w:lang w:val="lv-LV"/>
        </w:rPr>
        <w:t xml:space="preserve"> vai saņemtos</w:t>
      </w:r>
      <w:r w:rsidR="003C27AA" w:rsidRPr="00E23D55">
        <w:rPr>
          <w:rFonts w:ascii="Times New Roman" w:hAnsi="Times New Roman" w:cs="Times New Roman"/>
          <w:bCs/>
          <w:sz w:val="28"/>
          <w:szCs w:val="28"/>
          <w:lang w:val="lv-LV"/>
        </w:rPr>
        <w:t xml:space="preserve"> šaujamieročus vai lielas enerģijas pneimatiskus ieročus”.</w:t>
      </w:r>
    </w:p>
    <w:p w14:paraId="697FA379" w14:textId="77777777" w:rsidR="00525503" w:rsidRPr="00E23D55" w:rsidRDefault="00525503" w:rsidP="00317E77">
      <w:pPr>
        <w:spacing w:after="0" w:line="240" w:lineRule="auto"/>
        <w:ind w:firstLine="720"/>
        <w:jc w:val="both"/>
        <w:rPr>
          <w:rFonts w:ascii="Times New Roman" w:hAnsi="Times New Roman" w:cs="Times New Roman"/>
          <w:bCs/>
          <w:sz w:val="28"/>
          <w:szCs w:val="28"/>
          <w:lang w:val="lv-LV"/>
        </w:rPr>
      </w:pPr>
    </w:p>
    <w:p w14:paraId="60AF36C4" w14:textId="77777777" w:rsidR="000E0D70" w:rsidRPr="00E23D55" w:rsidRDefault="003C27AA"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10. </w:t>
      </w:r>
      <w:r w:rsidR="00525503" w:rsidRPr="00E23D55">
        <w:rPr>
          <w:rFonts w:ascii="Times New Roman" w:hAnsi="Times New Roman" w:cs="Times New Roman"/>
          <w:bCs/>
          <w:sz w:val="28"/>
          <w:szCs w:val="28"/>
          <w:lang w:val="lv-LV"/>
        </w:rPr>
        <w:t xml:space="preserve"> Papildināt 90. panta pirmo daļu ar 8. punktu šādā redakcijā: </w:t>
      </w:r>
    </w:p>
    <w:p w14:paraId="6C66CEBB" w14:textId="17A74447" w:rsidR="00C75F5F" w:rsidRPr="00E23D55" w:rsidRDefault="00C75F5F" w:rsidP="00C75F5F">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“8) nepieciešams noskaidrot apstākļus gadījumā, kad reģistrācijai iesniegtajam šaujamierocim, būtiskajai sastāvdaļai vai lielas enerģijas pneimatiskajam šaujamierocim nesakrīt normatīvajos aktos par ieroču un munīcijas apriti noteiktie dati, kurus Valsts policija pārbauda, veicot šaujamieroča, būtiskās sastāvdaļas vai lielas enerģijas pneimatiskā šaujamieroča reģistrāciju.”</w:t>
      </w:r>
    </w:p>
    <w:p w14:paraId="4C02093F" w14:textId="0ECFA0B0" w:rsidR="00196F3E" w:rsidRPr="00E23D55" w:rsidRDefault="00196F3E" w:rsidP="00317E77">
      <w:pPr>
        <w:spacing w:after="0" w:line="240" w:lineRule="auto"/>
        <w:ind w:firstLine="720"/>
        <w:jc w:val="both"/>
        <w:rPr>
          <w:rFonts w:ascii="Times New Roman" w:hAnsi="Times New Roman" w:cs="Times New Roman"/>
          <w:bCs/>
          <w:sz w:val="28"/>
          <w:szCs w:val="28"/>
          <w:lang w:val="lv-LV"/>
        </w:rPr>
      </w:pPr>
    </w:p>
    <w:p w14:paraId="4E543ECD" w14:textId="0FD51FFF" w:rsidR="00196F3E" w:rsidRPr="00E23D55" w:rsidRDefault="00196F3E" w:rsidP="00317E77">
      <w:pPr>
        <w:spacing w:after="0" w:line="240" w:lineRule="auto"/>
        <w:ind w:firstLine="720"/>
        <w:jc w:val="both"/>
        <w:rPr>
          <w:rFonts w:ascii="Times New Roman" w:hAnsi="Times New Roman" w:cs="Times New Roman"/>
          <w:bCs/>
          <w:sz w:val="28"/>
          <w:szCs w:val="28"/>
          <w:lang w:val="lv-LV"/>
        </w:rPr>
      </w:pPr>
    </w:p>
    <w:p w14:paraId="7E392504" w14:textId="77777777" w:rsidR="00196F3E" w:rsidRPr="00E23D55" w:rsidRDefault="00196F3E" w:rsidP="00317E77">
      <w:pPr>
        <w:spacing w:after="0" w:line="240" w:lineRule="auto"/>
        <w:ind w:firstLine="720"/>
        <w:jc w:val="both"/>
        <w:rPr>
          <w:rFonts w:ascii="Times New Roman" w:hAnsi="Times New Roman" w:cs="Times New Roman"/>
          <w:bCs/>
          <w:sz w:val="28"/>
          <w:szCs w:val="28"/>
          <w:lang w:val="lv-LV"/>
        </w:rPr>
      </w:pPr>
    </w:p>
    <w:p w14:paraId="36393455" w14:textId="77777777" w:rsidR="005F5BD1" w:rsidRPr="00E23D55" w:rsidRDefault="005F5BD1"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Iekšlietu ministrs</w:t>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t xml:space="preserve">Sandis </w:t>
      </w:r>
      <w:proofErr w:type="spellStart"/>
      <w:r w:rsidRPr="00E23D55">
        <w:rPr>
          <w:rFonts w:ascii="Times New Roman" w:hAnsi="Times New Roman" w:cs="Times New Roman"/>
          <w:bCs/>
          <w:sz w:val="28"/>
          <w:szCs w:val="28"/>
          <w:lang w:val="lv-LV"/>
        </w:rPr>
        <w:t>Ģirģens</w:t>
      </w:r>
      <w:proofErr w:type="spellEnd"/>
    </w:p>
    <w:p w14:paraId="4B9971CD" w14:textId="77777777" w:rsidR="005F5BD1" w:rsidRPr="00E23D55" w:rsidRDefault="005F5BD1" w:rsidP="00317E77">
      <w:pPr>
        <w:spacing w:after="0" w:line="240" w:lineRule="auto"/>
        <w:ind w:firstLine="720"/>
        <w:jc w:val="both"/>
        <w:rPr>
          <w:rFonts w:ascii="Times New Roman" w:hAnsi="Times New Roman" w:cs="Times New Roman"/>
          <w:bCs/>
          <w:sz w:val="28"/>
          <w:szCs w:val="28"/>
          <w:lang w:val="lv-LV"/>
        </w:rPr>
      </w:pPr>
    </w:p>
    <w:p w14:paraId="4CD573E4" w14:textId="77777777" w:rsidR="00CD70B0" w:rsidRPr="00E23D55" w:rsidRDefault="00CD70B0" w:rsidP="00317E77">
      <w:pPr>
        <w:spacing w:after="0" w:line="240" w:lineRule="auto"/>
        <w:ind w:firstLine="720"/>
        <w:jc w:val="both"/>
        <w:rPr>
          <w:rFonts w:ascii="Times New Roman" w:hAnsi="Times New Roman" w:cs="Times New Roman"/>
          <w:bCs/>
          <w:sz w:val="28"/>
          <w:szCs w:val="28"/>
          <w:lang w:val="lv-LV"/>
        </w:rPr>
      </w:pPr>
    </w:p>
    <w:p w14:paraId="33CBCBE5" w14:textId="77777777" w:rsidR="00CD70B0" w:rsidRPr="00E23D55" w:rsidRDefault="00CD70B0" w:rsidP="00317E77">
      <w:pPr>
        <w:spacing w:after="0" w:line="240" w:lineRule="auto"/>
        <w:ind w:firstLine="720"/>
        <w:jc w:val="both"/>
        <w:rPr>
          <w:rFonts w:ascii="Times New Roman" w:hAnsi="Times New Roman" w:cs="Times New Roman"/>
          <w:bCs/>
          <w:sz w:val="28"/>
          <w:szCs w:val="28"/>
          <w:lang w:val="lv-LV"/>
        </w:rPr>
      </w:pPr>
    </w:p>
    <w:p w14:paraId="2C59D068" w14:textId="77777777" w:rsidR="00CD70B0" w:rsidRPr="00E23D55" w:rsidRDefault="00CD70B0" w:rsidP="00317E77">
      <w:pPr>
        <w:spacing w:after="0" w:line="240" w:lineRule="auto"/>
        <w:ind w:firstLine="720"/>
        <w:jc w:val="both"/>
        <w:rPr>
          <w:rFonts w:ascii="Times New Roman" w:hAnsi="Times New Roman" w:cs="Times New Roman"/>
          <w:bCs/>
          <w:sz w:val="28"/>
          <w:szCs w:val="28"/>
          <w:lang w:val="lv-LV"/>
        </w:rPr>
      </w:pPr>
    </w:p>
    <w:p w14:paraId="58AFA5E7" w14:textId="77777777" w:rsidR="005F5BD1" w:rsidRPr="00E23D55" w:rsidRDefault="005F5BD1"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Vīza: </w:t>
      </w:r>
    </w:p>
    <w:p w14:paraId="657C865A" w14:textId="77777777" w:rsidR="00D5489C" w:rsidRPr="00E23D55" w:rsidRDefault="005F5BD1" w:rsidP="00317E77">
      <w:pPr>
        <w:spacing w:after="0" w:line="240" w:lineRule="auto"/>
        <w:ind w:firstLine="720"/>
        <w:jc w:val="both"/>
        <w:rPr>
          <w:rFonts w:ascii="Times New Roman" w:hAnsi="Times New Roman" w:cs="Times New Roman"/>
          <w:bCs/>
          <w:sz w:val="28"/>
          <w:szCs w:val="28"/>
          <w:lang w:val="lv-LV"/>
        </w:rPr>
      </w:pPr>
      <w:r w:rsidRPr="00E23D55">
        <w:rPr>
          <w:rFonts w:ascii="Times New Roman" w:hAnsi="Times New Roman" w:cs="Times New Roman"/>
          <w:bCs/>
          <w:sz w:val="28"/>
          <w:szCs w:val="28"/>
          <w:lang w:val="lv-LV"/>
        </w:rPr>
        <w:t xml:space="preserve">Iekšlietu ministrijas valsts sekretārs </w:t>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r w:rsidRPr="00E23D55">
        <w:rPr>
          <w:rFonts w:ascii="Times New Roman" w:hAnsi="Times New Roman" w:cs="Times New Roman"/>
          <w:bCs/>
          <w:sz w:val="28"/>
          <w:szCs w:val="28"/>
          <w:lang w:val="lv-LV"/>
        </w:rPr>
        <w:tab/>
      </w:r>
      <w:proofErr w:type="spellStart"/>
      <w:r w:rsidRPr="00E23D55">
        <w:rPr>
          <w:rFonts w:ascii="Times New Roman" w:hAnsi="Times New Roman" w:cs="Times New Roman"/>
          <w:bCs/>
          <w:sz w:val="28"/>
          <w:szCs w:val="28"/>
          <w:lang w:val="lv-LV"/>
        </w:rPr>
        <w:t>Dimitrijs</w:t>
      </w:r>
      <w:proofErr w:type="spellEnd"/>
      <w:r w:rsidRPr="00E23D55">
        <w:rPr>
          <w:rFonts w:ascii="Times New Roman" w:hAnsi="Times New Roman" w:cs="Times New Roman"/>
          <w:bCs/>
          <w:sz w:val="28"/>
          <w:szCs w:val="28"/>
          <w:lang w:val="lv-LV"/>
        </w:rPr>
        <w:t xml:space="preserve"> </w:t>
      </w:r>
      <w:proofErr w:type="spellStart"/>
      <w:r w:rsidRPr="00E23D55">
        <w:rPr>
          <w:rFonts w:ascii="Times New Roman" w:hAnsi="Times New Roman" w:cs="Times New Roman"/>
          <w:bCs/>
          <w:sz w:val="28"/>
          <w:szCs w:val="28"/>
          <w:lang w:val="lv-LV"/>
        </w:rPr>
        <w:t>Trofimovs</w:t>
      </w:r>
      <w:proofErr w:type="spellEnd"/>
    </w:p>
    <w:p w14:paraId="753B1910" w14:textId="77777777" w:rsidR="00D5489C" w:rsidRPr="00E23D55" w:rsidRDefault="00D5489C" w:rsidP="00317E77">
      <w:pPr>
        <w:spacing w:after="0" w:line="240" w:lineRule="auto"/>
        <w:ind w:firstLine="720"/>
        <w:jc w:val="both"/>
        <w:rPr>
          <w:rFonts w:ascii="Times New Roman" w:hAnsi="Times New Roman" w:cs="Times New Roman"/>
          <w:bCs/>
          <w:sz w:val="28"/>
          <w:szCs w:val="28"/>
          <w:lang w:val="lv-LV"/>
        </w:rPr>
      </w:pPr>
    </w:p>
    <w:p w14:paraId="773D6A01" w14:textId="77777777" w:rsidR="00D5489C" w:rsidRPr="00E23D55" w:rsidRDefault="00D5489C" w:rsidP="00317E77">
      <w:pPr>
        <w:spacing w:after="0" w:line="240" w:lineRule="auto"/>
        <w:ind w:firstLine="720"/>
        <w:jc w:val="both"/>
        <w:rPr>
          <w:b/>
          <w:bCs/>
          <w:lang w:val="lv-LV"/>
        </w:rPr>
      </w:pPr>
    </w:p>
    <w:p w14:paraId="0A18977C" w14:textId="77777777" w:rsidR="00D5489C" w:rsidRPr="00E23D55" w:rsidRDefault="00D5489C" w:rsidP="00317E77">
      <w:pPr>
        <w:spacing w:after="0" w:line="240" w:lineRule="auto"/>
        <w:ind w:firstLine="720"/>
        <w:jc w:val="both"/>
        <w:rPr>
          <w:b/>
          <w:bCs/>
          <w:lang w:val="lv-LV"/>
        </w:rPr>
      </w:pPr>
    </w:p>
    <w:p w14:paraId="6C7831E8" w14:textId="77777777" w:rsidR="00F5320B" w:rsidRPr="00E23D55" w:rsidRDefault="00F5320B" w:rsidP="00317E77">
      <w:pPr>
        <w:spacing w:after="0" w:line="240" w:lineRule="auto"/>
        <w:ind w:firstLine="720"/>
        <w:rPr>
          <w:lang w:val="lv-LV"/>
        </w:rPr>
      </w:pPr>
    </w:p>
    <w:sectPr w:rsidR="00F5320B" w:rsidRPr="00E23D55" w:rsidSect="00F85D10">
      <w:headerReference w:type="default" r:id="rId7"/>
      <w:footerReference w:type="default" r:id="rId8"/>
      <w:footerReference w:type="firs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EAB01" w14:textId="77777777" w:rsidR="002F2AD0" w:rsidRDefault="002F2AD0" w:rsidP="005F5BD1">
      <w:pPr>
        <w:spacing w:after="0" w:line="240" w:lineRule="auto"/>
      </w:pPr>
      <w:r>
        <w:separator/>
      </w:r>
    </w:p>
  </w:endnote>
  <w:endnote w:type="continuationSeparator" w:id="0">
    <w:p w14:paraId="5BD04E61" w14:textId="77777777" w:rsidR="002F2AD0" w:rsidRDefault="002F2AD0" w:rsidP="005F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34CA" w14:textId="7D2ACE8D" w:rsidR="005F5BD1" w:rsidRPr="00317E77" w:rsidRDefault="005F5BD1" w:rsidP="005F5BD1">
    <w:pPr>
      <w:pStyle w:val="Footer"/>
      <w:rPr>
        <w:rFonts w:ascii="Times New Roman" w:hAnsi="Times New Roman" w:cs="Times New Roman"/>
        <w:lang w:val="lv-LV"/>
      </w:rPr>
    </w:pPr>
    <w:r w:rsidRPr="00317E77">
      <w:rPr>
        <w:rFonts w:ascii="Times New Roman" w:hAnsi="Times New Roman" w:cs="Times New Roman"/>
        <w:lang w:val="lv-LV"/>
      </w:rPr>
      <w:t>IEMlik_1</w:t>
    </w:r>
    <w:r w:rsidR="0011412A">
      <w:rPr>
        <w:rFonts w:ascii="Times New Roman" w:hAnsi="Times New Roman" w:cs="Times New Roman"/>
        <w:lang w:val="lv-LV"/>
      </w:rPr>
      <w:t>2</w:t>
    </w:r>
    <w:r w:rsidRPr="00317E77">
      <w:rPr>
        <w:rFonts w:ascii="Times New Roman" w:hAnsi="Times New Roman" w:cs="Times New Roman"/>
        <w:lang w:val="lv-LV"/>
      </w:rPr>
      <w:t>1220_groz_IAL</w:t>
    </w:r>
  </w:p>
  <w:p w14:paraId="4640EDF1" w14:textId="77777777" w:rsidR="005F5BD1" w:rsidRDefault="005F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85A8" w14:textId="77777777" w:rsidR="0011412A" w:rsidRPr="0011412A" w:rsidRDefault="0011412A" w:rsidP="0011412A">
    <w:pPr>
      <w:pStyle w:val="Footer"/>
      <w:rPr>
        <w:lang w:val="lv-LV"/>
      </w:rPr>
    </w:pPr>
    <w:r w:rsidRPr="0011412A">
      <w:rPr>
        <w:lang w:val="lv-LV"/>
      </w:rPr>
      <w:t>IEMlik_</w:t>
    </w:r>
    <w:r w:rsidRPr="0011412A">
      <w:rPr>
        <w:rFonts w:ascii="Times New Roman" w:hAnsi="Times New Roman" w:cs="Times New Roman"/>
        <w:lang w:val="lv-LV"/>
      </w:rPr>
      <w:t>121220</w:t>
    </w:r>
    <w:r w:rsidRPr="0011412A">
      <w:rPr>
        <w:lang w:val="lv-LV"/>
      </w:rPr>
      <w:t>_groz_IAL</w:t>
    </w:r>
  </w:p>
  <w:p w14:paraId="399A5346" w14:textId="77777777" w:rsidR="0011412A" w:rsidRDefault="00114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0B35D" w14:textId="77777777" w:rsidR="002F2AD0" w:rsidRDefault="002F2AD0" w:rsidP="005F5BD1">
      <w:pPr>
        <w:spacing w:after="0" w:line="240" w:lineRule="auto"/>
      </w:pPr>
      <w:r>
        <w:separator/>
      </w:r>
    </w:p>
  </w:footnote>
  <w:footnote w:type="continuationSeparator" w:id="0">
    <w:p w14:paraId="146946FF" w14:textId="77777777" w:rsidR="002F2AD0" w:rsidRDefault="002F2AD0" w:rsidP="005F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524453"/>
      <w:docPartObj>
        <w:docPartGallery w:val="Page Numbers (Top of Page)"/>
        <w:docPartUnique/>
      </w:docPartObj>
    </w:sdtPr>
    <w:sdtEndPr>
      <w:rPr>
        <w:rFonts w:ascii="Times New Roman" w:hAnsi="Times New Roman" w:cs="Times New Roman"/>
        <w:noProof/>
        <w:sz w:val="24"/>
        <w:szCs w:val="24"/>
      </w:rPr>
    </w:sdtEndPr>
    <w:sdtContent>
      <w:p w14:paraId="18FFB755" w14:textId="6602165C" w:rsidR="00F85D10" w:rsidRPr="00F85D10" w:rsidRDefault="00F85D10">
        <w:pPr>
          <w:pStyle w:val="Header"/>
          <w:jc w:val="center"/>
          <w:rPr>
            <w:rFonts w:ascii="Times New Roman" w:hAnsi="Times New Roman" w:cs="Times New Roman"/>
            <w:sz w:val="24"/>
            <w:szCs w:val="24"/>
          </w:rPr>
        </w:pPr>
        <w:r w:rsidRPr="00F85D10">
          <w:rPr>
            <w:rFonts w:ascii="Times New Roman" w:hAnsi="Times New Roman" w:cs="Times New Roman"/>
            <w:sz w:val="24"/>
            <w:szCs w:val="24"/>
          </w:rPr>
          <w:fldChar w:fldCharType="begin"/>
        </w:r>
        <w:r w:rsidRPr="00F85D10">
          <w:rPr>
            <w:rFonts w:ascii="Times New Roman" w:hAnsi="Times New Roman" w:cs="Times New Roman"/>
            <w:sz w:val="24"/>
            <w:szCs w:val="24"/>
          </w:rPr>
          <w:instrText xml:space="preserve"> PAGE   \* MERGEFORMAT </w:instrText>
        </w:r>
        <w:r w:rsidRPr="00F85D10">
          <w:rPr>
            <w:rFonts w:ascii="Times New Roman" w:hAnsi="Times New Roman" w:cs="Times New Roman"/>
            <w:sz w:val="24"/>
            <w:szCs w:val="24"/>
          </w:rPr>
          <w:fldChar w:fldCharType="separate"/>
        </w:r>
        <w:r w:rsidR="008F4DC5">
          <w:rPr>
            <w:rFonts w:ascii="Times New Roman" w:hAnsi="Times New Roman" w:cs="Times New Roman"/>
            <w:noProof/>
            <w:sz w:val="24"/>
            <w:szCs w:val="24"/>
          </w:rPr>
          <w:t>4</w:t>
        </w:r>
        <w:r w:rsidRPr="00F85D10">
          <w:rPr>
            <w:rFonts w:ascii="Times New Roman" w:hAnsi="Times New Roman" w:cs="Times New Roman"/>
            <w:noProof/>
            <w:sz w:val="24"/>
            <w:szCs w:val="24"/>
          </w:rPr>
          <w:fldChar w:fldCharType="end"/>
        </w:r>
      </w:p>
    </w:sdtContent>
  </w:sdt>
  <w:p w14:paraId="1D1E5933" w14:textId="77777777" w:rsidR="00F85D10" w:rsidRDefault="00F85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8C"/>
    <w:rsid w:val="000565FF"/>
    <w:rsid w:val="000D57F6"/>
    <w:rsid w:val="000D6AEF"/>
    <w:rsid w:val="000E0D70"/>
    <w:rsid w:val="000F1D09"/>
    <w:rsid w:val="000F7D1C"/>
    <w:rsid w:val="0011412A"/>
    <w:rsid w:val="0016648D"/>
    <w:rsid w:val="001805AA"/>
    <w:rsid w:val="0019112E"/>
    <w:rsid w:val="00196F3E"/>
    <w:rsid w:val="001B6A84"/>
    <w:rsid w:val="001D278C"/>
    <w:rsid w:val="002F2AD0"/>
    <w:rsid w:val="00317E77"/>
    <w:rsid w:val="003218BB"/>
    <w:rsid w:val="0032307F"/>
    <w:rsid w:val="00327606"/>
    <w:rsid w:val="003C27AA"/>
    <w:rsid w:val="0042416C"/>
    <w:rsid w:val="004B6B03"/>
    <w:rsid w:val="00525503"/>
    <w:rsid w:val="00591D52"/>
    <w:rsid w:val="005E0A0B"/>
    <w:rsid w:val="005F5BD1"/>
    <w:rsid w:val="00605417"/>
    <w:rsid w:val="00605D4C"/>
    <w:rsid w:val="006B3BE0"/>
    <w:rsid w:val="006F2737"/>
    <w:rsid w:val="00700E38"/>
    <w:rsid w:val="007305BF"/>
    <w:rsid w:val="00764BEF"/>
    <w:rsid w:val="007C08AF"/>
    <w:rsid w:val="008059E8"/>
    <w:rsid w:val="008C205F"/>
    <w:rsid w:val="008E129F"/>
    <w:rsid w:val="008E79FE"/>
    <w:rsid w:val="008F4DC5"/>
    <w:rsid w:val="009748DB"/>
    <w:rsid w:val="009E59B2"/>
    <w:rsid w:val="00A03E52"/>
    <w:rsid w:val="00A5541D"/>
    <w:rsid w:val="00A66740"/>
    <w:rsid w:val="00A71324"/>
    <w:rsid w:val="00A72F65"/>
    <w:rsid w:val="00AA6EB0"/>
    <w:rsid w:val="00AA7B37"/>
    <w:rsid w:val="00AD067B"/>
    <w:rsid w:val="00AD26E2"/>
    <w:rsid w:val="00AD6728"/>
    <w:rsid w:val="00AE3510"/>
    <w:rsid w:val="00AF4071"/>
    <w:rsid w:val="00B411DD"/>
    <w:rsid w:val="00BC482F"/>
    <w:rsid w:val="00BD3E9A"/>
    <w:rsid w:val="00C22FF2"/>
    <w:rsid w:val="00C547B4"/>
    <w:rsid w:val="00C7087B"/>
    <w:rsid w:val="00C75F5F"/>
    <w:rsid w:val="00C87A56"/>
    <w:rsid w:val="00CA10EE"/>
    <w:rsid w:val="00CB656F"/>
    <w:rsid w:val="00CD70B0"/>
    <w:rsid w:val="00CF63D1"/>
    <w:rsid w:val="00D503FF"/>
    <w:rsid w:val="00D5489C"/>
    <w:rsid w:val="00D65603"/>
    <w:rsid w:val="00D9636D"/>
    <w:rsid w:val="00DE043E"/>
    <w:rsid w:val="00DF6BA2"/>
    <w:rsid w:val="00E0261A"/>
    <w:rsid w:val="00E16BF3"/>
    <w:rsid w:val="00E23D55"/>
    <w:rsid w:val="00E33A8B"/>
    <w:rsid w:val="00E65982"/>
    <w:rsid w:val="00E961C2"/>
    <w:rsid w:val="00F057CD"/>
    <w:rsid w:val="00F3473D"/>
    <w:rsid w:val="00F5320B"/>
    <w:rsid w:val="00F83023"/>
    <w:rsid w:val="00F85D10"/>
    <w:rsid w:val="00F9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D48E"/>
  <w15:chartTrackingRefBased/>
  <w15:docId w15:val="{6D4A52C5-6FA7-4E8D-938A-A16E4EC6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89C"/>
    <w:rPr>
      <w:color w:val="0563C1" w:themeColor="hyperlink"/>
      <w:u w:val="single"/>
    </w:rPr>
  </w:style>
  <w:style w:type="paragraph" w:styleId="ListParagraph">
    <w:name w:val="List Paragraph"/>
    <w:basedOn w:val="Normal"/>
    <w:uiPriority w:val="34"/>
    <w:qFormat/>
    <w:rsid w:val="0019112E"/>
    <w:pPr>
      <w:ind w:left="720"/>
      <w:contextualSpacing/>
    </w:pPr>
  </w:style>
  <w:style w:type="paragraph" w:styleId="Header">
    <w:name w:val="header"/>
    <w:basedOn w:val="Normal"/>
    <w:link w:val="HeaderChar"/>
    <w:uiPriority w:val="99"/>
    <w:unhideWhenUsed/>
    <w:rsid w:val="005F5B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5BD1"/>
  </w:style>
  <w:style w:type="paragraph" w:styleId="Footer">
    <w:name w:val="footer"/>
    <w:basedOn w:val="Normal"/>
    <w:link w:val="FooterChar"/>
    <w:uiPriority w:val="99"/>
    <w:unhideWhenUsed/>
    <w:rsid w:val="005F5B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5BD1"/>
  </w:style>
  <w:style w:type="character" w:styleId="CommentReference">
    <w:name w:val="annotation reference"/>
    <w:basedOn w:val="DefaultParagraphFont"/>
    <w:uiPriority w:val="99"/>
    <w:semiHidden/>
    <w:unhideWhenUsed/>
    <w:rsid w:val="00AA7B37"/>
    <w:rPr>
      <w:sz w:val="16"/>
      <w:szCs w:val="16"/>
    </w:rPr>
  </w:style>
  <w:style w:type="paragraph" w:styleId="CommentText">
    <w:name w:val="annotation text"/>
    <w:basedOn w:val="Normal"/>
    <w:link w:val="CommentTextChar"/>
    <w:uiPriority w:val="99"/>
    <w:semiHidden/>
    <w:unhideWhenUsed/>
    <w:rsid w:val="00AA7B37"/>
    <w:pPr>
      <w:spacing w:line="240" w:lineRule="auto"/>
    </w:pPr>
    <w:rPr>
      <w:sz w:val="20"/>
      <w:szCs w:val="20"/>
    </w:rPr>
  </w:style>
  <w:style w:type="character" w:customStyle="1" w:styleId="CommentTextChar">
    <w:name w:val="Comment Text Char"/>
    <w:basedOn w:val="DefaultParagraphFont"/>
    <w:link w:val="CommentText"/>
    <w:uiPriority w:val="99"/>
    <w:semiHidden/>
    <w:rsid w:val="00AA7B37"/>
    <w:rPr>
      <w:sz w:val="20"/>
      <w:szCs w:val="20"/>
    </w:rPr>
  </w:style>
  <w:style w:type="paragraph" w:styleId="CommentSubject">
    <w:name w:val="annotation subject"/>
    <w:basedOn w:val="CommentText"/>
    <w:next w:val="CommentText"/>
    <w:link w:val="CommentSubjectChar"/>
    <w:uiPriority w:val="99"/>
    <w:semiHidden/>
    <w:unhideWhenUsed/>
    <w:rsid w:val="00AA7B37"/>
    <w:rPr>
      <w:b/>
      <w:bCs/>
    </w:rPr>
  </w:style>
  <w:style w:type="character" w:customStyle="1" w:styleId="CommentSubjectChar">
    <w:name w:val="Comment Subject Char"/>
    <w:basedOn w:val="CommentTextChar"/>
    <w:link w:val="CommentSubject"/>
    <w:uiPriority w:val="99"/>
    <w:semiHidden/>
    <w:rsid w:val="00AA7B37"/>
    <w:rPr>
      <w:b/>
      <w:bCs/>
      <w:sz w:val="20"/>
      <w:szCs w:val="20"/>
    </w:rPr>
  </w:style>
  <w:style w:type="paragraph" w:styleId="BalloonText">
    <w:name w:val="Balloon Text"/>
    <w:basedOn w:val="Normal"/>
    <w:link w:val="BalloonTextChar"/>
    <w:uiPriority w:val="99"/>
    <w:semiHidden/>
    <w:unhideWhenUsed/>
    <w:rsid w:val="00AA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016379">
      <w:bodyDiv w:val="1"/>
      <w:marLeft w:val="0"/>
      <w:marRight w:val="0"/>
      <w:marTop w:val="0"/>
      <w:marBottom w:val="0"/>
      <w:divBdr>
        <w:top w:val="none" w:sz="0" w:space="0" w:color="auto"/>
        <w:left w:val="none" w:sz="0" w:space="0" w:color="auto"/>
        <w:bottom w:val="none" w:sz="0" w:space="0" w:color="auto"/>
        <w:right w:val="none" w:sz="0" w:space="0" w:color="auto"/>
      </w:divBdr>
    </w:div>
    <w:div w:id="1801261378">
      <w:bodyDiv w:val="1"/>
      <w:marLeft w:val="0"/>
      <w:marRight w:val="0"/>
      <w:marTop w:val="0"/>
      <w:marBottom w:val="0"/>
      <w:divBdr>
        <w:top w:val="none" w:sz="0" w:space="0" w:color="auto"/>
        <w:left w:val="none" w:sz="0" w:space="0" w:color="auto"/>
        <w:bottom w:val="none" w:sz="0" w:space="0" w:color="auto"/>
        <w:right w:val="none" w:sz="0" w:space="0" w:color="auto"/>
      </w:divBdr>
    </w:div>
    <w:div w:id="1960379316">
      <w:bodyDiv w:val="1"/>
      <w:marLeft w:val="0"/>
      <w:marRight w:val="0"/>
      <w:marTop w:val="0"/>
      <w:marBottom w:val="0"/>
      <w:divBdr>
        <w:top w:val="none" w:sz="0" w:space="0" w:color="auto"/>
        <w:left w:val="none" w:sz="0" w:space="0" w:color="auto"/>
        <w:bottom w:val="none" w:sz="0" w:space="0" w:color="auto"/>
        <w:right w:val="none" w:sz="0" w:space="0" w:color="auto"/>
      </w:divBdr>
    </w:div>
    <w:div w:id="20378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6E30-05F6-4E86-8F44-A5184B66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Melkers</dc:creator>
  <cp:keywords/>
  <dc:description/>
  <cp:lastModifiedBy>Andris Melkers</cp:lastModifiedBy>
  <cp:revision>4</cp:revision>
  <dcterms:created xsi:type="dcterms:W3CDTF">2020-12-12T13:09:00Z</dcterms:created>
  <dcterms:modified xsi:type="dcterms:W3CDTF">2020-12-12T17:13:00Z</dcterms:modified>
</cp:coreProperties>
</file>