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E31" w:rsidRPr="003F5F96" w:rsidRDefault="00297E31" w:rsidP="00297E31">
      <w:pPr>
        <w:spacing w:after="0" w:line="240" w:lineRule="auto"/>
        <w:ind w:left="567" w:firstLine="567"/>
        <w:jc w:val="right"/>
        <w:rPr>
          <w:rFonts w:ascii="Times New Roman" w:hAnsi="Times New Roman"/>
          <w:sz w:val="28"/>
          <w:szCs w:val="28"/>
          <w:lang w:val="de-DE"/>
        </w:rPr>
      </w:pPr>
      <w:r w:rsidRPr="003F5F96">
        <w:rPr>
          <w:rFonts w:ascii="Times New Roman" w:hAnsi="Times New Roman"/>
          <w:sz w:val="28"/>
          <w:szCs w:val="28"/>
          <w:lang w:val="de-DE"/>
        </w:rPr>
        <w:t>Projekts</w:t>
      </w:r>
    </w:p>
    <w:p w:rsidR="00297E31" w:rsidRPr="003F5F96" w:rsidRDefault="00297E31" w:rsidP="00297E31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de-DE"/>
        </w:rPr>
      </w:pPr>
    </w:p>
    <w:p w:rsidR="00297E31" w:rsidRPr="003F5F96" w:rsidRDefault="00297E31" w:rsidP="00297E31">
      <w:pPr>
        <w:spacing w:after="0" w:line="240" w:lineRule="auto"/>
        <w:ind w:left="567" w:firstLine="567"/>
        <w:rPr>
          <w:rFonts w:ascii="Times New Roman" w:hAnsi="Times New Roman"/>
          <w:sz w:val="28"/>
          <w:szCs w:val="28"/>
          <w:lang w:val="de-DE"/>
        </w:rPr>
      </w:pPr>
      <w:r w:rsidRPr="003F5F96">
        <w:rPr>
          <w:rFonts w:ascii="Times New Roman" w:hAnsi="Times New Roman"/>
          <w:sz w:val="28"/>
          <w:szCs w:val="28"/>
          <w:lang w:val="de-DE"/>
        </w:rPr>
        <w:t>LATVIJAS REPUBLIKAS MINISTRU KABINETS</w:t>
      </w:r>
    </w:p>
    <w:p w:rsidR="00297E31" w:rsidRPr="003F5F96" w:rsidRDefault="00297E31" w:rsidP="00297E31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de-DE"/>
        </w:rPr>
      </w:pPr>
    </w:p>
    <w:p w:rsidR="00297E31" w:rsidRPr="003F5F96" w:rsidRDefault="00CA4BEF" w:rsidP="00297E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2020</w:t>
      </w:r>
      <w:r w:rsidR="00297E31" w:rsidRPr="003F5F96">
        <w:rPr>
          <w:rFonts w:ascii="Times New Roman" w:hAnsi="Times New Roman"/>
          <w:sz w:val="28"/>
          <w:szCs w:val="28"/>
          <w:lang w:val="de-DE"/>
        </w:rPr>
        <w:t xml:space="preserve">.gada </w:t>
      </w:r>
      <w:r w:rsidR="00210C37">
        <w:rPr>
          <w:rFonts w:ascii="Times New Roman" w:hAnsi="Times New Roman"/>
          <w:sz w:val="28"/>
          <w:szCs w:val="28"/>
          <w:lang w:val="de-DE"/>
        </w:rPr>
        <w:t xml:space="preserve">__. </w:t>
      </w:r>
      <w:r w:rsidR="00297E31" w:rsidRPr="003F5F96">
        <w:rPr>
          <w:rFonts w:ascii="Times New Roman" w:hAnsi="Times New Roman"/>
          <w:sz w:val="28"/>
          <w:szCs w:val="28"/>
          <w:lang w:val="de-DE"/>
        </w:rPr>
        <w:t xml:space="preserve">_______                                              </w:t>
      </w:r>
      <w:r w:rsidR="00297E31" w:rsidRPr="003F5F96">
        <w:rPr>
          <w:rFonts w:ascii="Times New Roman" w:hAnsi="Times New Roman"/>
          <w:sz w:val="28"/>
          <w:szCs w:val="28"/>
          <w:lang w:val="de-DE"/>
        </w:rPr>
        <w:tab/>
      </w:r>
      <w:r w:rsidR="008740D0">
        <w:rPr>
          <w:rFonts w:ascii="Times New Roman" w:hAnsi="Times New Roman"/>
          <w:sz w:val="28"/>
          <w:szCs w:val="28"/>
          <w:lang w:val="de-DE"/>
        </w:rPr>
        <w:t>Noteikumi</w:t>
      </w:r>
      <w:r w:rsidR="00297E31" w:rsidRPr="003F5F96">
        <w:rPr>
          <w:rFonts w:ascii="Times New Roman" w:hAnsi="Times New Roman"/>
          <w:sz w:val="28"/>
          <w:szCs w:val="28"/>
          <w:lang w:val="de-DE"/>
        </w:rPr>
        <w:t xml:space="preserve"> Nr.__</w:t>
      </w:r>
    </w:p>
    <w:p w:rsidR="00D0041F" w:rsidRPr="003F5F96" w:rsidRDefault="00297E31" w:rsidP="00297E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  <w:r w:rsidRPr="003F5F96">
        <w:rPr>
          <w:rFonts w:ascii="Times New Roman" w:hAnsi="Times New Roman"/>
          <w:sz w:val="28"/>
          <w:szCs w:val="28"/>
          <w:lang w:val="de-DE"/>
        </w:rPr>
        <w:t>Rīgā                                                                                      (prot. Nr.__  __.§)</w:t>
      </w:r>
    </w:p>
    <w:p w:rsidR="001E590A" w:rsidRPr="003F5F96" w:rsidRDefault="001E590A" w:rsidP="00296519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eastAsia="lv-LV"/>
        </w:rPr>
      </w:pPr>
    </w:p>
    <w:p w:rsidR="00D0041F" w:rsidRPr="003F5F96" w:rsidRDefault="00D0041F" w:rsidP="00BF40A0">
      <w:pPr>
        <w:pStyle w:val="Bezatstarpm"/>
        <w:jc w:val="center"/>
        <w:rPr>
          <w:rFonts w:ascii="Times New Roman" w:hAnsi="Times New Roman"/>
          <w:b/>
          <w:sz w:val="28"/>
          <w:szCs w:val="28"/>
          <w:lang w:eastAsia="lv-LV"/>
        </w:rPr>
      </w:pPr>
      <w:r w:rsidRPr="003F5F96">
        <w:rPr>
          <w:rFonts w:ascii="Times New Roman" w:hAnsi="Times New Roman"/>
          <w:b/>
          <w:sz w:val="28"/>
          <w:szCs w:val="28"/>
          <w:lang w:eastAsia="lv-LV"/>
        </w:rPr>
        <w:t>Grozījum</w:t>
      </w:r>
      <w:r w:rsidR="00AC0F1F">
        <w:rPr>
          <w:rFonts w:ascii="Times New Roman" w:hAnsi="Times New Roman"/>
          <w:b/>
          <w:sz w:val="28"/>
          <w:szCs w:val="28"/>
          <w:lang w:eastAsia="lv-LV"/>
        </w:rPr>
        <w:t>i</w:t>
      </w:r>
      <w:r w:rsidRPr="003F5F96">
        <w:rPr>
          <w:rFonts w:ascii="Times New Roman" w:hAnsi="Times New Roman"/>
          <w:b/>
          <w:sz w:val="28"/>
          <w:szCs w:val="28"/>
          <w:lang w:eastAsia="lv-LV"/>
        </w:rPr>
        <w:t xml:space="preserve"> Ministru kabineta 20</w:t>
      </w:r>
      <w:r w:rsidR="0039426B" w:rsidRPr="003F5F96">
        <w:rPr>
          <w:rFonts w:ascii="Times New Roman" w:hAnsi="Times New Roman"/>
          <w:b/>
          <w:sz w:val="28"/>
          <w:szCs w:val="28"/>
          <w:lang w:eastAsia="lv-LV"/>
        </w:rPr>
        <w:t>1</w:t>
      </w:r>
      <w:r w:rsidR="00C0773A">
        <w:rPr>
          <w:rFonts w:ascii="Times New Roman" w:hAnsi="Times New Roman"/>
          <w:b/>
          <w:sz w:val="28"/>
          <w:szCs w:val="28"/>
          <w:lang w:eastAsia="lv-LV"/>
        </w:rPr>
        <w:t>3</w:t>
      </w:r>
      <w:r w:rsidR="00EC6637">
        <w:rPr>
          <w:rFonts w:ascii="Times New Roman" w:hAnsi="Times New Roman"/>
          <w:b/>
          <w:sz w:val="28"/>
          <w:szCs w:val="28"/>
          <w:lang w:eastAsia="lv-LV"/>
        </w:rPr>
        <w:t>.</w:t>
      </w:r>
      <w:r w:rsidR="00CC69AB">
        <w:rPr>
          <w:rFonts w:ascii="Times New Roman" w:hAnsi="Times New Roman"/>
          <w:b/>
          <w:sz w:val="28"/>
          <w:szCs w:val="28"/>
          <w:lang w:eastAsia="lv-LV"/>
        </w:rPr>
        <w:t> </w:t>
      </w:r>
      <w:r w:rsidR="00296519" w:rsidRPr="003F5F96">
        <w:rPr>
          <w:rFonts w:ascii="Times New Roman" w:hAnsi="Times New Roman"/>
          <w:b/>
          <w:sz w:val="28"/>
          <w:szCs w:val="28"/>
          <w:lang w:eastAsia="lv-LV"/>
        </w:rPr>
        <w:t>g</w:t>
      </w:r>
      <w:r w:rsidRPr="003F5F96">
        <w:rPr>
          <w:rFonts w:ascii="Times New Roman" w:hAnsi="Times New Roman"/>
          <w:b/>
          <w:sz w:val="28"/>
          <w:szCs w:val="28"/>
          <w:lang w:eastAsia="lv-LV"/>
        </w:rPr>
        <w:t xml:space="preserve">ada </w:t>
      </w:r>
      <w:r w:rsidR="00C0773A">
        <w:rPr>
          <w:rFonts w:ascii="Times New Roman" w:hAnsi="Times New Roman"/>
          <w:b/>
          <w:sz w:val="28"/>
          <w:szCs w:val="28"/>
          <w:lang w:eastAsia="lv-LV"/>
        </w:rPr>
        <w:t>29</w:t>
      </w:r>
      <w:r w:rsidR="00EC6637">
        <w:rPr>
          <w:rFonts w:ascii="Times New Roman" w:hAnsi="Times New Roman"/>
          <w:b/>
          <w:sz w:val="28"/>
          <w:szCs w:val="28"/>
          <w:lang w:eastAsia="lv-LV"/>
        </w:rPr>
        <w:t>.</w:t>
      </w:r>
      <w:r w:rsidR="00CC69AB">
        <w:rPr>
          <w:rFonts w:ascii="Times New Roman" w:hAnsi="Times New Roman"/>
          <w:b/>
          <w:sz w:val="28"/>
          <w:szCs w:val="28"/>
          <w:lang w:eastAsia="lv-LV"/>
        </w:rPr>
        <w:t> </w:t>
      </w:r>
      <w:r w:rsidR="00C0773A">
        <w:rPr>
          <w:rFonts w:ascii="Times New Roman" w:hAnsi="Times New Roman"/>
          <w:b/>
          <w:sz w:val="28"/>
          <w:szCs w:val="28"/>
          <w:lang w:eastAsia="lv-LV"/>
        </w:rPr>
        <w:t>janvāra</w:t>
      </w:r>
      <w:r w:rsidR="00196E6F" w:rsidRPr="003F5F96">
        <w:rPr>
          <w:rFonts w:ascii="Times New Roman" w:hAnsi="Times New Roman"/>
          <w:b/>
          <w:sz w:val="28"/>
          <w:szCs w:val="28"/>
          <w:lang w:eastAsia="lv-LV"/>
        </w:rPr>
        <w:t xml:space="preserve"> </w:t>
      </w:r>
      <w:r w:rsidRPr="003F5F96">
        <w:rPr>
          <w:rFonts w:ascii="Times New Roman" w:hAnsi="Times New Roman"/>
          <w:b/>
          <w:sz w:val="28"/>
          <w:szCs w:val="28"/>
          <w:lang w:eastAsia="lv-LV"/>
        </w:rPr>
        <w:t>noteikumos Nr.</w:t>
      </w:r>
      <w:r w:rsidR="00296519" w:rsidRPr="003F5F96">
        <w:rPr>
          <w:rFonts w:ascii="Times New Roman" w:hAnsi="Times New Roman"/>
          <w:b/>
          <w:sz w:val="28"/>
          <w:szCs w:val="28"/>
          <w:lang w:eastAsia="lv-LV"/>
        </w:rPr>
        <w:t> </w:t>
      </w:r>
      <w:r w:rsidR="00C0773A">
        <w:rPr>
          <w:rFonts w:ascii="Times New Roman" w:hAnsi="Times New Roman"/>
          <w:b/>
          <w:sz w:val="28"/>
          <w:szCs w:val="28"/>
          <w:lang w:eastAsia="lv-LV"/>
        </w:rPr>
        <w:t>6</w:t>
      </w:r>
      <w:r w:rsidR="009F4AF4">
        <w:rPr>
          <w:rFonts w:ascii="Times New Roman" w:hAnsi="Times New Roman"/>
          <w:b/>
          <w:sz w:val="28"/>
          <w:szCs w:val="28"/>
          <w:lang w:eastAsia="lv-LV"/>
        </w:rPr>
        <w:t>6</w:t>
      </w:r>
      <w:r w:rsidRPr="003F5F96">
        <w:rPr>
          <w:rFonts w:ascii="Times New Roman" w:hAnsi="Times New Roman"/>
          <w:b/>
          <w:sz w:val="28"/>
          <w:szCs w:val="28"/>
          <w:lang w:eastAsia="lv-LV"/>
        </w:rPr>
        <w:t xml:space="preserve"> </w:t>
      </w:r>
      <w:r w:rsidR="00786844">
        <w:rPr>
          <w:rFonts w:ascii="Times New Roman" w:hAnsi="Times New Roman"/>
          <w:b/>
          <w:sz w:val="28"/>
          <w:szCs w:val="28"/>
          <w:lang w:eastAsia="lv-LV"/>
        </w:rPr>
        <w:t>“</w:t>
      </w:r>
      <w:r w:rsidR="00C0773A">
        <w:rPr>
          <w:rFonts w:ascii="Times New Roman" w:hAnsi="Times New Roman"/>
          <w:b/>
          <w:sz w:val="28"/>
          <w:szCs w:val="28"/>
          <w:lang w:eastAsia="lv-LV"/>
        </w:rPr>
        <w:t>Noteikumi par valsts un pašvaldību institūciju amatpersonu un darbinieku darba samaksu un tās noteikšanas kārtību</w:t>
      </w:r>
      <w:r w:rsidR="00786844">
        <w:rPr>
          <w:rFonts w:ascii="Times New Roman" w:hAnsi="Times New Roman"/>
          <w:b/>
          <w:sz w:val="28"/>
          <w:szCs w:val="28"/>
          <w:lang w:eastAsia="lv-LV"/>
        </w:rPr>
        <w:t>”</w:t>
      </w:r>
    </w:p>
    <w:p w:rsidR="00D0041F" w:rsidRPr="003F5F96" w:rsidRDefault="00D0041F" w:rsidP="00296519">
      <w:pPr>
        <w:pStyle w:val="Bezatstarpm"/>
        <w:rPr>
          <w:rFonts w:ascii="Times New Roman" w:hAnsi="Times New Roman"/>
          <w:sz w:val="28"/>
          <w:szCs w:val="28"/>
          <w:lang w:eastAsia="lv-LV"/>
        </w:rPr>
      </w:pPr>
    </w:p>
    <w:p w:rsidR="00C0773A" w:rsidRDefault="009F4AF4" w:rsidP="009F4AF4">
      <w:pPr>
        <w:pStyle w:val="Bezatstarpm"/>
        <w:jc w:val="right"/>
        <w:rPr>
          <w:rFonts w:ascii="Times New Roman" w:hAnsi="Times New Roman"/>
          <w:iCs/>
          <w:sz w:val="28"/>
          <w:szCs w:val="28"/>
          <w:lang w:eastAsia="lv-LV"/>
        </w:rPr>
      </w:pPr>
      <w:r w:rsidRPr="009F4AF4">
        <w:rPr>
          <w:rFonts w:ascii="Times New Roman" w:hAnsi="Times New Roman"/>
          <w:iCs/>
          <w:sz w:val="28"/>
          <w:szCs w:val="28"/>
          <w:lang w:eastAsia="lv-LV"/>
        </w:rPr>
        <w:t>Izdoti saskaņā ar</w:t>
      </w:r>
      <w:r w:rsidR="00C0773A">
        <w:rPr>
          <w:rFonts w:ascii="Times New Roman" w:hAnsi="Times New Roman"/>
          <w:iCs/>
          <w:sz w:val="28"/>
          <w:szCs w:val="28"/>
          <w:lang w:eastAsia="lv-LV"/>
        </w:rPr>
        <w:t xml:space="preserve"> Valsts un pašvaldību institūciju</w:t>
      </w:r>
    </w:p>
    <w:p w:rsidR="00C0773A" w:rsidRDefault="00C0773A" w:rsidP="009F4AF4">
      <w:pPr>
        <w:pStyle w:val="Bezatstarpm"/>
        <w:jc w:val="right"/>
        <w:rPr>
          <w:rFonts w:ascii="Times New Roman" w:hAnsi="Times New Roman"/>
          <w:iCs/>
          <w:sz w:val="28"/>
          <w:szCs w:val="28"/>
          <w:lang w:eastAsia="lv-LV"/>
        </w:rPr>
      </w:pPr>
      <w:r>
        <w:rPr>
          <w:rFonts w:ascii="Times New Roman" w:hAnsi="Times New Roman"/>
          <w:iCs/>
          <w:sz w:val="28"/>
          <w:szCs w:val="28"/>
          <w:lang w:eastAsia="lv-LV"/>
        </w:rPr>
        <w:t>amatpersonu un darbinieku atlīdzības likuma</w:t>
      </w:r>
    </w:p>
    <w:p w:rsidR="00C0773A" w:rsidRDefault="00C0773A" w:rsidP="009F4AF4">
      <w:pPr>
        <w:pStyle w:val="Bezatstarpm"/>
        <w:jc w:val="right"/>
        <w:rPr>
          <w:rFonts w:ascii="Times New Roman" w:hAnsi="Times New Roman"/>
          <w:iCs/>
          <w:sz w:val="28"/>
          <w:szCs w:val="28"/>
          <w:lang w:eastAsia="lv-LV"/>
        </w:rPr>
      </w:pPr>
      <w:r>
        <w:rPr>
          <w:rFonts w:ascii="Times New Roman" w:hAnsi="Times New Roman"/>
          <w:iCs/>
          <w:sz w:val="28"/>
          <w:szCs w:val="28"/>
          <w:lang w:eastAsia="lv-LV"/>
        </w:rPr>
        <w:t>7.</w:t>
      </w:r>
      <w:r w:rsidR="00CC69AB">
        <w:rPr>
          <w:rFonts w:ascii="Times New Roman" w:hAnsi="Times New Roman"/>
          <w:iCs/>
          <w:sz w:val="28"/>
          <w:szCs w:val="28"/>
          <w:lang w:eastAsia="lv-LV"/>
        </w:rPr>
        <w:t> </w:t>
      </w:r>
      <w:r>
        <w:rPr>
          <w:rFonts w:ascii="Times New Roman" w:hAnsi="Times New Roman"/>
          <w:iCs/>
          <w:sz w:val="28"/>
          <w:szCs w:val="28"/>
          <w:lang w:eastAsia="lv-LV"/>
        </w:rPr>
        <w:t xml:space="preserve">panta ceturto daļu, </w:t>
      </w:r>
      <w:r w:rsidR="00B16351">
        <w:rPr>
          <w:rFonts w:ascii="Times New Roman" w:hAnsi="Times New Roman"/>
          <w:iCs/>
          <w:sz w:val="28"/>
          <w:szCs w:val="28"/>
          <w:lang w:eastAsia="lv-LV"/>
        </w:rPr>
        <w:t>7</w:t>
      </w:r>
      <w:r>
        <w:rPr>
          <w:rFonts w:ascii="Times New Roman" w:hAnsi="Times New Roman"/>
          <w:iCs/>
          <w:sz w:val="28"/>
          <w:szCs w:val="28"/>
          <w:lang w:eastAsia="lv-LV"/>
        </w:rPr>
        <w:t>.</w:t>
      </w:r>
      <w:r w:rsidRPr="00C0773A">
        <w:rPr>
          <w:rFonts w:ascii="Times New Roman" w:hAnsi="Times New Roman"/>
          <w:iCs/>
          <w:sz w:val="28"/>
          <w:szCs w:val="28"/>
          <w:vertAlign w:val="superscript"/>
          <w:lang w:eastAsia="lv-LV"/>
        </w:rPr>
        <w:t>1</w:t>
      </w:r>
      <w:r>
        <w:rPr>
          <w:rFonts w:ascii="Times New Roman" w:hAnsi="Times New Roman"/>
          <w:iCs/>
          <w:sz w:val="28"/>
          <w:szCs w:val="28"/>
          <w:lang w:eastAsia="lv-LV"/>
        </w:rPr>
        <w:t>, 13.</w:t>
      </w:r>
      <w:r w:rsidRPr="00C0773A">
        <w:rPr>
          <w:rFonts w:ascii="Times New Roman" w:hAnsi="Times New Roman"/>
          <w:iCs/>
          <w:sz w:val="28"/>
          <w:szCs w:val="28"/>
          <w:vertAlign w:val="superscript"/>
          <w:lang w:eastAsia="lv-LV"/>
        </w:rPr>
        <w:t>1</w:t>
      </w:r>
      <w:r>
        <w:rPr>
          <w:rFonts w:ascii="Times New Roman" w:hAnsi="Times New Roman"/>
          <w:iCs/>
          <w:sz w:val="28"/>
          <w:szCs w:val="28"/>
          <w:lang w:eastAsia="lv-LV"/>
        </w:rPr>
        <w:t xml:space="preserve"> un 13.</w:t>
      </w:r>
      <w:r w:rsidRPr="00C0773A">
        <w:rPr>
          <w:rFonts w:ascii="Times New Roman" w:hAnsi="Times New Roman"/>
          <w:iCs/>
          <w:sz w:val="28"/>
          <w:szCs w:val="28"/>
          <w:vertAlign w:val="superscript"/>
          <w:lang w:eastAsia="lv-LV"/>
        </w:rPr>
        <w:t>4</w:t>
      </w:r>
      <w:r>
        <w:rPr>
          <w:rFonts w:ascii="Times New Roman" w:hAnsi="Times New Roman"/>
          <w:iCs/>
          <w:sz w:val="28"/>
          <w:szCs w:val="28"/>
          <w:lang w:eastAsia="lv-LV"/>
        </w:rPr>
        <w:t xml:space="preserve"> pantu,</w:t>
      </w:r>
    </w:p>
    <w:p w:rsidR="00BF40A0" w:rsidRPr="003F5F96" w:rsidRDefault="00C0773A" w:rsidP="009F4AF4">
      <w:pPr>
        <w:pStyle w:val="Bezatstarpm"/>
        <w:jc w:val="right"/>
        <w:rPr>
          <w:rFonts w:ascii="Times New Roman" w:hAnsi="Times New Roman"/>
          <w:iCs/>
          <w:sz w:val="28"/>
          <w:szCs w:val="28"/>
          <w:lang w:eastAsia="lv-LV"/>
        </w:rPr>
      </w:pPr>
      <w:r>
        <w:rPr>
          <w:rFonts w:ascii="Times New Roman" w:hAnsi="Times New Roman"/>
          <w:iCs/>
          <w:sz w:val="28"/>
          <w:szCs w:val="28"/>
          <w:lang w:eastAsia="lv-LV"/>
        </w:rPr>
        <w:t>15.</w:t>
      </w:r>
      <w:r w:rsidR="00CC69AB">
        <w:rPr>
          <w:rFonts w:ascii="Times New Roman" w:hAnsi="Times New Roman"/>
          <w:iCs/>
          <w:sz w:val="28"/>
          <w:szCs w:val="28"/>
          <w:lang w:eastAsia="lv-LV"/>
        </w:rPr>
        <w:t> </w:t>
      </w:r>
      <w:r>
        <w:rPr>
          <w:rFonts w:ascii="Times New Roman" w:hAnsi="Times New Roman"/>
          <w:iCs/>
          <w:sz w:val="28"/>
          <w:szCs w:val="28"/>
          <w:lang w:eastAsia="lv-LV"/>
        </w:rPr>
        <w:t>panta pirmo daļu un 16.</w:t>
      </w:r>
      <w:r w:rsidR="00CC69AB">
        <w:rPr>
          <w:rFonts w:ascii="Times New Roman" w:hAnsi="Times New Roman"/>
          <w:iCs/>
          <w:sz w:val="28"/>
          <w:szCs w:val="28"/>
          <w:lang w:eastAsia="lv-LV"/>
        </w:rPr>
        <w:t> </w:t>
      </w:r>
      <w:r>
        <w:rPr>
          <w:rFonts w:ascii="Times New Roman" w:hAnsi="Times New Roman"/>
          <w:iCs/>
          <w:sz w:val="28"/>
          <w:szCs w:val="28"/>
          <w:lang w:eastAsia="lv-LV"/>
        </w:rPr>
        <w:t>panta otro daļu</w:t>
      </w:r>
      <w:r w:rsidR="00BF40A0" w:rsidRPr="00BF40A0">
        <w:rPr>
          <w:rFonts w:ascii="Times New Roman" w:hAnsi="Times New Roman"/>
          <w:b/>
          <w:sz w:val="28"/>
          <w:szCs w:val="28"/>
          <w:lang w:eastAsia="lv-LV"/>
        </w:rPr>
        <w:t xml:space="preserve"> </w:t>
      </w:r>
    </w:p>
    <w:p w:rsidR="00D0041F" w:rsidRPr="003F5F96" w:rsidRDefault="00D0041F" w:rsidP="00296519">
      <w:pPr>
        <w:pStyle w:val="Bezatstarpm"/>
        <w:jc w:val="right"/>
        <w:rPr>
          <w:rFonts w:ascii="Times New Roman" w:hAnsi="Times New Roman"/>
          <w:iCs/>
          <w:sz w:val="28"/>
          <w:szCs w:val="28"/>
          <w:lang w:eastAsia="lv-LV"/>
        </w:rPr>
      </w:pPr>
    </w:p>
    <w:p w:rsidR="00AC0F1F" w:rsidRDefault="00FD6E05" w:rsidP="00E27D5D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lv-LV"/>
        </w:rPr>
      </w:pPr>
      <w:r w:rsidRPr="003F5F96">
        <w:rPr>
          <w:rFonts w:ascii="Times New Roman" w:hAnsi="Times New Roman"/>
          <w:sz w:val="28"/>
          <w:szCs w:val="28"/>
          <w:lang w:eastAsia="lv-LV"/>
        </w:rPr>
        <w:t> </w:t>
      </w:r>
      <w:r w:rsidR="00D0041F" w:rsidRPr="003F5F96">
        <w:rPr>
          <w:rFonts w:ascii="Times New Roman" w:hAnsi="Times New Roman"/>
          <w:sz w:val="28"/>
          <w:szCs w:val="28"/>
          <w:lang w:eastAsia="lv-LV"/>
        </w:rPr>
        <w:t xml:space="preserve">Izdarīt </w:t>
      </w:r>
      <w:r w:rsidR="00897225" w:rsidRPr="003F5F96">
        <w:rPr>
          <w:rFonts w:ascii="Times New Roman" w:hAnsi="Times New Roman"/>
          <w:sz w:val="28"/>
          <w:szCs w:val="28"/>
          <w:lang w:eastAsia="lv-LV"/>
        </w:rPr>
        <w:t xml:space="preserve">Ministru kabineta </w:t>
      </w:r>
      <w:r w:rsidR="00C0773A" w:rsidRPr="00C0773A">
        <w:rPr>
          <w:rFonts w:ascii="Times New Roman" w:hAnsi="Times New Roman"/>
          <w:sz w:val="28"/>
          <w:szCs w:val="28"/>
          <w:lang w:eastAsia="lv-LV"/>
        </w:rPr>
        <w:t>2013.</w:t>
      </w:r>
      <w:r w:rsidR="00CC69AB">
        <w:rPr>
          <w:rFonts w:ascii="Times New Roman" w:hAnsi="Times New Roman"/>
          <w:sz w:val="28"/>
          <w:szCs w:val="28"/>
          <w:lang w:eastAsia="lv-LV"/>
        </w:rPr>
        <w:t> </w:t>
      </w:r>
      <w:r w:rsidR="00C0773A" w:rsidRPr="00C0773A">
        <w:rPr>
          <w:rFonts w:ascii="Times New Roman" w:hAnsi="Times New Roman"/>
          <w:sz w:val="28"/>
          <w:szCs w:val="28"/>
          <w:lang w:eastAsia="lv-LV"/>
        </w:rPr>
        <w:t>gada 29.</w:t>
      </w:r>
      <w:r w:rsidR="00CC69AB">
        <w:rPr>
          <w:rFonts w:ascii="Times New Roman" w:hAnsi="Times New Roman"/>
          <w:sz w:val="28"/>
          <w:szCs w:val="28"/>
          <w:lang w:eastAsia="lv-LV"/>
        </w:rPr>
        <w:t> </w:t>
      </w:r>
      <w:r w:rsidR="00C0773A" w:rsidRPr="00C0773A">
        <w:rPr>
          <w:rFonts w:ascii="Times New Roman" w:hAnsi="Times New Roman"/>
          <w:sz w:val="28"/>
          <w:szCs w:val="28"/>
          <w:lang w:eastAsia="lv-LV"/>
        </w:rPr>
        <w:t>janvāra noteikumos Nr. 66</w:t>
      </w:r>
      <w:r w:rsidR="00730996" w:rsidRPr="00C0773A">
        <w:rPr>
          <w:rFonts w:ascii="Times New Roman" w:hAnsi="Times New Roman"/>
          <w:sz w:val="28"/>
          <w:szCs w:val="28"/>
          <w:lang w:eastAsia="lv-LV"/>
        </w:rPr>
        <w:t xml:space="preserve"> </w:t>
      </w:r>
      <w:r w:rsidR="00296519" w:rsidRPr="00C0773A">
        <w:rPr>
          <w:rFonts w:ascii="Times New Roman" w:hAnsi="Times New Roman"/>
          <w:sz w:val="28"/>
          <w:szCs w:val="28"/>
          <w:lang w:eastAsia="lv-LV"/>
        </w:rPr>
        <w:t>"</w:t>
      </w:r>
      <w:r w:rsidR="00C0773A" w:rsidRPr="00C0773A">
        <w:rPr>
          <w:rFonts w:ascii="Times New Roman" w:hAnsi="Times New Roman"/>
          <w:sz w:val="28"/>
          <w:szCs w:val="28"/>
          <w:lang w:eastAsia="lv-LV"/>
        </w:rPr>
        <w:t>Noteikumi par valsts un pašvaldību institūciju amatpersonu un darbinieku darba samaksu un tās noteikšanas kārtību</w:t>
      </w:r>
      <w:r w:rsidR="00296519" w:rsidRPr="003F5F96">
        <w:rPr>
          <w:rFonts w:ascii="Times New Roman" w:hAnsi="Times New Roman"/>
          <w:sz w:val="28"/>
          <w:szCs w:val="28"/>
          <w:lang w:eastAsia="lv-LV"/>
        </w:rPr>
        <w:t>"</w:t>
      </w:r>
      <w:r w:rsidR="00D0041F" w:rsidRPr="003F5F96">
        <w:rPr>
          <w:rFonts w:ascii="Times New Roman" w:hAnsi="Times New Roman"/>
          <w:sz w:val="28"/>
          <w:szCs w:val="28"/>
          <w:lang w:eastAsia="lv-LV"/>
        </w:rPr>
        <w:t xml:space="preserve"> </w:t>
      </w:r>
      <w:r w:rsidR="009269DF" w:rsidRPr="009269DF">
        <w:rPr>
          <w:rFonts w:ascii="Times New Roman" w:hAnsi="Times New Roman"/>
          <w:sz w:val="28"/>
          <w:szCs w:val="28"/>
          <w:lang w:eastAsia="lv-LV"/>
        </w:rPr>
        <w:t>(Latvijas Vēstnesis, 201</w:t>
      </w:r>
      <w:r w:rsidR="00C0773A">
        <w:rPr>
          <w:rFonts w:ascii="Times New Roman" w:hAnsi="Times New Roman"/>
          <w:sz w:val="28"/>
          <w:szCs w:val="28"/>
          <w:lang w:eastAsia="lv-LV"/>
        </w:rPr>
        <w:t>3</w:t>
      </w:r>
      <w:r w:rsidR="009269DF" w:rsidRPr="009269DF">
        <w:rPr>
          <w:rFonts w:ascii="Times New Roman" w:hAnsi="Times New Roman"/>
          <w:sz w:val="28"/>
          <w:szCs w:val="28"/>
          <w:lang w:eastAsia="lv-LV"/>
        </w:rPr>
        <w:t xml:space="preserve">, </w:t>
      </w:r>
      <w:r w:rsidR="00C0773A">
        <w:rPr>
          <w:rFonts w:ascii="Times New Roman" w:hAnsi="Times New Roman"/>
          <w:sz w:val="28"/>
          <w:szCs w:val="28"/>
          <w:lang w:eastAsia="lv-LV"/>
        </w:rPr>
        <w:t>25</w:t>
      </w:r>
      <w:r w:rsidR="00F06AF4" w:rsidRPr="00F06AF4">
        <w:rPr>
          <w:rFonts w:ascii="Times New Roman" w:hAnsi="Times New Roman"/>
          <w:sz w:val="28"/>
          <w:szCs w:val="28"/>
          <w:lang w:eastAsia="lv-LV"/>
        </w:rPr>
        <w:t>.</w:t>
      </w:r>
      <w:r w:rsidR="00C0773A">
        <w:rPr>
          <w:rFonts w:ascii="Times New Roman" w:hAnsi="Times New Roman"/>
          <w:sz w:val="28"/>
          <w:szCs w:val="28"/>
          <w:lang w:eastAsia="lv-LV"/>
        </w:rPr>
        <w:t>, 189., 244. nr.; 2015, 4., 247. nr.; 2016, 201., 250.</w:t>
      </w:r>
      <w:r w:rsidR="00F06AF4" w:rsidRPr="00F06AF4">
        <w:rPr>
          <w:rFonts w:ascii="Times New Roman" w:hAnsi="Times New Roman"/>
          <w:sz w:val="28"/>
          <w:szCs w:val="28"/>
          <w:lang w:eastAsia="lv-LV"/>
        </w:rPr>
        <w:t xml:space="preserve"> nr.</w:t>
      </w:r>
      <w:r w:rsidR="00C0773A">
        <w:rPr>
          <w:rFonts w:ascii="Times New Roman" w:hAnsi="Times New Roman"/>
          <w:sz w:val="28"/>
          <w:szCs w:val="28"/>
          <w:lang w:eastAsia="lv-LV"/>
        </w:rPr>
        <w:t>; 2017, 237. nr.</w:t>
      </w:r>
      <w:r w:rsidR="009269DF" w:rsidRPr="00F06AF4">
        <w:rPr>
          <w:rFonts w:ascii="Times New Roman" w:hAnsi="Times New Roman"/>
          <w:sz w:val="28"/>
          <w:szCs w:val="28"/>
          <w:lang w:eastAsia="lv-LV"/>
        </w:rPr>
        <w:t>)</w:t>
      </w:r>
      <w:r w:rsidR="00D0041F" w:rsidRPr="0011177D">
        <w:rPr>
          <w:rFonts w:ascii="Times New Roman" w:hAnsi="Times New Roman"/>
          <w:sz w:val="28"/>
          <w:szCs w:val="28"/>
          <w:lang w:eastAsia="lv-LV"/>
        </w:rPr>
        <w:t xml:space="preserve"> </w:t>
      </w:r>
      <w:r w:rsidR="00C0773A">
        <w:rPr>
          <w:rFonts w:ascii="Times New Roman" w:hAnsi="Times New Roman"/>
          <w:sz w:val="28"/>
          <w:szCs w:val="28"/>
          <w:lang w:eastAsia="lv-LV"/>
        </w:rPr>
        <w:t>šād</w:t>
      </w:r>
      <w:r w:rsidR="00AC0F1F">
        <w:rPr>
          <w:rFonts w:ascii="Times New Roman" w:hAnsi="Times New Roman"/>
          <w:sz w:val="28"/>
          <w:szCs w:val="28"/>
          <w:lang w:eastAsia="lv-LV"/>
        </w:rPr>
        <w:t>us grozījumus</w:t>
      </w:r>
      <w:r w:rsidR="00B16351">
        <w:rPr>
          <w:rFonts w:ascii="Times New Roman" w:hAnsi="Times New Roman"/>
          <w:sz w:val="28"/>
          <w:szCs w:val="28"/>
          <w:lang w:eastAsia="lv-LV"/>
        </w:rPr>
        <w:t>:</w:t>
      </w:r>
    </w:p>
    <w:p w:rsidR="00E27D5D" w:rsidRPr="00AC0F1F" w:rsidRDefault="00AC0F1F" w:rsidP="00AC0F1F">
      <w:pPr>
        <w:pStyle w:val="Sarakstarindkopa"/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  <w:r>
        <w:rPr>
          <w:rFonts w:ascii="Times New Roman" w:hAnsi="Times New Roman"/>
          <w:sz w:val="28"/>
          <w:szCs w:val="28"/>
          <w:lang w:eastAsia="lv-LV"/>
        </w:rPr>
        <w:t xml:space="preserve">Papildināt noteikumus ar </w:t>
      </w:r>
      <w:r w:rsidR="00B16351">
        <w:rPr>
          <w:rFonts w:ascii="Times New Roman" w:hAnsi="Times New Roman"/>
          <w:sz w:val="28"/>
          <w:szCs w:val="28"/>
          <w:lang w:eastAsia="lv-LV"/>
        </w:rPr>
        <w:t>30</w:t>
      </w:r>
      <w:r>
        <w:rPr>
          <w:rFonts w:ascii="Times New Roman" w:hAnsi="Times New Roman"/>
          <w:sz w:val="28"/>
          <w:szCs w:val="28"/>
          <w:lang w:eastAsia="lv-LV"/>
        </w:rPr>
        <w:t>.</w:t>
      </w:r>
      <w:r w:rsidRPr="001D7DC1">
        <w:rPr>
          <w:rFonts w:ascii="Times New Roman" w:hAnsi="Times New Roman"/>
          <w:sz w:val="28"/>
          <w:szCs w:val="28"/>
          <w:vertAlign w:val="superscript"/>
          <w:lang w:eastAsia="lv-LV"/>
        </w:rPr>
        <w:t>1</w:t>
      </w:r>
      <w:r>
        <w:rPr>
          <w:rFonts w:ascii="Times New Roman" w:hAnsi="Times New Roman"/>
          <w:sz w:val="28"/>
          <w:szCs w:val="28"/>
          <w:lang w:eastAsia="lv-LV"/>
        </w:rPr>
        <w:t xml:space="preserve"> punktu šādā redakcijā</w:t>
      </w:r>
      <w:r w:rsidR="00C0773A" w:rsidRPr="00AC0F1F">
        <w:rPr>
          <w:rFonts w:ascii="Times New Roman" w:hAnsi="Times New Roman"/>
          <w:sz w:val="28"/>
          <w:szCs w:val="28"/>
          <w:lang w:eastAsia="lv-LV"/>
        </w:rPr>
        <w:t>:</w:t>
      </w:r>
    </w:p>
    <w:p w:rsidR="00C0773A" w:rsidRDefault="00C0773A" w:rsidP="00E27D5D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lv-LV"/>
        </w:rPr>
      </w:pPr>
      <w:r>
        <w:rPr>
          <w:rFonts w:ascii="Times New Roman" w:hAnsi="Times New Roman"/>
          <w:sz w:val="28"/>
          <w:szCs w:val="28"/>
          <w:lang w:eastAsia="lv-LV"/>
        </w:rPr>
        <w:t>“</w:t>
      </w:r>
      <w:r w:rsidR="00B16351">
        <w:rPr>
          <w:rFonts w:ascii="Times New Roman" w:hAnsi="Times New Roman"/>
          <w:sz w:val="28"/>
          <w:szCs w:val="28"/>
          <w:lang w:eastAsia="lv-LV"/>
        </w:rPr>
        <w:t>30</w:t>
      </w:r>
      <w:r>
        <w:rPr>
          <w:rFonts w:ascii="Times New Roman" w:hAnsi="Times New Roman"/>
          <w:sz w:val="28"/>
          <w:szCs w:val="28"/>
          <w:lang w:eastAsia="lv-LV"/>
        </w:rPr>
        <w:t>.</w:t>
      </w:r>
      <w:r w:rsidRPr="001D7DC1">
        <w:rPr>
          <w:rFonts w:ascii="Times New Roman" w:hAnsi="Times New Roman"/>
          <w:sz w:val="28"/>
          <w:szCs w:val="28"/>
          <w:vertAlign w:val="superscript"/>
          <w:lang w:eastAsia="lv-LV"/>
        </w:rPr>
        <w:t>1</w:t>
      </w:r>
      <w:r>
        <w:rPr>
          <w:rFonts w:ascii="Times New Roman" w:hAnsi="Times New Roman"/>
          <w:sz w:val="28"/>
          <w:szCs w:val="28"/>
          <w:lang w:eastAsia="lv-LV"/>
        </w:rPr>
        <w:t xml:space="preserve"> Iekšlietu ministrijas sistēmas iestāžu</w:t>
      </w:r>
      <w:r w:rsidR="001C1B4E">
        <w:rPr>
          <w:rFonts w:ascii="Times New Roman" w:hAnsi="Times New Roman"/>
          <w:sz w:val="28"/>
          <w:szCs w:val="28"/>
          <w:lang w:eastAsia="lv-LV"/>
        </w:rPr>
        <w:t xml:space="preserve"> un Ieslodzījuma vietu pārvaldes</w:t>
      </w:r>
      <w:r>
        <w:rPr>
          <w:rFonts w:ascii="Times New Roman" w:hAnsi="Times New Roman"/>
          <w:sz w:val="28"/>
          <w:szCs w:val="28"/>
          <w:lang w:eastAsia="lv-LV"/>
        </w:rPr>
        <w:t xml:space="preserve"> </w:t>
      </w:r>
      <w:r w:rsidR="001D7DC1">
        <w:rPr>
          <w:rFonts w:ascii="Times New Roman" w:hAnsi="Times New Roman"/>
          <w:sz w:val="28"/>
          <w:szCs w:val="28"/>
          <w:lang w:eastAsia="lv-LV"/>
        </w:rPr>
        <w:t>darbinieks saņem piemaksu par darba pienākumu pildīšanu kopā ar d</w:t>
      </w:r>
      <w:r w:rsidR="00CC69AB">
        <w:rPr>
          <w:rFonts w:ascii="Times New Roman" w:hAnsi="Times New Roman"/>
          <w:sz w:val="28"/>
          <w:szCs w:val="28"/>
          <w:lang w:eastAsia="lv-LV"/>
        </w:rPr>
        <w:t>ienesta</w:t>
      </w:r>
      <w:r w:rsidR="001D7DC1">
        <w:rPr>
          <w:rFonts w:ascii="Times New Roman" w:hAnsi="Times New Roman"/>
          <w:sz w:val="28"/>
          <w:szCs w:val="28"/>
          <w:lang w:eastAsia="lv-LV"/>
        </w:rPr>
        <w:t xml:space="preserve"> suni – līdz 20 % no </w:t>
      </w:r>
      <w:r w:rsidR="00DA4186">
        <w:rPr>
          <w:rFonts w:ascii="Times New Roman" w:hAnsi="Times New Roman"/>
          <w:sz w:val="28"/>
          <w:szCs w:val="28"/>
          <w:lang w:eastAsia="lv-LV"/>
        </w:rPr>
        <w:t>darbiniekam noteiktās mēnešalgas.</w:t>
      </w:r>
      <w:r>
        <w:rPr>
          <w:rFonts w:ascii="Times New Roman" w:hAnsi="Times New Roman"/>
          <w:sz w:val="28"/>
          <w:szCs w:val="28"/>
          <w:lang w:eastAsia="lv-LV"/>
        </w:rPr>
        <w:t>”.</w:t>
      </w:r>
    </w:p>
    <w:p w:rsidR="00AC0F1F" w:rsidRPr="00AC0F1F" w:rsidRDefault="00AC0F1F" w:rsidP="00AC0F1F">
      <w:pPr>
        <w:pStyle w:val="Sarakstarindkopa"/>
        <w:numPr>
          <w:ilvl w:val="0"/>
          <w:numId w:val="20"/>
        </w:numPr>
        <w:tabs>
          <w:tab w:val="left" w:pos="1080"/>
        </w:tabs>
        <w:spacing w:after="12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lv-LV"/>
        </w:rPr>
      </w:pPr>
      <w:r>
        <w:rPr>
          <w:rFonts w:ascii="Times New Roman" w:hAnsi="Times New Roman"/>
          <w:sz w:val="28"/>
          <w:szCs w:val="28"/>
          <w:lang w:eastAsia="lv-LV"/>
        </w:rPr>
        <w:t>Papildināt 32.</w:t>
      </w:r>
      <w:r w:rsidR="00756A16">
        <w:rPr>
          <w:rFonts w:ascii="Times New Roman" w:hAnsi="Times New Roman"/>
          <w:sz w:val="28"/>
          <w:szCs w:val="28"/>
          <w:lang w:eastAsia="lv-LV"/>
        </w:rPr>
        <w:t> </w:t>
      </w:r>
      <w:r>
        <w:rPr>
          <w:rFonts w:ascii="Times New Roman" w:hAnsi="Times New Roman"/>
          <w:sz w:val="28"/>
          <w:szCs w:val="28"/>
          <w:lang w:eastAsia="lv-LV"/>
        </w:rPr>
        <w:t>punktu aiz vārda “apakšpunktā” ar skaitli “</w:t>
      </w:r>
      <w:r w:rsidR="00B16351">
        <w:rPr>
          <w:rFonts w:ascii="Times New Roman" w:hAnsi="Times New Roman"/>
          <w:sz w:val="28"/>
          <w:szCs w:val="28"/>
          <w:lang w:eastAsia="lv-LV"/>
        </w:rPr>
        <w:t>30</w:t>
      </w:r>
      <w:r>
        <w:rPr>
          <w:rFonts w:ascii="Times New Roman" w:hAnsi="Times New Roman"/>
          <w:sz w:val="28"/>
          <w:szCs w:val="28"/>
          <w:lang w:eastAsia="lv-LV"/>
        </w:rPr>
        <w:t>.</w:t>
      </w:r>
      <w:r w:rsidRPr="001D7DC1">
        <w:rPr>
          <w:rFonts w:ascii="Times New Roman" w:hAnsi="Times New Roman"/>
          <w:sz w:val="28"/>
          <w:szCs w:val="28"/>
          <w:vertAlign w:val="superscript"/>
          <w:lang w:eastAsia="lv-LV"/>
        </w:rPr>
        <w:t>1</w:t>
      </w:r>
      <w:r>
        <w:rPr>
          <w:rFonts w:ascii="Times New Roman" w:hAnsi="Times New Roman"/>
          <w:sz w:val="28"/>
          <w:szCs w:val="28"/>
          <w:lang w:eastAsia="lv-LV"/>
        </w:rPr>
        <w:t>”.</w:t>
      </w:r>
    </w:p>
    <w:p w:rsidR="00473644" w:rsidRPr="00011A4D" w:rsidRDefault="00473644" w:rsidP="00473644">
      <w:pPr>
        <w:pStyle w:val="Sarakstarindkopa"/>
        <w:spacing w:after="0" w:line="240" w:lineRule="auto"/>
        <w:ind w:left="1430"/>
        <w:jc w:val="both"/>
        <w:rPr>
          <w:rFonts w:ascii="Times New Roman" w:hAnsi="Times New Roman"/>
          <w:sz w:val="20"/>
          <w:szCs w:val="20"/>
        </w:rPr>
      </w:pPr>
    </w:p>
    <w:p w:rsidR="00FE0EE5" w:rsidRPr="00011A4D" w:rsidRDefault="00FE0EE5" w:rsidP="007B75F5">
      <w:pPr>
        <w:pStyle w:val="Bezatstarpm"/>
        <w:jc w:val="both"/>
        <w:rPr>
          <w:rFonts w:ascii="Times New Roman" w:hAnsi="Times New Roman"/>
          <w:sz w:val="24"/>
          <w:szCs w:val="24"/>
        </w:rPr>
      </w:pPr>
    </w:p>
    <w:p w:rsidR="00F35667" w:rsidRPr="003F5F96" w:rsidRDefault="00C42C47" w:rsidP="00E87F9E">
      <w:pPr>
        <w:spacing w:after="0" w:line="240" w:lineRule="auto"/>
        <w:ind w:right="-1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Ministru prezidents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Arturs Krišjānis Kariņš</w:t>
      </w:r>
    </w:p>
    <w:p w:rsidR="00F35667" w:rsidRPr="00011A4D" w:rsidRDefault="00F35667" w:rsidP="00F3566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77CDC" w:rsidRPr="00011A4D" w:rsidRDefault="00477CDC" w:rsidP="00F3566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35667" w:rsidRPr="00011A4D" w:rsidRDefault="00014D0C" w:rsidP="00F3566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>Iekšlietu</w:t>
      </w:r>
      <w:r w:rsidR="00F35667" w:rsidRPr="003F5F96">
        <w:rPr>
          <w:rFonts w:ascii="Times New Roman" w:hAnsi="Times New Roman"/>
          <w:bCs/>
          <w:sz w:val="28"/>
          <w:szCs w:val="28"/>
        </w:rPr>
        <w:t xml:space="preserve"> ministrs </w:t>
      </w:r>
      <w:r w:rsidR="00F35667" w:rsidRPr="003F5F96">
        <w:rPr>
          <w:rFonts w:ascii="Times New Roman" w:hAnsi="Times New Roman"/>
          <w:bCs/>
          <w:sz w:val="28"/>
          <w:szCs w:val="28"/>
        </w:rPr>
        <w:tab/>
      </w:r>
      <w:r w:rsidR="00F35667" w:rsidRPr="003F5F96">
        <w:rPr>
          <w:rFonts w:ascii="Times New Roman" w:hAnsi="Times New Roman"/>
          <w:bCs/>
          <w:sz w:val="28"/>
          <w:szCs w:val="28"/>
        </w:rPr>
        <w:tab/>
      </w:r>
      <w:r w:rsidR="00F35667" w:rsidRPr="003F5F96">
        <w:rPr>
          <w:rFonts w:ascii="Times New Roman" w:hAnsi="Times New Roman"/>
          <w:bCs/>
          <w:sz w:val="28"/>
          <w:szCs w:val="28"/>
        </w:rPr>
        <w:tab/>
      </w:r>
      <w:r w:rsidR="00F35667" w:rsidRPr="003F5F96">
        <w:rPr>
          <w:rFonts w:ascii="Times New Roman" w:hAnsi="Times New Roman"/>
          <w:bCs/>
          <w:sz w:val="28"/>
          <w:szCs w:val="28"/>
        </w:rPr>
        <w:tab/>
      </w:r>
      <w:r w:rsidR="00F35667" w:rsidRPr="003F5F96">
        <w:rPr>
          <w:rFonts w:ascii="Times New Roman" w:hAnsi="Times New Roman"/>
          <w:bCs/>
          <w:sz w:val="28"/>
          <w:szCs w:val="28"/>
        </w:rPr>
        <w:tab/>
      </w:r>
      <w:r w:rsidR="00F35667" w:rsidRPr="003F5F96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  <w:r w:rsidR="00C42C47">
        <w:rPr>
          <w:rFonts w:ascii="Times New Roman" w:hAnsi="Times New Roman"/>
          <w:bCs/>
          <w:sz w:val="28"/>
          <w:szCs w:val="28"/>
        </w:rPr>
        <w:t xml:space="preserve">Sandis </w:t>
      </w:r>
      <w:proofErr w:type="spellStart"/>
      <w:r w:rsidR="00C42C47">
        <w:rPr>
          <w:rFonts w:ascii="Times New Roman" w:hAnsi="Times New Roman"/>
          <w:bCs/>
          <w:sz w:val="28"/>
          <w:szCs w:val="28"/>
        </w:rPr>
        <w:t>Ģirģens</w:t>
      </w:r>
      <w:proofErr w:type="spellEnd"/>
      <w:r w:rsidR="00F35667" w:rsidRPr="003F5F96">
        <w:rPr>
          <w:rFonts w:ascii="Times New Roman" w:hAnsi="Times New Roman"/>
          <w:bCs/>
          <w:sz w:val="28"/>
          <w:szCs w:val="28"/>
        </w:rPr>
        <w:tab/>
      </w:r>
      <w:r w:rsidR="00F35667" w:rsidRPr="003F5F96">
        <w:rPr>
          <w:rFonts w:ascii="Times New Roman" w:hAnsi="Times New Roman"/>
          <w:bCs/>
          <w:sz w:val="28"/>
          <w:szCs w:val="28"/>
        </w:rPr>
        <w:tab/>
      </w:r>
    </w:p>
    <w:p w:rsidR="00F35667" w:rsidRPr="00011A4D" w:rsidRDefault="00F35667" w:rsidP="00F3566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5F96">
        <w:rPr>
          <w:rFonts w:ascii="Times New Roman" w:hAnsi="Times New Roman"/>
          <w:bCs/>
          <w:sz w:val="28"/>
          <w:szCs w:val="28"/>
        </w:rPr>
        <w:tab/>
      </w:r>
    </w:p>
    <w:p w:rsidR="00F35667" w:rsidRPr="003F5F96" w:rsidRDefault="00F35667" w:rsidP="00F356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F5F96">
        <w:rPr>
          <w:rFonts w:ascii="Times New Roman" w:hAnsi="Times New Roman"/>
          <w:bCs/>
          <w:sz w:val="28"/>
          <w:szCs w:val="28"/>
        </w:rPr>
        <w:t>Iesniedzējs:</w:t>
      </w:r>
    </w:p>
    <w:p w:rsidR="00F35667" w:rsidRPr="003F5F96" w:rsidRDefault="00014D0C" w:rsidP="00F356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14D0C">
        <w:rPr>
          <w:rFonts w:ascii="Times New Roman" w:hAnsi="Times New Roman"/>
          <w:bCs/>
          <w:sz w:val="28"/>
          <w:szCs w:val="28"/>
        </w:rPr>
        <w:t>Iekšlietu ministrs</w:t>
      </w:r>
      <w:r w:rsidR="00F35667" w:rsidRPr="003F5F96">
        <w:rPr>
          <w:rFonts w:ascii="Times New Roman" w:hAnsi="Times New Roman"/>
          <w:bCs/>
          <w:sz w:val="28"/>
          <w:szCs w:val="28"/>
        </w:rPr>
        <w:t xml:space="preserve"> </w:t>
      </w:r>
      <w:r w:rsidR="00F35667" w:rsidRPr="003F5F96">
        <w:rPr>
          <w:rFonts w:ascii="Times New Roman" w:hAnsi="Times New Roman"/>
          <w:bCs/>
          <w:sz w:val="28"/>
          <w:szCs w:val="28"/>
        </w:rPr>
        <w:tab/>
      </w:r>
      <w:r w:rsidR="00F35667" w:rsidRPr="003F5F96">
        <w:rPr>
          <w:rFonts w:ascii="Times New Roman" w:hAnsi="Times New Roman"/>
          <w:bCs/>
          <w:sz w:val="28"/>
          <w:szCs w:val="28"/>
        </w:rPr>
        <w:tab/>
      </w:r>
      <w:r w:rsidR="00F35667" w:rsidRPr="003F5F96">
        <w:rPr>
          <w:rFonts w:ascii="Times New Roman" w:hAnsi="Times New Roman"/>
          <w:bCs/>
          <w:sz w:val="28"/>
          <w:szCs w:val="28"/>
        </w:rPr>
        <w:tab/>
      </w:r>
      <w:r w:rsidR="00F35667" w:rsidRPr="003F5F96">
        <w:rPr>
          <w:rFonts w:ascii="Times New Roman" w:hAnsi="Times New Roman"/>
          <w:bCs/>
          <w:sz w:val="28"/>
          <w:szCs w:val="28"/>
        </w:rPr>
        <w:tab/>
      </w:r>
      <w:r w:rsidR="00F35667" w:rsidRPr="003F5F96">
        <w:rPr>
          <w:rFonts w:ascii="Times New Roman" w:hAnsi="Times New Roman"/>
          <w:bCs/>
          <w:sz w:val="28"/>
          <w:szCs w:val="28"/>
        </w:rPr>
        <w:tab/>
      </w:r>
      <w:r w:rsidR="00F35667" w:rsidRPr="003F5F96">
        <w:rPr>
          <w:rFonts w:ascii="Times New Roman" w:hAnsi="Times New Roman"/>
          <w:bCs/>
          <w:sz w:val="28"/>
          <w:szCs w:val="28"/>
        </w:rPr>
        <w:tab/>
      </w:r>
      <w:r w:rsidR="00F35667" w:rsidRPr="003F5F96">
        <w:rPr>
          <w:rFonts w:ascii="Times New Roman" w:hAnsi="Times New Roman"/>
          <w:bCs/>
          <w:sz w:val="28"/>
          <w:szCs w:val="28"/>
        </w:rPr>
        <w:tab/>
      </w:r>
      <w:r w:rsidR="00C42C47">
        <w:rPr>
          <w:rFonts w:ascii="Times New Roman" w:hAnsi="Times New Roman"/>
          <w:bCs/>
          <w:sz w:val="28"/>
          <w:szCs w:val="28"/>
        </w:rPr>
        <w:t xml:space="preserve">Sandis </w:t>
      </w:r>
      <w:proofErr w:type="spellStart"/>
      <w:r w:rsidR="00C42C47">
        <w:rPr>
          <w:rFonts w:ascii="Times New Roman" w:hAnsi="Times New Roman"/>
          <w:bCs/>
          <w:sz w:val="28"/>
          <w:szCs w:val="28"/>
        </w:rPr>
        <w:t>Ģirģens</w:t>
      </w:r>
      <w:proofErr w:type="spellEnd"/>
      <w:r w:rsidR="00F35667" w:rsidRPr="003F5F96">
        <w:rPr>
          <w:rFonts w:ascii="Times New Roman" w:hAnsi="Times New Roman"/>
          <w:bCs/>
          <w:sz w:val="28"/>
          <w:szCs w:val="28"/>
        </w:rPr>
        <w:tab/>
      </w:r>
    </w:p>
    <w:p w:rsidR="001E590A" w:rsidRPr="00011A4D" w:rsidRDefault="001E590A" w:rsidP="00F356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7CDC" w:rsidRPr="00011A4D" w:rsidRDefault="00477CDC" w:rsidP="00F356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1052" w:rsidRPr="00F857FE" w:rsidRDefault="00F857FE" w:rsidP="00F857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57FE">
        <w:rPr>
          <w:rFonts w:ascii="Times New Roman" w:hAnsi="Times New Roman"/>
          <w:sz w:val="28"/>
          <w:szCs w:val="28"/>
        </w:rPr>
        <w:t>Vīza: Valsts sekretār</w:t>
      </w:r>
      <w:r w:rsidR="00371611">
        <w:rPr>
          <w:rFonts w:ascii="Times New Roman" w:hAnsi="Times New Roman"/>
          <w:sz w:val="28"/>
          <w:szCs w:val="28"/>
        </w:rPr>
        <w:t>s</w:t>
      </w:r>
      <w:r w:rsidR="00C42C47">
        <w:rPr>
          <w:rFonts w:ascii="Times New Roman" w:hAnsi="Times New Roman"/>
          <w:sz w:val="28"/>
          <w:szCs w:val="28"/>
        </w:rPr>
        <w:tab/>
      </w:r>
      <w:r w:rsidR="00C42C47">
        <w:rPr>
          <w:rFonts w:ascii="Times New Roman" w:hAnsi="Times New Roman"/>
          <w:sz w:val="28"/>
          <w:szCs w:val="28"/>
        </w:rPr>
        <w:tab/>
      </w:r>
      <w:r w:rsidR="00C42C47">
        <w:rPr>
          <w:rFonts w:ascii="Times New Roman" w:hAnsi="Times New Roman"/>
          <w:sz w:val="28"/>
          <w:szCs w:val="28"/>
        </w:rPr>
        <w:tab/>
      </w:r>
      <w:r w:rsidR="00C42C47">
        <w:rPr>
          <w:rFonts w:ascii="Times New Roman" w:hAnsi="Times New Roman"/>
          <w:sz w:val="28"/>
          <w:szCs w:val="28"/>
        </w:rPr>
        <w:tab/>
      </w:r>
      <w:r w:rsidR="00C42C47">
        <w:rPr>
          <w:rFonts w:ascii="Times New Roman" w:hAnsi="Times New Roman"/>
          <w:sz w:val="28"/>
          <w:szCs w:val="28"/>
        </w:rPr>
        <w:tab/>
      </w:r>
      <w:r w:rsidR="00C42C47">
        <w:rPr>
          <w:rFonts w:ascii="Times New Roman" w:hAnsi="Times New Roman"/>
          <w:sz w:val="28"/>
          <w:szCs w:val="28"/>
        </w:rPr>
        <w:tab/>
        <w:t xml:space="preserve">Dimitrijs </w:t>
      </w:r>
      <w:r w:rsidR="00014D0C">
        <w:rPr>
          <w:rFonts w:ascii="Times New Roman" w:hAnsi="Times New Roman"/>
          <w:sz w:val="28"/>
          <w:szCs w:val="28"/>
        </w:rPr>
        <w:t>Trofimovs</w:t>
      </w:r>
    </w:p>
    <w:p w:rsidR="00F857FE" w:rsidRDefault="00F857FE" w:rsidP="002510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11A4D" w:rsidRDefault="00011A4D" w:rsidP="002510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67CBC" w:rsidRDefault="00E67CBC" w:rsidP="00E67CBC">
      <w:pPr>
        <w:pStyle w:val="naisf"/>
        <w:spacing w:before="0" w:after="0"/>
        <w:ind w:firstLine="0"/>
        <w:rPr>
          <w:sz w:val="20"/>
        </w:rPr>
      </w:pPr>
    </w:p>
    <w:p w:rsidR="00E67CBC" w:rsidRPr="00810157" w:rsidRDefault="00E67CBC" w:rsidP="00E67CBC">
      <w:pPr>
        <w:pStyle w:val="naisf"/>
        <w:spacing w:before="0" w:after="0"/>
        <w:ind w:firstLine="0"/>
        <w:rPr>
          <w:noProof/>
          <w:sz w:val="20"/>
          <w:szCs w:val="20"/>
        </w:rPr>
      </w:pPr>
    </w:p>
    <w:p w:rsidR="007E1D07" w:rsidRDefault="007E1D07" w:rsidP="00E67CBC">
      <w:pPr>
        <w:pStyle w:val="naisf"/>
        <w:spacing w:before="0" w:after="0"/>
        <w:ind w:firstLine="0"/>
        <w:rPr>
          <w:noProof/>
          <w:sz w:val="20"/>
          <w:szCs w:val="20"/>
        </w:rPr>
      </w:pPr>
    </w:p>
    <w:p w:rsidR="007E1D07" w:rsidRDefault="007E1D07" w:rsidP="00E67CBC">
      <w:pPr>
        <w:pStyle w:val="naisf"/>
        <w:spacing w:before="0" w:after="0"/>
        <w:ind w:firstLine="0"/>
        <w:rPr>
          <w:noProof/>
          <w:sz w:val="20"/>
          <w:szCs w:val="20"/>
        </w:rPr>
      </w:pPr>
    </w:p>
    <w:p w:rsidR="00E67CBC" w:rsidRDefault="00E67CBC" w:rsidP="00E67CBC">
      <w:pPr>
        <w:pStyle w:val="naisf"/>
        <w:spacing w:before="0" w:after="0"/>
        <w:ind w:firstLine="0"/>
        <w:rPr>
          <w:sz w:val="20"/>
        </w:rPr>
      </w:pPr>
      <w:bookmarkStart w:id="0" w:name="_GoBack"/>
      <w:bookmarkEnd w:id="0"/>
      <w:r>
        <w:rPr>
          <w:sz w:val="20"/>
        </w:rPr>
        <w:t>Driksna, 67075273</w:t>
      </w:r>
    </w:p>
    <w:p w:rsidR="00011A4D" w:rsidRPr="00E67CBC" w:rsidRDefault="007E1D07" w:rsidP="00E67CB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hyperlink r:id="rId8" w:history="1">
        <w:r w:rsidR="00E67CBC" w:rsidRPr="00E67CBC">
          <w:rPr>
            <w:rStyle w:val="Hipersaite"/>
            <w:rFonts w:ascii="Times New Roman" w:hAnsi="Times New Roman"/>
            <w:sz w:val="20"/>
          </w:rPr>
          <w:t>dina.driksna@vp.gov.lv</w:t>
        </w:r>
      </w:hyperlink>
    </w:p>
    <w:sectPr w:rsidR="00011A4D" w:rsidRPr="00E67CBC" w:rsidSect="00E6331E">
      <w:headerReference w:type="default" r:id="rId9"/>
      <w:footerReference w:type="default" r:id="rId10"/>
      <w:footerReference w:type="first" r:id="rId11"/>
      <w:pgSz w:w="11906" w:h="16838" w:code="9"/>
      <w:pgMar w:top="1134" w:right="1134" w:bottom="1134" w:left="1701" w:header="709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3F7" w:rsidRDefault="003C13F7" w:rsidP="00400176">
      <w:pPr>
        <w:spacing w:after="0" w:line="240" w:lineRule="auto"/>
      </w:pPr>
      <w:r>
        <w:separator/>
      </w:r>
    </w:p>
  </w:endnote>
  <w:endnote w:type="continuationSeparator" w:id="0">
    <w:p w:rsidR="003C13F7" w:rsidRDefault="003C13F7" w:rsidP="0040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A83" w:rsidRPr="00477CDC" w:rsidRDefault="00014D0C" w:rsidP="00011A4D">
    <w:pPr>
      <w:pStyle w:val="Kjene"/>
      <w:tabs>
        <w:tab w:val="clear" w:pos="4153"/>
        <w:tab w:val="clear" w:pos="8306"/>
      </w:tabs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IeM</w:t>
    </w:r>
    <w:r w:rsidR="00011A4D">
      <w:rPr>
        <w:rFonts w:ascii="Times New Roman" w:hAnsi="Times New Roman"/>
        <w:sz w:val="20"/>
        <w:szCs w:val="20"/>
      </w:rPr>
      <w:t>Not_</w:t>
    </w:r>
    <w:r>
      <w:rPr>
        <w:rFonts w:ascii="Times New Roman" w:hAnsi="Times New Roman"/>
        <w:sz w:val="20"/>
        <w:szCs w:val="20"/>
      </w:rPr>
      <w:t>270718</w:t>
    </w:r>
    <w:r w:rsidR="00477CDC">
      <w:rPr>
        <w:rFonts w:ascii="Times New Roman" w:hAnsi="Times New Roman"/>
        <w:vanish/>
        <w:sz w:val="20"/>
        <w:szCs w:val="20"/>
      </w:rPr>
      <w:t>3</w:t>
    </w:r>
    <w:r w:rsidR="00477CDC">
      <w:rPr>
        <w:rFonts w:ascii="Times New Roman" w:hAnsi="Times New Roman"/>
        <w:sz w:val="20"/>
        <w:szCs w:val="20"/>
      </w:rPr>
      <w:t xml:space="preserve">_not; </w:t>
    </w:r>
    <w:r w:rsidR="00477CDC" w:rsidRPr="006C4C83">
      <w:rPr>
        <w:rFonts w:ascii="Times New Roman" w:hAnsi="Times New Roman"/>
        <w:sz w:val="20"/>
        <w:szCs w:val="20"/>
      </w:rPr>
      <w:t>Grozījumi Ministru kabineta 201</w:t>
    </w:r>
    <w:r>
      <w:rPr>
        <w:rFonts w:ascii="Times New Roman" w:hAnsi="Times New Roman"/>
        <w:sz w:val="20"/>
        <w:szCs w:val="20"/>
      </w:rPr>
      <w:t>8</w:t>
    </w:r>
    <w:r w:rsidR="00477CDC" w:rsidRPr="006C4C83">
      <w:rPr>
        <w:rFonts w:ascii="Times New Roman" w:hAnsi="Times New Roman"/>
        <w:sz w:val="20"/>
        <w:szCs w:val="20"/>
      </w:rPr>
      <w:t>. gada 3</w:t>
    </w:r>
    <w:r w:rsidR="00011A4D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maija</w:t>
    </w:r>
    <w:r w:rsidR="00011A4D">
      <w:rPr>
        <w:rFonts w:ascii="Times New Roman" w:hAnsi="Times New Roman"/>
        <w:sz w:val="20"/>
        <w:szCs w:val="20"/>
      </w:rPr>
      <w:t xml:space="preserve"> noteikumos Nr. </w:t>
    </w:r>
    <w:r>
      <w:rPr>
        <w:rFonts w:ascii="Times New Roman" w:hAnsi="Times New Roman"/>
        <w:sz w:val="20"/>
        <w:szCs w:val="20"/>
      </w:rPr>
      <w:t>256</w:t>
    </w:r>
    <w:r w:rsidR="00027CCA">
      <w:rPr>
        <w:rFonts w:ascii="Times New Roman" w:hAnsi="Times New Roman"/>
        <w:sz w:val="20"/>
        <w:szCs w:val="20"/>
      </w:rPr>
      <w:t xml:space="preserve"> </w:t>
    </w:r>
    <w:r w:rsidR="00477CDC" w:rsidRPr="006C4C83">
      <w:rPr>
        <w:rFonts w:ascii="Times New Roman" w:hAnsi="Times New Roman"/>
        <w:sz w:val="20"/>
        <w:szCs w:val="20"/>
      </w:rPr>
      <w:t>"</w:t>
    </w:r>
    <w:r>
      <w:rPr>
        <w:rFonts w:ascii="Times New Roman" w:hAnsi="Times New Roman"/>
        <w:sz w:val="20"/>
        <w:szCs w:val="20"/>
      </w:rPr>
      <w:t>Valsts policijas maksas pakalpojumu cenrādis</w:t>
    </w:r>
    <w:r w:rsidR="00477CDC" w:rsidRPr="006C4C83">
      <w:rPr>
        <w:rFonts w:ascii="Times New Roman" w:hAnsi="Times New Roman"/>
        <w:sz w:val="20"/>
        <w:szCs w:val="20"/>
      </w:rPr>
      <w:t>"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CD9" w:rsidRPr="006E206F" w:rsidRDefault="00E62061" w:rsidP="00F17CD9">
    <w:pPr>
      <w:pStyle w:val="Kjene"/>
      <w:jc w:val="both"/>
      <w:rPr>
        <w:sz w:val="20"/>
        <w:szCs w:val="20"/>
      </w:rPr>
    </w:pPr>
    <w:r>
      <w:rPr>
        <w:rFonts w:ascii="Times New Roman" w:hAnsi="Times New Roman"/>
        <w:sz w:val="20"/>
        <w:szCs w:val="20"/>
      </w:rPr>
      <w:t>IEMNot</w:t>
    </w:r>
    <w:r w:rsidR="00CA4BEF">
      <w:rPr>
        <w:rFonts w:ascii="Times New Roman" w:hAnsi="Times New Roman"/>
        <w:sz w:val="20"/>
        <w:szCs w:val="20"/>
      </w:rPr>
      <w:t>_</w:t>
    </w:r>
    <w:r w:rsidR="007E1D07">
      <w:rPr>
        <w:rFonts w:ascii="Times New Roman" w:hAnsi="Times New Roman"/>
        <w:sz w:val="20"/>
        <w:szCs w:val="20"/>
      </w:rPr>
      <w:t>11</w:t>
    </w:r>
    <w:r w:rsidR="005316C3">
      <w:rPr>
        <w:rFonts w:ascii="Times New Roman" w:hAnsi="Times New Roman"/>
        <w:sz w:val="20"/>
        <w:szCs w:val="20"/>
      </w:rPr>
      <w:t>09</w:t>
    </w:r>
    <w:r w:rsidR="00CA4BEF">
      <w:rPr>
        <w:rFonts w:ascii="Times New Roman" w:hAnsi="Times New Roman"/>
        <w:sz w:val="20"/>
        <w:szCs w:val="20"/>
      </w:rPr>
      <w:t>20</w:t>
    </w:r>
    <w:r w:rsidR="005316C3">
      <w:rPr>
        <w:rFonts w:ascii="Times New Roman" w:hAnsi="Times New Roman"/>
        <w:sz w:val="20"/>
        <w:szCs w:val="20"/>
      </w:rPr>
      <w:t>_groz66</w:t>
    </w:r>
  </w:p>
  <w:p w:rsidR="00F17CD9" w:rsidRPr="006E206F" w:rsidRDefault="00F17CD9" w:rsidP="006E206F">
    <w:pPr>
      <w:pStyle w:val="Kjene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3F7" w:rsidRDefault="003C13F7" w:rsidP="00400176">
      <w:pPr>
        <w:spacing w:after="0" w:line="240" w:lineRule="auto"/>
      </w:pPr>
      <w:r>
        <w:separator/>
      </w:r>
    </w:p>
  </w:footnote>
  <w:footnote w:type="continuationSeparator" w:id="0">
    <w:p w:rsidR="003C13F7" w:rsidRDefault="003C13F7" w:rsidP="0040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105125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:rsidR="009E5A83" w:rsidRPr="00304118" w:rsidRDefault="009E5A83">
        <w:pPr>
          <w:pStyle w:val="Galvene"/>
          <w:jc w:val="center"/>
          <w:rPr>
            <w:rFonts w:ascii="Times New Roman" w:hAnsi="Times New Roman"/>
            <w:sz w:val="24"/>
            <w:szCs w:val="24"/>
          </w:rPr>
        </w:pPr>
        <w:r w:rsidRPr="00304118">
          <w:rPr>
            <w:rFonts w:ascii="Times New Roman" w:hAnsi="Times New Roman"/>
            <w:sz w:val="24"/>
            <w:szCs w:val="24"/>
          </w:rPr>
          <w:fldChar w:fldCharType="begin"/>
        </w:r>
        <w:r w:rsidRPr="00304118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304118">
          <w:rPr>
            <w:rFonts w:ascii="Times New Roman" w:hAnsi="Times New Roman"/>
            <w:sz w:val="24"/>
            <w:szCs w:val="24"/>
          </w:rPr>
          <w:fldChar w:fldCharType="separate"/>
        </w:r>
        <w:r w:rsidR="00DA4186">
          <w:rPr>
            <w:rFonts w:ascii="Times New Roman" w:hAnsi="Times New Roman"/>
            <w:noProof/>
            <w:sz w:val="24"/>
            <w:szCs w:val="24"/>
          </w:rPr>
          <w:t>2</w:t>
        </w:r>
        <w:r w:rsidRPr="00304118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9E5A83" w:rsidRPr="00304118" w:rsidRDefault="009E5A83" w:rsidP="00304118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97A"/>
    <w:multiLevelType w:val="hybridMultilevel"/>
    <w:tmpl w:val="160E8F86"/>
    <w:lvl w:ilvl="0" w:tplc="0426000F">
      <w:start w:val="1"/>
      <w:numFmt w:val="decimal"/>
      <w:lvlText w:val="%1."/>
      <w:lvlJc w:val="left"/>
      <w:pPr>
        <w:ind w:left="1288" w:hanging="360"/>
      </w:pPr>
    </w:lvl>
    <w:lvl w:ilvl="1" w:tplc="04260019" w:tentative="1">
      <w:start w:val="1"/>
      <w:numFmt w:val="lowerLetter"/>
      <w:lvlText w:val="%2."/>
      <w:lvlJc w:val="left"/>
      <w:pPr>
        <w:ind w:left="2008" w:hanging="360"/>
      </w:pPr>
    </w:lvl>
    <w:lvl w:ilvl="2" w:tplc="0426001B" w:tentative="1">
      <w:start w:val="1"/>
      <w:numFmt w:val="lowerRoman"/>
      <w:lvlText w:val="%3."/>
      <w:lvlJc w:val="right"/>
      <w:pPr>
        <w:ind w:left="2728" w:hanging="180"/>
      </w:pPr>
    </w:lvl>
    <w:lvl w:ilvl="3" w:tplc="0426000F" w:tentative="1">
      <w:start w:val="1"/>
      <w:numFmt w:val="decimal"/>
      <w:lvlText w:val="%4."/>
      <w:lvlJc w:val="left"/>
      <w:pPr>
        <w:ind w:left="3448" w:hanging="360"/>
      </w:pPr>
    </w:lvl>
    <w:lvl w:ilvl="4" w:tplc="04260019" w:tentative="1">
      <w:start w:val="1"/>
      <w:numFmt w:val="lowerLetter"/>
      <w:lvlText w:val="%5."/>
      <w:lvlJc w:val="left"/>
      <w:pPr>
        <w:ind w:left="4168" w:hanging="360"/>
      </w:pPr>
    </w:lvl>
    <w:lvl w:ilvl="5" w:tplc="0426001B" w:tentative="1">
      <w:start w:val="1"/>
      <w:numFmt w:val="lowerRoman"/>
      <w:lvlText w:val="%6."/>
      <w:lvlJc w:val="right"/>
      <w:pPr>
        <w:ind w:left="4888" w:hanging="180"/>
      </w:pPr>
    </w:lvl>
    <w:lvl w:ilvl="6" w:tplc="0426000F" w:tentative="1">
      <w:start w:val="1"/>
      <w:numFmt w:val="decimal"/>
      <w:lvlText w:val="%7."/>
      <w:lvlJc w:val="left"/>
      <w:pPr>
        <w:ind w:left="5608" w:hanging="360"/>
      </w:pPr>
    </w:lvl>
    <w:lvl w:ilvl="7" w:tplc="04260019" w:tentative="1">
      <w:start w:val="1"/>
      <w:numFmt w:val="lowerLetter"/>
      <w:lvlText w:val="%8."/>
      <w:lvlJc w:val="left"/>
      <w:pPr>
        <w:ind w:left="6328" w:hanging="360"/>
      </w:pPr>
    </w:lvl>
    <w:lvl w:ilvl="8" w:tplc="042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84F776C"/>
    <w:multiLevelType w:val="hybridMultilevel"/>
    <w:tmpl w:val="E3667E42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43DBC"/>
    <w:multiLevelType w:val="hybridMultilevel"/>
    <w:tmpl w:val="2BB89CF8"/>
    <w:lvl w:ilvl="0" w:tplc="0426000F">
      <w:start w:val="1"/>
      <w:numFmt w:val="decimal"/>
      <w:lvlText w:val="%1."/>
      <w:lvlJc w:val="left"/>
      <w:pPr>
        <w:ind w:left="1288" w:hanging="360"/>
      </w:pPr>
    </w:lvl>
    <w:lvl w:ilvl="1" w:tplc="04260019" w:tentative="1">
      <w:start w:val="1"/>
      <w:numFmt w:val="lowerLetter"/>
      <w:lvlText w:val="%2."/>
      <w:lvlJc w:val="left"/>
      <w:pPr>
        <w:ind w:left="2008" w:hanging="360"/>
      </w:pPr>
    </w:lvl>
    <w:lvl w:ilvl="2" w:tplc="0426001B" w:tentative="1">
      <w:start w:val="1"/>
      <w:numFmt w:val="lowerRoman"/>
      <w:lvlText w:val="%3."/>
      <w:lvlJc w:val="right"/>
      <w:pPr>
        <w:ind w:left="2728" w:hanging="180"/>
      </w:pPr>
    </w:lvl>
    <w:lvl w:ilvl="3" w:tplc="0426000F" w:tentative="1">
      <w:start w:val="1"/>
      <w:numFmt w:val="decimal"/>
      <w:lvlText w:val="%4."/>
      <w:lvlJc w:val="left"/>
      <w:pPr>
        <w:ind w:left="3448" w:hanging="360"/>
      </w:pPr>
    </w:lvl>
    <w:lvl w:ilvl="4" w:tplc="04260019" w:tentative="1">
      <w:start w:val="1"/>
      <w:numFmt w:val="lowerLetter"/>
      <w:lvlText w:val="%5."/>
      <w:lvlJc w:val="left"/>
      <w:pPr>
        <w:ind w:left="4168" w:hanging="360"/>
      </w:pPr>
    </w:lvl>
    <w:lvl w:ilvl="5" w:tplc="0426001B" w:tentative="1">
      <w:start w:val="1"/>
      <w:numFmt w:val="lowerRoman"/>
      <w:lvlText w:val="%6."/>
      <w:lvlJc w:val="right"/>
      <w:pPr>
        <w:ind w:left="4888" w:hanging="180"/>
      </w:pPr>
    </w:lvl>
    <w:lvl w:ilvl="6" w:tplc="0426000F" w:tentative="1">
      <w:start w:val="1"/>
      <w:numFmt w:val="decimal"/>
      <w:lvlText w:val="%7."/>
      <w:lvlJc w:val="left"/>
      <w:pPr>
        <w:ind w:left="5608" w:hanging="360"/>
      </w:pPr>
    </w:lvl>
    <w:lvl w:ilvl="7" w:tplc="04260019" w:tentative="1">
      <w:start w:val="1"/>
      <w:numFmt w:val="lowerLetter"/>
      <w:lvlText w:val="%8."/>
      <w:lvlJc w:val="left"/>
      <w:pPr>
        <w:ind w:left="6328" w:hanging="360"/>
      </w:pPr>
    </w:lvl>
    <w:lvl w:ilvl="8" w:tplc="042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189828CF"/>
    <w:multiLevelType w:val="hybridMultilevel"/>
    <w:tmpl w:val="41EC7B02"/>
    <w:lvl w:ilvl="0" w:tplc="0426000F">
      <w:start w:val="1"/>
      <w:numFmt w:val="decimal"/>
      <w:lvlText w:val="%1."/>
      <w:lvlJc w:val="left"/>
      <w:pPr>
        <w:ind w:left="1020" w:hanging="360"/>
      </w:pPr>
    </w:lvl>
    <w:lvl w:ilvl="1" w:tplc="04260019" w:tentative="1">
      <w:start w:val="1"/>
      <w:numFmt w:val="lowerLetter"/>
      <w:lvlText w:val="%2."/>
      <w:lvlJc w:val="left"/>
      <w:pPr>
        <w:ind w:left="1740" w:hanging="360"/>
      </w:pPr>
    </w:lvl>
    <w:lvl w:ilvl="2" w:tplc="0426001B" w:tentative="1">
      <w:start w:val="1"/>
      <w:numFmt w:val="lowerRoman"/>
      <w:lvlText w:val="%3."/>
      <w:lvlJc w:val="right"/>
      <w:pPr>
        <w:ind w:left="2460" w:hanging="180"/>
      </w:pPr>
    </w:lvl>
    <w:lvl w:ilvl="3" w:tplc="0426000F" w:tentative="1">
      <w:start w:val="1"/>
      <w:numFmt w:val="decimal"/>
      <w:lvlText w:val="%4."/>
      <w:lvlJc w:val="left"/>
      <w:pPr>
        <w:ind w:left="3180" w:hanging="360"/>
      </w:pPr>
    </w:lvl>
    <w:lvl w:ilvl="4" w:tplc="04260019" w:tentative="1">
      <w:start w:val="1"/>
      <w:numFmt w:val="lowerLetter"/>
      <w:lvlText w:val="%5."/>
      <w:lvlJc w:val="left"/>
      <w:pPr>
        <w:ind w:left="3900" w:hanging="360"/>
      </w:pPr>
    </w:lvl>
    <w:lvl w:ilvl="5" w:tplc="0426001B" w:tentative="1">
      <w:start w:val="1"/>
      <w:numFmt w:val="lowerRoman"/>
      <w:lvlText w:val="%6."/>
      <w:lvlJc w:val="right"/>
      <w:pPr>
        <w:ind w:left="4620" w:hanging="180"/>
      </w:pPr>
    </w:lvl>
    <w:lvl w:ilvl="6" w:tplc="0426000F" w:tentative="1">
      <w:start w:val="1"/>
      <w:numFmt w:val="decimal"/>
      <w:lvlText w:val="%7."/>
      <w:lvlJc w:val="left"/>
      <w:pPr>
        <w:ind w:left="5340" w:hanging="360"/>
      </w:pPr>
    </w:lvl>
    <w:lvl w:ilvl="7" w:tplc="04260019" w:tentative="1">
      <w:start w:val="1"/>
      <w:numFmt w:val="lowerLetter"/>
      <w:lvlText w:val="%8."/>
      <w:lvlJc w:val="left"/>
      <w:pPr>
        <w:ind w:left="6060" w:hanging="360"/>
      </w:pPr>
    </w:lvl>
    <w:lvl w:ilvl="8" w:tplc="042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29030971"/>
    <w:multiLevelType w:val="hybridMultilevel"/>
    <w:tmpl w:val="2BAE1538"/>
    <w:lvl w:ilvl="0" w:tplc="A3E63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72210A"/>
    <w:multiLevelType w:val="multilevel"/>
    <w:tmpl w:val="1964791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04" w:hanging="2160"/>
      </w:pPr>
      <w:rPr>
        <w:rFonts w:hint="default"/>
      </w:rPr>
    </w:lvl>
  </w:abstractNum>
  <w:abstractNum w:abstractNumId="6" w15:restartNumberingAfterBreak="0">
    <w:nsid w:val="2C2A0B29"/>
    <w:multiLevelType w:val="multilevel"/>
    <w:tmpl w:val="D43C9D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36B4BAD"/>
    <w:multiLevelType w:val="hybridMultilevel"/>
    <w:tmpl w:val="7EBEE154"/>
    <w:lvl w:ilvl="0" w:tplc="30F6A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11124B"/>
    <w:multiLevelType w:val="hybridMultilevel"/>
    <w:tmpl w:val="3E801674"/>
    <w:lvl w:ilvl="0" w:tplc="D7DA4906">
      <w:start w:val="1"/>
      <w:numFmt w:val="decimal"/>
      <w:lvlText w:val="%1."/>
      <w:lvlJc w:val="left"/>
      <w:pPr>
        <w:ind w:left="1495" w:hanging="360"/>
      </w:pPr>
      <w:rPr>
        <w:rFonts w:eastAsia="Calibr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D435FF"/>
    <w:multiLevelType w:val="hybridMultilevel"/>
    <w:tmpl w:val="7A1E6C8A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214880"/>
    <w:multiLevelType w:val="hybridMultilevel"/>
    <w:tmpl w:val="62C0D2BE"/>
    <w:lvl w:ilvl="0" w:tplc="82128282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52F6C00"/>
    <w:multiLevelType w:val="hybridMultilevel"/>
    <w:tmpl w:val="20EE9A0A"/>
    <w:lvl w:ilvl="0" w:tplc="0426000F">
      <w:start w:val="1"/>
      <w:numFmt w:val="decimal"/>
      <w:lvlText w:val="%1."/>
      <w:lvlJc w:val="left"/>
      <w:pPr>
        <w:ind w:left="1288" w:hanging="360"/>
      </w:pPr>
    </w:lvl>
    <w:lvl w:ilvl="1" w:tplc="04260019" w:tentative="1">
      <w:start w:val="1"/>
      <w:numFmt w:val="lowerLetter"/>
      <w:lvlText w:val="%2."/>
      <w:lvlJc w:val="left"/>
      <w:pPr>
        <w:ind w:left="2008" w:hanging="360"/>
      </w:pPr>
    </w:lvl>
    <w:lvl w:ilvl="2" w:tplc="0426001B" w:tentative="1">
      <w:start w:val="1"/>
      <w:numFmt w:val="lowerRoman"/>
      <w:lvlText w:val="%3."/>
      <w:lvlJc w:val="right"/>
      <w:pPr>
        <w:ind w:left="2728" w:hanging="180"/>
      </w:pPr>
    </w:lvl>
    <w:lvl w:ilvl="3" w:tplc="0426000F" w:tentative="1">
      <w:start w:val="1"/>
      <w:numFmt w:val="decimal"/>
      <w:lvlText w:val="%4."/>
      <w:lvlJc w:val="left"/>
      <w:pPr>
        <w:ind w:left="3448" w:hanging="360"/>
      </w:pPr>
    </w:lvl>
    <w:lvl w:ilvl="4" w:tplc="04260019" w:tentative="1">
      <w:start w:val="1"/>
      <w:numFmt w:val="lowerLetter"/>
      <w:lvlText w:val="%5."/>
      <w:lvlJc w:val="left"/>
      <w:pPr>
        <w:ind w:left="4168" w:hanging="360"/>
      </w:pPr>
    </w:lvl>
    <w:lvl w:ilvl="5" w:tplc="0426001B" w:tentative="1">
      <w:start w:val="1"/>
      <w:numFmt w:val="lowerRoman"/>
      <w:lvlText w:val="%6."/>
      <w:lvlJc w:val="right"/>
      <w:pPr>
        <w:ind w:left="4888" w:hanging="180"/>
      </w:pPr>
    </w:lvl>
    <w:lvl w:ilvl="6" w:tplc="0426000F" w:tentative="1">
      <w:start w:val="1"/>
      <w:numFmt w:val="decimal"/>
      <w:lvlText w:val="%7."/>
      <w:lvlJc w:val="left"/>
      <w:pPr>
        <w:ind w:left="5608" w:hanging="360"/>
      </w:pPr>
    </w:lvl>
    <w:lvl w:ilvl="7" w:tplc="04260019" w:tentative="1">
      <w:start w:val="1"/>
      <w:numFmt w:val="lowerLetter"/>
      <w:lvlText w:val="%8."/>
      <w:lvlJc w:val="left"/>
      <w:pPr>
        <w:ind w:left="6328" w:hanging="360"/>
      </w:pPr>
    </w:lvl>
    <w:lvl w:ilvl="8" w:tplc="042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459E0A69"/>
    <w:multiLevelType w:val="hybridMultilevel"/>
    <w:tmpl w:val="88C67B3C"/>
    <w:lvl w:ilvl="0" w:tplc="0426000F">
      <w:start w:val="1"/>
      <w:numFmt w:val="decimal"/>
      <w:lvlText w:val="%1."/>
      <w:lvlJc w:val="left"/>
      <w:pPr>
        <w:ind w:left="1430" w:hanging="360"/>
      </w:pPr>
    </w:lvl>
    <w:lvl w:ilvl="1" w:tplc="04260019" w:tentative="1">
      <w:start w:val="1"/>
      <w:numFmt w:val="lowerLetter"/>
      <w:lvlText w:val="%2."/>
      <w:lvlJc w:val="left"/>
      <w:pPr>
        <w:ind w:left="2150" w:hanging="360"/>
      </w:pPr>
    </w:lvl>
    <w:lvl w:ilvl="2" w:tplc="0426001B" w:tentative="1">
      <w:start w:val="1"/>
      <w:numFmt w:val="lowerRoman"/>
      <w:lvlText w:val="%3."/>
      <w:lvlJc w:val="right"/>
      <w:pPr>
        <w:ind w:left="2870" w:hanging="180"/>
      </w:pPr>
    </w:lvl>
    <w:lvl w:ilvl="3" w:tplc="0426000F" w:tentative="1">
      <w:start w:val="1"/>
      <w:numFmt w:val="decimal"/>
      <w:lvlText w:val="%4."/>
      <w:lvlJc w:val="left"/>
      <w:pPr>
        <w:ind w:left="3590" w:hanging="360"/>
      </w:pPr>
    </w:lvl>
    <w:lvl w:ilvl="4" w:tplc="04260019" w:tentative="1">
      <w:start w:val="1"/>
      <w:numFmt w:val="lowerLetter"/>
      <w:lvlText w:val="%5."/>
      <w:lvlJc w:val="left"/>
      <w:pPr>
        <w:ind w:left="4310" w:hanging="360"/>
      </w:pPr>
    </w:lvl>
    <w:lvl w:ilvl="5" w:tplc="0426001B" w:tentative="1">
      <w:start w:val="1"/>
      <w:numFmt w:val="lowerRoman"/>
      <w:lvlText w:val="%6."/>
      <w:lvlJc w:val="right"/>
      <w:pPr>
        <w:ind w:left="5030" w:hanging="180"/>
      </w:pPr>
    </w:lvl>
    <w:lvl w:ilvl="6" w:tplc="0426000F" w:tentative="1">
      <w:start w:val="1"/>
      <w:numFmt w:val="decimal"/>
      <w:lvlText w:val="%7."/>
      <w:lvlJc w:val="left"/>
      <w:pPr>
        <w:ind w:left="5750" w:hanging="360"/>
      </w:pPr>
    </w:lvl>
    <w:lvl w:ilvl="7" w:tplc="04260019" w:tentative="1">
      <w:start w:val="1"/>
      <w:numFmt w:val="lowerLetter"/>
      <w:lvlText w:val="%8."/>
      <w:lvlJc w:val="left"/>
      <w:pPr>
        <w:ind w:left="6470" w:hanging="360"/>
      </w:pPr>
    </w:lvl>
    <w:lvl w:ilvl="8" w:tplc="042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478E62F9"/>
    <w:multiLevelType w:val="hybridMultilevel"/>
    <w:tmpl w:val="61485E6A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1950C6D"/>
    <w:multiLevelType w:val="hybridMultilevel"/>
    <w:tmpl w:val="BBF2CD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3D7F1D"/>
    <w:multiLevelType w:val="hybridMultilevel"/>
    <w:tmpl w:val="8F38DB9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876006D"/>
    <w:multiLevelType w:val="hybridMultilevel"/>
    <w:tmpl w:val="FD32223A"/>
    <w:lvl w:ilvl="0" w:tplc="0426000F">
      <w:start w:val="1"/>
      <w:numFmt w:val="decimal"/>
      <w:lvlText w:val="%1."/>
      <w:lvlJc w:val="left"/>
      <w:pPr>
        <w:ind w:left="1020" w:hanging="360"/>
      </w:pPr>
    </w:lvl>
    <w:lvl w:ilvl="1" w:tplc="04260019" w:tentative="1">
      <w:start w:val="1"/>
      <w:numFmt w:val="lowerLetter"/>
      <w:lvlText w:val="%2."/>
      <w:lvlJc w:val="left"/>
      <w:pPr>
        <w:ind w:left="1740" w:hanging="360"/>
      </w:pPr>
    </w:lvl>
    <w:lvl w:ilvl="2" w:tplc="0426001B" w:tentative="1">
      <w:start w:val="1"/>
      <w:numFmt w:val="lowerRoman"/>
      <w:lvlText w:val="%3."/>
      <w:lvlJc w:val="right"/>
      <w:pPr>
        <w:ind w:left="2460" w:hanging="180"/>
      </w:pPr>
    </w:lvl>
    <w:lvl w:ilvl="3" w:tplc="0426000F" w:tentative="1">
      <w:start w:val="1"/>
      <w:numFmt w:val="decimal"/>
      <w:lvlText w:val="%4."/>
      <w:lvlJc w:val="left"/>
      <w:pPr>
        <w:ind w:left="3180" w:hanging="360"/>
      </w:pPr>
    </w:lvl>
    <w:lvl w:ilvl="4" w:tplc="04260019" w:tentative="1">
      <w:start w:val="1"/>
      <w:numFmt w:val="lowerLetter"/>
      <w:lvlText w:val="%5."/>
      <w:lvlJc w:val="left"/>
      <w:pPr>
        <w:ind w:left="3900" w:hanging="360"/>
      </w:pPr>
    </w:lvl>
    <w:lvl w:ilvl="5" w:tplc="0426001B" w:tentative="1">
      <w:start w:val="1"/>
      <w:numFmt w:val="lowerRoman"/>
      <w:lvlText w:val="%6."/>
      <w:lvlJc w:val="right"/>
      <w:pPr>
        <w:ind w:left="4620" w:hanging="180"/>
      </w:pPr>
    </w:lvl>
    <w:lvl w:ilvl="6" w:tplc="0426000F" w:tentative="1">
      <w:start w:val="1"/>
      <w:numFmt w:val="decimal"/>
      <w:lvlText w:val="%7."/>
      <w:lvlJc w:val="left"/>
      <w:pPr>
        <w:ind w:left="5340" w:hanging="360"/>
      </w:pPr>
    </w:lvl>
    <w:lvl w:ilvl="7" w:tplc="04260019" w:tentative="1">
      <w:start w:val="1"/>
      <w:numFmt w:val="lowerLetter"/>
      <w:lvlText w:val="%8."/>
      <w:lvlJc w:val="left"/>
      <w:pPr>
        <w:ind w:left="6060" w:hanging="360"/>
      </w:pPr>
    </w:lvl>
    <w:lvl w:ilvl="8" w:tplc="042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 w15:restartNumberingAfterBreak="0">
    <w:nsid w:val="63421738"/>
    <w:multiLevelType w:val="hybridMultilevel"/>
    <w:tmpl w:val="EFECB39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03115"/>
    <w:multiLevelType w:val="hybridMultilevel"/>
    <w:tmpl w:val="41EC7B02"/>
    <w:lvl w:ilvl="0" w:tplc="0426000F">
      <w:start w:val="1"/>
      <w:numFmt w:val="decimal"/>
      <w:lvlText w:val="%1."/>
      <w:lvlJc w:val="left"/>
      <w:pPr>
        <w:ind w:left="1020" w:hanging="360"/>
      </w:pPr>
    </w:lvl>
    <w:lvl w:ilvl="1" w:tplc="04260019" w:tentative="1">
      <w:start w:val="1"/>
      <w:numFmt w:val="lowerLetter"/>
      <w:lvlText w:val="%2."/>
      <w:lvlJc w:val="left"/>
      <w:pPr>
        <w:ind w:left="1740" w:hanging="360"/>
      </w:pPr>
    </w:lvl>
    <w:lvl w:ilvl="2" w:tplc="0426001B" w:tentative="1">
      <w:start w:val="1"/>
      <w:numFmt w:val="lowerRoman"/>
      <w:lvlText w:val="%3."/>
      <w:lvlJc w:val="right"/>
      <w:pPr>
        <w:ind w:left="2460" w:hanging="180"/>
      </w:pPr>
    </w:lvl>
    <w:lvl w:ilvl="3" w:tplc="0426000F" w:tentative="1">
      <w:start w:val="1"/>
      <w:numFmt w:val="decimal"/>
      <w:lvlText w:val="%4."/>
      <w:lvlJc w:val="left"/>
      <w:pPr>
        <w:ind w:left="3180" w:hanging="360"/>
      </w:pPr>
    </w:lvl>
    <w:lvl w:ilvl="4" w:tplc="04260019" w:tentative="1">
      <w:start w:val="1"/>
      <w:numFmt w:val="lowerLetter"/>
      <w:lvlText w:val="%5."/>
      <w:lvlJc w:val="left"/>
      <w:pPr>
        <w:ind w:left="3900" w:hanging="360"/>
      </w:pPr>
    </w:lvl>
    <w:lvl w:ilvl="5" w:tplc="0426001B" w:tentative="1">
      <w:start w:val="1"/>
      <w:numFmt w:val="lowerRoman"/>
      <w:lvlText w:val="%6."/>
      <w:lvlJc w:val="right"/>
      <w:pPr>
        <w:ind w:left="4620" w:hanging="180"/>
      </w:pPr>
    </w:lvl>
    <w:lvl w:ilvl="6" w:tplc="0426000F" w:tentative="1">
      <w:start w:val="1"/>
      <w:numFmt w:val="decimal"/>
      <w:lvlText w:val="%7."/>
      <w:lvlJc w:val="left"/>
      <w:pPr>
        <w:ind w:left="5340" w:hanging="360"/>
      </w:pPr>
    </w:lvl>
    <w:lvl w:ilvl="7" w:tplc="04260019" w:tentative="1">
      <w:start w:val="1"/>
      <w:numFmt w:val="lowerLetter"/>
      <w:lvlText w:val="%8."/>
      <w:lvlJc w:val="left"/>
      <w:pPr>
        <w:ind w:left="6060" w:hanging="360"/>
      </w:pPr>
    </w:lvl>
    <w:lvl w:ilvl="8" w:tplc="042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9" w15:restartNumberingAfterBreak="0">
    <w:nsid w:val="7A8E687C"/>
    <w:multiLevelType w:val="multilevel"/>
    <w:tmpl w:val="BC5CB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18"/>
  </w:num>
  <w:num w:numId="4">
    <w:abstractNumId w:val="3"/>
  </w:num>
  <w:num w:numId="5">
    <w:abstractNumId w:val="2"/>
  </w:num>
  <w:num w:numId="6">
    <w:abstractNumId w:val="0"/>
  </w:num>
  <w:num w:numId="7">
    <w:abstractNumId w:val="11"/>
  </w:num>
  <w:num w:numId="8">
    <w:abstractNumId w:val="8"/>
  </w:num>
  <w:num w:numId="9">
    <w:abstractNumId w:val="15"/>
  </w:num>
  <w:num w:numId="10">
    <w:abstractNumId w:val="13"/>
  </w:num>
  <w:num w:numId="11">
    <w:abstractNumId w:val="9"/>
  </w:num>
  <w:num w:numId="12">
    <w:abstractNumId w:val="17"/>
  </w:num>
  <w:num w:numId="13">
    <w:abstractNumId w:val="6"/>
  </w:num>
  <w:num w:numId="14">
    <w:abstractNumId w:val="19"/>
  </w:num>
  <w:num w:numId="15">
    <w:abstractNumId w:val="12"/>
  </w:num>
  <w:num w:numId="16">
    <w:abstractNumId w:val="5"/>
  </w:num>
  <w:num w:numId="17">
    <w:abstractNumId w:val="1"/>
  </w:num>
  <w:num w:numId="18">
    <w:abstractNumId w:val="14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EF4"/>
    <w:rsid w:val="000006FA"/>
    <w:rsid w:val="000007A2"/>
    <w:rsid w:val="00006B71"/>
    <w:rsid w:val="00011A4D"/>
    <w:rsid w:val="00014D0C"/>
    <w:rsid w:val="00025067"/>
    <w:rsid w:val="00027CCA"/>
    <w:rsid w:val="00031C46"/>
    <w:rsid w:val="000321A7"/>
    <w:rsid w:val="00036698"/>
    <w:rsid w:val="00043793"/>
    <w:rsid w:val="00044B93"/>
    <w:rsid w:val="00054113"/>
    <w:rsid w:val="0005709C"/>
    <w:rsid w:val="0005727A"/>
    <w:rsid w:val="0006477A"/>
    <w:rsid w:val="00064B70"/>
    <w:rsid w:val="000710F5"/>
    <w:rsid w:val="00073A9B"/>
    <w:rsid w:val="000777F3"/>
    <w:rsid w:val="00086669"/>
    <w:rsid w:val="00093E7E"/>
    <w:rsid w:val="000A0FB5"/>
    <w:rsid w:val="000A3A2D"/>
    <w:rsid w:val="000B07FE"/>
    <w:rsid w:val="000B2D98"/>
    <w:rsid w:val="000B7B6E"/>
    <w:rsid w:val="000B7DA8"/>
    <w:rsid w:val="000C0CD6"/>
    <w:rsid w:val="000C222A"/>
    <w:rsid w:val="000C37AD"/>
    <w:rsid w:val="000E5F6D"/>
    <w:rsid w:val="000F26BC"/>
    <w:rsid w:val="000F4E51"/>
    <w:rsid w:val="00102C43"/>
    <w:rsid w:val="00104299"/>
    <w:rsid w:val="00104FFA"/>
    <w:rsid w:val="001077AE"/>
    <w:rsid w:val="0011177D"/>
    <w:rsid w:val="00114366"/>
    <w:rsid w:val="00124422"/>
    <w:rsid w:val="00125EE6"/>
    <w:rsid w:val="0012612B"/>
    <w:rsid w:val="00131989"/>
    <w:rsid w:val="00132B7A"/>
    <w:rsid w:val="00134A6D"/>
    <w:rsid w:val="001427B5"/>
    <w:rsid w:val="00143405"/>
    <w:rsid w:val="00152AED"/>
    <w:rsid w:val="001555FD"/>
    <w:rsid w:val="00157124"/>
    <w:rsid w:val="001576B7"/>
    <w:rsid w:val="00157FB9"/>
    <w:rsid w:val="00160AB5"/>
    <w:rsid w:val="00170F01"/>
    <w:rsid w:val="00184666"/>
    <w:rsid w:val="00185156"/>
    <w:rsid w:val="00185F2E"/>
    <w:rsid w:val="00190DD4"/>
    <w:rsid w:val="001911BA"/>
    <w:rsid w:val="00194A52"/>
    <w:rsid w:val="0019539F"/>
    <w:rsid w:val="001966E4"/>
    <w:rsid w:val="00196BA8"/>
    <w:rsid w:val="00196E6F"/>
    <w:rsid w:val="00196F19"/>
    <w:rsid w:val="001A10A4"/>
    <w:rsid w:val="001A1117"/>
    <w:rsid w:val="001A504C"/>
    <w:rsid w:val="001A58C6"/>
    <w:rsid w:val="001A64FF"/>
    <w:rsid w:val="001B2139"/>
    <w:rsid w:val="001B3E6D"/>
    <w:rsid w:val="001C16D2"/>
    <w:rsid w:val="001C1B4E"/>
    <w:rsid w:val="001C2707"/>
    <w:rsid w:val="001C3AB0"/>
    <w:rsid w:val="001C43FB"/>
    <w:rsid w:val="001C5C68"/>
    <w:rsid w:val="001C62D3"/>
    <w:rsid w:val="001C6C04"/>
    <w:rsid w:val="001D40B4"/>
    <w:rsid w:val="001D4C58"/>
    <w:rsid w:val="001D642F"/>
    <w:rsid w:val="001D7DC1"/>
    <w:rsid w:val="001E25D2"/>
    <w:rsid w:val="001E3436"/>
    <w:rsid w:val="001E590A"/>
    <w:rsid w:val="001F07FF"/>
    <w:rsid w:val="001F2767"/>
    <w:rsid w:val="001F3AA5"/>
    <w:rsid w:val="00200EEB"/>
    <w:rsid w:val="00210C37"/>
    <w:rsid w:val="002115BB"/>
    <w:rsid w:val="00212153"/>
    <w:rsid w:val="002179D3"/>
    <w:rsid w:val="002218F9"/>
    <w:rsid w:val="00223923"/>
    <w:rsid w:val="00225B61"/>
    <w:rsid w:val="00227A9D"/>
    <w:rsid w:val="00227E0D"/>
    <w:rsid w:val="00231012"/>
    <w:rsid w:val="002332D2"/>
    <w:rsid w:val="002359C8"/>
    <w:rsid w:val="002470C9"/>
    <w:rsid w:val="00250EB8"/>
    <w:rsid w:val="00251052"/>
    <w:rsid w:val="00251734"/>
    <w:rsid w:val="00252BE1"/>
    <w:rsid w:val="00255744"/>
    <w:rsid w:val="0025617A"/>
    <w:rsid w:val="00256D93"/>
    <w:rsid w:val="0026744B"/>
    <w:rsid w:val="00273525"/>
    <w:rsid w:val="002763B0"/>
    <w:rsid w:val="00281F1C"/>
    <w:rsid w:val="00283C8F"/>
    <w:rsid w:val="002861F7"/>
    <w:rsid w:val="002873D3"/>
    <w:rsid w:val="002907F3"/>
    <w:rsid w:val="00293913"/>
    <w:rsid w:val="00296519"/>
    <w:rsid w:val="00297E31"/>
    <w:rsid w:val="002A021E"/>
    <w:rsid w:val="002A2680"/>
    <w:rsid w:val="002A39FF"/>
    <w:rsid w:val="002A6A8A"/>
    <w:rsid w:val="002B115D"/>
    <w:rsid w:val="002B2B57"/>
    <w:rsid w:val="002B5F36"/>
    <w:rsid w:val="002B5FA7"/>
    <w:rsid w:val="002C00DF"/>
    <w:rsid w:val="002C0836"/>
    <w:rsid w:val="002C30CB"/>
    <w:rsid w:val="002C60CC"/>
    <w:rsid w:val="002D6409"/>
    <w:rsid w:val="002D6F77"/>
    <w:rsid w:val="002E3C70"/>
    <w:rsid w:val="002E5159"/>
    <w:rsid w:val="002E6AEE"/>
    <w:rsid w:val="002E7675"/>
    <w:rsid w:val="002F0619"/>
    <w:rsid w:val="002F4A4E"/>
    <w:rsid w:val="002F503C"/>
    <w:rsid w:val="00300DBB"/>
    <w:rsid w:val="0030115B"/>
    <w:rsid w:val="003013C2"/>
    <w:rsid w:val="00301773"/>
    <w:rsid w:val="00303695"/>
    <w:rsid w:val="00304118"/>
    <w:rsid w:val="00311DAF"/>
    <w:rsid w:val="003124F2"/>
    <w:rsid w:val="00314D15"/>
    <w:rsid w:val="00314EA5"/>
    <w:rsid w:val="00322AED"/>
    <w:rsid w:val="00326B37"/>
    <w:rsid w:val="003272D6"/>
    <w:rsid w:val="0033015F"/>
    <w:rsid w:val="00330855"/>
    <w:rsid w:val="00331F22"/>
    <w:rsid w:val="00333247"/>
    <w:rsid w:val="0033328B"/>
    <w:rsid w:val="00337406"/>
    <w:rsid w:val="00342FFD"/>
    <w:rsid w:val="003461F5"/>
    <w:rsid w:val="00350083"/>
    <w:rsid w:val="00353677"/>
    <w:rsid w:val="003537A7"/>
    <w:rsid w:val="003538A8"/>
    <w:rsid w:val="003545B4"/>
    <w:rsid w:val="003546CD"/>
    <w:rsid w:val="0036101C"/>
    <w:rsid w:val="003624C3"/>
    <w:rsid w:val="003642DA"/>
    <w:rsid w:val="00364E87"/>
    <w:rsid w:val="00366A01"/>
    <w:rsid w:val="00371611"/>
    <w:rsid w:val="00371740"/>
    <w:rsid w:val="003726AA"/>
    <w:rsid w:val="00377610"/>
    <w:rsid w:val="00380142"/>
    <w:rsid w:val="00386602"/>
    <w:rsid w:val="00391D3E"/>
    <w:rsid w:val="00393056"/>
    <w:rsid w:val="00393E79"/>
    <w:rsid w:val="0039426B"/>
    <w:rsid w:val="00395B62"/>
    <w:rsid w:val="003A030D"/>
    <w:rsid w:val="003A1107"/>
    <w:rsid w:val="003A2A42"/>
    <w:rsid w:val="003A7F8C"/>
    <w:rsid w:val="003B1C62"/>
    <w:rsid w:val="003B301F"/>
    <w:rsid w:val="003B6CCF"/>
    <w:rsid w:val="003C13F7"/>
    <w:rsid w:val="003C317F"/>
    <w:rsid w:val="003C4DC6"/>
    <w:rsid w:val="003C650A"/>
    <w:rsid w:val="003C66C5"/>
    <w:rsid w:val="003C6A3B"/>
    <w:rsid w:val="003C6F19"/>
    <w:rsid w:val="003C7042"/>
    <w:rsid w:val="003D3841"/>
    <w:rsid w:val="003D487A"/>
    <w:rsid w:val="003D6895"/>
    <w:rsid w:val="003E00AE"/>
    <w:rsid w:val="003E0D67"/>
    <w:rsid w:val="003E6A3D"/>
    <w:rsid w:val="003E777D"/>
    <w:rsid w:val="003F1A0F"/>
    <w:rsid w:val="003F3789"/>
    <w:rsid w:val="003F398C"/>
    <w:rsid w:val="003F5F96"/>
    <w:rsid w:val="00400176"/>
    <w:rsid w:val="00404124"/>
    <w:rsid w:val="00407C4B"/>
    <w:rsid w:val="00411D57"/>
    <w:rsid w:val="004130A8"/>
    <w:rsid w:val="00414CF5"/>
    <w:rsid w:val="00415558"/>
    <w:rsid w:val="00421094"/>
    <w:rsid w:val="00422E9E"/>
    <w:rsid w:val="0042469D"/>
    <w:rsid w:val="004266C6"/>
    <w:rsid w:val="00430DDD"/>
    <w:rsid w:val="00432D22"/>
    <w:rsid w:val="00434397"/>
    <w:rsid w:val="0043676B"/>
    <w:rsid w:val="004410AC"/>
    <w:rsid w:val="00447693"/>
    <w:rsid w:val="00447AD4"/>
    <w:rsid w:val="004533CC"/>
    <w:rsid w:val="00457E39"/>
    <w:rsid w:val="00461A32"/>
    <w:rsid w:val="0046311C"/>
    <w:rsid w:val="00465306"/>
    <w:rsid w:val="00472EAB"/>
    <w:rsid w:val="00473644"/>
    <w:rsid w:val="0047540A"/>
    <w:rsid w:val="004765C0"/>
    <w:rsid w:val="00477CDC"/>
    <w:rsid w:val="0048020F"/>
    <w:rsid w:val="0048167C"/>
    <w:rsid w:val="00485F42"/>
    <w:rsid w:val="004862CD"/>
    <w:rsid w:val="0048748D"/>
    <w:rsid w:val="00493128"/>
    <w:rsid w:val="004948F3"/>
    <w:rsid w:val="00494A17"/>
    <w:rsid w:val="00495068"/>
    <w:rsid w:val="00497C83"/>
    <w:rsid w:val="004A08C7"/>
    <w:rsid w:val="004A5E90"/>
    <w:rsid w:val="004B0243"/>
    <w:rsid w:val="004B2C97"/>
    <w:rsid w:val="004B2DE4"/>
    <w:rsid w:val="004B3087"/>
    <w:rsid w:val="004B30CE"/>
    <w:rsid w:val="004C10DB"/>
    <w:rsid w:val="004C717C"/>
    <w:rsid w:val="004D0938"/>
    <w:rsid w:val="004E0B9D"/>
    <w:rsid w:val="004E763D"/>
    <w:rsid w:val="004F0100"/>
    <w:rsid w:val="004F0F18"/>
    <w:rsid w:val="004F5B67"/>
    <w:rsid w:val="0050325F"/>
    <w:rsid w:val="005042ED"/>
    <w:rsid w:val="00510A72"/>
    <w:rsid w:val="00513CAB"/>
    <w:rsid w:val="00521C33"/>
    <w:rsid w:val="00521F11"/>
    <w:rsid w:val="00522A30"/>
    <w:rsid w:val="005230E0"/>
    <w:rsid w:val="005232A0"/>
    <w:rsid w:val="005316C3"/>
    <w:rsid w:val="005338ED"/>
    <w:rsid w:val="00534B97"/>
    <w:rsid w:val="00534BC8"/>
    <w:rsid w:val="00544103"/>
    <w:rsid w:val="0054766B"/>
    <w:rsid w:val="00553285"/>
    <w:rsid w:val="0055346E"/>
    <w:rsid w:val="0055400C"/>
    <w:rsid w:val="00557A6A"/>
    <w:rsid w:val="00565A5A"/>
    <w:rsid w:val="00573EB9"/>
    <w:rsid w:val="005751B1"/>
    <w:rsid w:val="00580E47"/>
    <w:rsid w:val="00584564"/>
    <w:rsid w:val="00584CC6"/>
    <w:rsid w:val="00587A09"/>
    <w:rsid w:val="005952E6"/>
    <w:rsid w:val="005970BB"/>
    <w:rsid w:val="00597A68"/>
    <w:rsid w:val="005A036A"/>
    <w:rsid w:val="005A7E40"/>
    <w:rsid w:val="005B0AEE"/>
    <w:rsid w:val="005B6F04"/>
    <w:rsid w:val="005B7572"/>
    <w:rsid w:val="005C4317"/>
    <w:rsid w:val="005C6C96"/>
    <w:rsid w:val="005D0E00"/>
    <w:rsid w:val="005E3102"/>
    <w:rsid w:val="005E4529"/>
    <w:rsid w:val="005E5D94"/>
    <w:rsid w:val="005F5218"/>
    <w:rsid w:val="005F5EE1"/>
    <w:rsid w:val="006002CA"/>
    <w:rsid w:val="00603947"/>
    <w:rsid w:val="006044F4"/>
    <w:rsid w:val="00606251"/>
    <w:rsid w:val="006074E2"/>
    <w:rsid w:val="006074F9"/>
    <w:rsid w:val="0061078E"/>
    <w:rsid w:val="00614087"/>
    <w:rsid w:val="006169F7"/>
    <w:rsid w:val="0061744F"/>
    <w:rsid w:val="00622455"/>
    <w:rsid w:val="00622E4A"/>
    <w:rsid w:val="00625F41"/>
    <w:rsid w:val="0062727F"/>
    <w:rsid w:val="0063061C"/>
    <w:rsid w:val="00631D3C"/>
    <w:rsid w:val="006324A3"/>
    <w:rsid w:val="0063274C"/>
    <w:rsid w:val="00635E6A"/>
    <w:rsid w:val="00635FD4"/>
    <w:rsid w:val="00637068"/>
    <w:rsid w:val="006419B4"/>
    <w:rsid w:val="00661815"/>
    <w:rsid w:val="00661CC0"/>
    <w:rsid w:val="00661F2C"/>
    <w:rsid w:val="00663616"/>
    <w:rsid w:val="00667E9C"/>
    <w:rsid w:val="006700A4"/>
    <w:rsid w:val="006739E4"/>
    <w:rsid w:val="00675068"/>
    <w:rsid w:val="0068061E"/>
    <w:rsid w:val="00683696"/>
    <w:rsid w:val="00697148"/>
    <w:rsid w:val="006A499D"/>
    <w:rsid w:val="006A5EA6"/>
    <w:rsid w:val="006B0DB2"/>
    <w:rsid w:val="006B470F"/>
    <w:rsid w:val="006B6D0C"/>
    <w:rsid w:val="006B71B8"/>
    <w:rsid w:val="006C4C83"/>
    <w:rsid w:val="006D1B00"/>
    <w:rsid w:val="006D2432"/>
    <w:rsid w:val="006D530F"/>
    <w:rsid w:val="006D74CA"/>
    <w:rsid w:val="006E206F"/>
    <w:rsid w:val="006E3499"/>
    <w:rsid w:val="006E7A70"/>
    <w:rsid w:val="006F1B76"/>
    <w:rsid w:val="006F4F71"/>
    <w:rsid w:val="006F5F45"/>
    <w:rsid w:val="00706091"/>
    <w:rsid w:val="00721253"/>
    <w:rsid w:val="00727D53"/>
    <w:rsid w:val="00727EF4"/>
    <w:rsid w:val="00730996"/>
    <w:rsid w:val="00730F08"/>
    <w:rsid w:val="00731328"/>
    <w:rsid w:val="007314D3"/>
    <w:rsid w:val="00736366"/>
    <w:rsid w:val="007400C9"/>
    <w:rsid w:val="007459E3"/>
    <w:rsid w:val="0074768F"/>
    <w:rsid w:val="007506E6"/>
    <w:rsid w:val="007557F3"/>
    <w:rsid w:val="00756A16"/>
    <w:rsid w:val="00760D0E"/>
    <w:rsid w:val="00761DBB"/>
    <w:rsid w:val="00762294"/>
    <w:rsid w:val="00762DFD"/>
    <w:rsid w:val="00772BE0"/>
    <w:rsid w:val="00776A04"/>
    <w:rsid w:val="00777FFA"/>
    <w:rsid w:val="007810E1"/>
    <w:rsid w:val="00782160"/>
    <w:rsid w:val="00782BBA"/>
    <w:rsid w:val="00786844"/>
    <w:rsid w:val="00787278"/>
    <w:rsid w:val="00792ED1"/>
    <w:rsid w:val="007949B0"/>
    <w:rsid w:val="00796D85"/>
    <w:rsid w:val="007A524A"/>
    <w:rsid w:val="007B0A6B"/>
    <w:rsid w:val="007B33C3"/>
    <w:rsid w:val="007B4108"/>
    <w:rsid w:val="007B53B4"/>
    <w:rsid w:val="007B75F5"/>
    <w:rsid w:val="007C00BD"/>
    <w:rsid w:val="007C5A7A"/>
    <w:rsid w:val="007C5FE1"/>
    <w:rsid w:val="007D2056"/>
    <w:rsid w:val="007D7905"/>
    <w:rsid w:val="007E077C"/>
    <w:rsid w:val="007E1D07"/>
    <w:rsid w:val="007E369F"/>
    <w:rsid w:val="007E4460"/>
    <w:rsid w:val="007E75FE"/>
    <w:rsid w:val="007F0A78"/>
    <w:rsid w:val="007F10F7"/>
    <w:rsid w:val="007F7792"/>
    <w:rsid w:val="00800815"/>
    <w:rsid w:val="008032F9"/>
    <w:rsid w:val="00804EAA"/>
    <w:rsid w:val="0080659F"/>
    <w:rsid w:val="0080719E"/>
    <w:rsid w:val="00810157"/>
    <w:rsid w:val="0081025C"/>
    <w:rsid w:val="008102F9"/>
    <w:rsid w:val="00821705"/>
    <w:rsid w:val="0082185D"/>
    <w:rsid w:val="008221F1"/>
    <w:rsid w:val="00824D39"/>
    <w:rsid w:val="00826CE0"/>
    <w:rsid w:val="00831B9E"/>
    <w:rsid w:val="00832063"/>
    <w:rsid w:val="008333AE"/>
    <w:rsid w:val="0083577F"/>
    <w:rsid w:val="00840B85"/>
    <w:rsid w:val="00843900"/>
    <w:rsid w:val="00851B3D"/>
    <w:rsid w:val="0085249D"/>
    <w:rsid w:val="00855801"/>
    <w:rsid w:val="008570AB"/>
    <w:rsid w:val="008740D0"/>
    <w:rsid w:val="00877EFE"/>
    <w:rsid w:val="00880267"/>
    <w:rsid w:val="00882187"/>
    <w:rsid w:val="00882B4B"/>
    <w:rsid w:val="00883B3A"/>
    <w:rsid w:val="00887144"/>
    <w:rsid w:val="00887E9A"/>
    <w:rsid w:val="00890526"/>
    <w:rsid w:val="0089233C"/>
    <w:rsid w:val="0089673D"/>
    <w:rsid w:val="00897225"/>
    <w:rsid w:val="008973DB"/>
    <w:rsid w:val="008B3E2F"/>
    <w:rsid w:val="008B3FF6"/>
    <w:rsid w:val="008B5524"/>
    <w:rsid w:val="008B6DF4"/>
    <w:rsid w:val="008C171C"/>
    <w:rsid w:val="008C7F88"/>
    <w:rsid w:val="008D498B"/>
    <w:rsid w:val="008E38DC"/>
    <w:rsid w:val="008E435D"/>
    <w:rsid w:val="008E5981"/>
    <w:rsid w:val="008F03F8"/>
    <w:rsid w:val="008F2BE2"/>
    <w:rsid w:val="008F598D"/>
    <w:rsid w:val="008F59B5"/>
    <w:rsid w:val="008F6923"/>
    <w:rsid w:val="008F7162"/>
    <w:rsid w:val="008F7A54"/>
    <w:rsid w:val="00911792"/>
    <w:rsid w:val="00912E4E"/>
    <w:rsid w:val="0091336C"/>
    <w:rsid w:val="00914943"/>
    <w:rsid w:val="00914C30"/>
    <w:rsid w:val="009242D9"/>
    <w:rsid w:val="00926472"/>
    <w:rsid w:val="009269DF"/>
    <w:rsid w:val="0093030C"/>
    <w:rsid w:val="009323BB"/>
    <w:rsid w:val="00937BB6"/>
    <w:rsid w:val="00940527"/>
    <w:rsid w:val="009406E7"/>
    <w:rsid w:val="00942678"/>
    <w:rsid w:val="00943DA9"/>
    <w:rsid w:val="00952BD0"/>
    <w:rsid w:val="00955EEE"/>
    <w:rsid w:val="009561F2"/>
    <w:rsid w:val="00966FED"/>
    <w:rsid w:val="00970079"/>
    <w:rsid w:val="00977C0C"/>
    <w:rsid w:val="00980F76"/>
    <w:rsid w:val="00983528"/>
    <w:rsid w:val="00983F1D"/>
    <w:rsid w:val="00987EA7"/>
    <w:rsid w:val="00991CD5"/>
    <w:rsid w:val="00992C6F"/>
    <w:rsid w:val="00994878"/>
    <w:rsid w:val="00996295"/>
    <w:rsid w:val="00996B90"/>
    <w:rsid w:val="00997F2E"/>
    <w:rsid w:val="009A1109"/>
    <w:rsid w:val="009A25ED"/>
    <w:rsid w:val="009A59C6"/>
    <w:rsid w:val="009A6566"/>
    <w:rsid w:val="009B0808"/>
    <w:rsid w:val="009B4FB9"/>
    <w:rsid w:val="009B6398"/>
    <w:rsid w:val="009C719A"/>
    <w:rsid w:val="009D0AD9"/>
    <w:rsid w:val="009D0FDE"/>
    <w:rsid w:val="009E075B"/>
    <w:rsid w:val="009E190A"/>
    <w:rsid w:val="009E3542"/>
    <w:rsid w:val="009E5A83"/>
    <w:rsid w:val="009F4AF4"/>
    <w:rsid w:val="009F6621"/>
    <w:rsid w:val="00A02E28"/>
    <w:rsid w:val="00A125C8"/>
    <w:rsid w:val="00A257D8"/>
    <w:rsid w:val="00A25E66"/>
    <w:rsid w:val="00A26084"/>
    <w:rsid w:val="00A26EAC"/>
    <w:rsid w:val="00A306CC"/>
    <w:rsid w:val="00A319D0"/>
    <w:rsid w:val="00A3424C"/>
    <w:rsid w:val="00A35494"/>
    <w:rsid w:val="00A355F9"/>
    <w:rsid w:val="00A50FE9"/>
    <w:rsid w:val="00A55D39"/>
    <w:rsid w:val="00A577F2"/>
    <w:rsid w:val="00A64022"/>
    <w:rsid w:val="00A660D8"/>
    <w:rsid w:val="00A66A95"/>
    <w:rsid w:val="00A70B8A"/>
    <w:rsid w:val="00A71167"/>
    <w:rsid w:val="00A71602"/>
    <w:rsid w:val="00A73229"/>
    <w:rsid w:val="00A737EF"/>
    <w:rsid w:val="00A74046"/>
    <w:rsid w:val="00A742BF"/>
    <w:rsid w:val="00A77680"/>
    <w:rsid w:val="00A806A0"/>
    <w:rsid w:val="00A8302D"/>
    <w:rsid w:val="00A92B1D"/>
    <w:rsid w:val="00A9539D"/>
    <w:rsid w:val="00A95B77"/>
    <w:rsid w:val="00A97A53"/>
    <w:rsid w:val="00AA76C4"/>
    <w:rsid w:val="00AB1812"/>
    <w:rsid w:val="00AB1A6A"/>
    <w:rsid w:val="00AB1B38"/>
    <w:rsid w:val="00AB221E"/>
    <w:rsid w:val="00AB3005"/>
    <w:rsid w:val="00AB5778"/>
    <w:rsid w:val="00AB64DF"/>
    <w:rsid w:val="00AB769D"/>
    <w:rsid w:val="00AC0F1F"/>
    <w:rsid w:val="00AC588E"/>
    <w:rsid w:val="00AD4315"/>
    <w:rsid w:val="00AD6AB4"/>
    <w:rsid w:val="00AE2507"/>
    <w:rsid w:val="00AE4A6B"/>
    <w:rsid w:val="00AF743F"/>
    <w:rsid w:val="00B016D5"/>
    <w:rsid w:val="00B04EC1"/>
    <w:rsid w:val="00B06239"/>
    <w:rsid w:val="00B100AD"/>
    <w:rsid w:val="00B11C5E"/>
    <w:rsid w:val="00B138ED"/>
    <w:rsid w:val="00B16351"/>
    <w:rsid w:val="00B16745"/>
    <w:rsid w:val="00B16CFF"/>
    <w:rsid w:val="00B17B0B"/>
    <w:rsid w:val="00B2603E"/>
    <w:rsid w:val="00B3784E"/>
    <w:rsid w:val="00B407F5"/>
    <w:rsid w:val="00B40C48"/>
    <w:rsid w:val="00B44518"/>
    <w:rsid w:val="00B53033"/>
    <w:rsid w:val="00B648F7"/>
    <w:rsid w:val="00B658EE"/>
    <w:rsid w:val="00B71CB8"/>
    <w:rsid w:val="00B73046"/>
    <w:rsid w:val="00B749C7"/>
    <w:rsid w:val="00B75B27"/>
    <w:rsid w:val="00B76916"/>
    <w:rsid w:val="00B77E90"/>
    <w:rsid w:val="00B80DA8"/>
    <w:rsid w:val="00B83D36"/>
    <w:rsid w:val="00B84979"/>
    <w:rsid w:val="00B926D7"/>
    <w:rsid w:val="00B93E64"/>
    <w:rsid w:val="00BA256C"/>
    <w:rsid w:val="00BA5FC3"/>
    <w:rsid w:val="00BB0569"/>
    <w:rsid w:val="00BB1E22"/>
    <w:rsid w:val="00BB3DCE"/>
    <w:rsid w:val="00BC13BC"/>
    <w:rsid w:val="00BC333A"/>
    <w:rsid w:val="00BC55FA"/>
    <w:rsid w:val="00BC595F"/>
    <w:rsid w:val="00BC7A62"/>
    <w:rsid w:val="00BD1629"/>
    <w:rsid w:val="00BD265B"/>
    <w:rsid w:val="00BD32A6"/>
    <w:rsid w:val="00BD5440"/>
    <w:rsid w:val="00BD70A9"/>
    <w:rsid w:val="00BE4C9F"/>
    <w:rsid w:val="00BF27D2"/>
    <w:rsid w:val="00BF40A0"/>
    <w:rsid w:val="00C02881"/>
    <w:rsid w:val="00C06CFC"/>
    <w:rsid w:val="00C0773A"/>
    <w:rsid w:val="00C15F4D"/>
    <w:rsid w:val="00C20095"/>
    <w:rsid w:val="00C21170"/>
    <w:rsid w:val="00C23032"/>
    <w:rsid w:val="00C23B2E"/>
    <w:rsid w:val="00C25B6D"/>
    <w:rsid w:val="00C262C3"/>
    <w:rsid w:val="00C33063"/>
    <w:rsid w:val="00C36DB5"/>
    <w:rsid w:val="00C42C47"/>
    <w:rsid w:val="00C463B4"/>
    <w:rsid w:val="00C47CEF"/>
    <w:rsid w:val="00C50BF1"/>
    <w:rsid w:val="00C53622"/>
    <w:rsid w:val="00C550FB"/>
    <w:rsid w:val="00C6560A"/>
    <w:rsid w:val="00C67F5B"/>
    <w:rsid w:val="00C716BD"/>
    <w:rsid w:val="00C77503"/>
    <w:rsid w:val="00C77E50"/>
    <w:rsid w:val="00C81111"/>
    <w:rsid w:val="00C90A95"/>
    <w:rsid w:val="00C91136"/>
    <w:rsid w:val="00C9206C"/>
    <w:rsid w:val="00C92CEC"/>
    <w:rsid w:val="00C973A0"/>
    <w:rsid w:val="00CA4BEF"/>
    <w:rsid w:val="00CB1339"/>
    <w:rsid w:val="00CB66FC"/>
    <w:rsid w:val="00CB7AE5"/>
    <w:rsid w:val="00CC0E7D"/>
    <w:rsid w:val="00CC1DD1"/>
    <w:rsid w:val="00CC4036"/>
    <w:rsid w:val="00CC4BE6"/>
    <w:rsid w:val="00CC69AB"/>
    <w:rsid w:val="00CD0A45"/>
    <w:rsid w:val="00CD0C48"/>
    <w:rsid w:val="00CD153C"/>
    <w:rsid w:val="00CD3840"/>
    <w:rsid w:val="00CE21CB"/>
    <w:rsid w:val="00CE7D64"/>
    <w:rsid w:val="00D002EB"/>
    <w:rsid w:val="00D0041F"/>
    <w:rsid w:val="00D07F44"/>
    <w:rsid w:val="00D14D07"/>
    <w:rsid w:val="00D46323"/>
    <w:rsid w:val="00D50712"/>
    <w:rsid w:val="00D55691"/>
    <w:rsid w:val="00D600A8"/>
    <w:rsid w:val="00D61BE6"/>
    <w:rsid w:val="00D75CCA"/>
    <w:rsid w:val="00D75FAA"/>
    <w:rsid w:val="00D85547"/>
    <w:rsid w:val="00D90E3B"/>
    <w:rsid w:val="00D9211F"/>
    <w:rsid w:val="00D94E3A"/>
    <w:rsid w:val="00DA087E"/>
    <w:rsid w:val="00DA2F27"/>
    <w:rsid w:val="00DA4186"/>
    <w:rsid w:val="00DA6609"/>
    <w:rsid w:val="00DA777B"/>
    <w:rsid w:val="00DA7CF5"/>
    <w:rsid w:val="00DB24B4"/>
    <w:rsid w:val="00DB50C4"/>
    <w:rsid w:val="00DB5D38"/>
    <w:rsid w:val="00DC447C"/>
    <w:rsid w:val="00DC5030"/>
    <w:rsid w:val="00DC7216"/>
    <w:rsid w:val="00DC7903"/>
    <w:rsid w:val="00DD6330"/>
    <w:rsid w:val="00DD6D8E"/>
    <w:rsid w:val="00DE3C69"/>
    <w:rsid w:val="00DE7C5B"/>
    <w:rsid w:val="00DF15D1"/>
    <w:rsid w:val="00DF3020"/>
    <w:rsid w:val="00DF4414"/>
    <w:rsid w:val="00E01070"/>
    <w:rsid w:val="00E013C9"/>
    <w:rsid w:val="00E022E0"/>
    <w:rsid w:val="00E13630"/>
    <w:rsid w:val="00E20A2C"/>
    <w:rsid w:val="00E2297E"/>
    <w:rsid w:val="00E27D5D"/>
    <w:rsid w:val="00E36000"/>
    <w:rsid w:val="00E46D28"/>
    <w:rsid w:val="00E47821"/>
    <w:rsid w:val="00E47929"/>
    <w:rsid w:val="00E5422F"/>
    <w:rsid w:val="00E56912"/>
    <w:rsid w:val="00E6004E"/>
    <w:rsid w:val="00E6128D"/>
    <w:rsid w:val="00E62061"/>
    <w:rsid w:val="00E6331E"/>
    <w:rsid w:val="00E64939"/>
    <w:rsid w:val="00E67CBC"/>
    <w:rsid w:val="00E729B8"/>
    <w:rsid w:val="00E7316C"/>
    <w:rsid w:val="00E73BDF"/>
    <w:rsid w:val="00E76FEB"/>
    <w:rsid w:val="00E805B4"/>
    <w:rsid w:val="00E850E6"/>
    <w:rsid w:val="00E85388"/>
    <w:rsid w:val="00E87F9E"/>
    <w:rsid w:val="00E91A08"/>
    <w:rsid w:val="00E96178"/>
    <w:rsid w:val="00E96D89"/>
    <w:rsid w:val="00EA4E5E"/>
    <w:rsid w:val="00EA5B69"/>
    <w:rsid w:val="00EB0839"/>
    <w:rsid w:val="00EB0A87"/>
    <w:rsid w:val="00EB23AE"/>
    <w:rsid w:val="00EC52DA"/>
    <w:rsid w:val="00EC6637"/>
    <w:rsid w:val="00EC7512"/>
    <w:rsid w:val="00ED11C6"/>
    <w:rsid w:val="00EF0C18"/>
    <w:rsid w:val="00EF2910"/>
    <w:rsid w:val="00EF2DFA"/>
    <w:rsid w:val="00EF3051"/>
    <w:rsid w:val="00EF6B3D"/>
    <w:rsid w:val="00F03E36"/>
    <w:rsid w:val="00F0644B"/>
    <w:rsid w:val="00F06AF4"/>
    <w:rsid w:val="00F13820"/>
    <w:rsid w:val="00F145E6"/>
    <w:rsid w:val="00F16F8E"/>
    <w:rsid w:val="00F17CD9"/>
    <w:rsid w:val="00F20596"/>
    <w:rsid w:val="00F2575D"/>
    <w:rsid w:val="00F35667"/>
    <w:rsid w:val="00F3619A"/>
    <w:rsid w:val="00F37190"/>
    <w:rsid w:val="00F3762D"/>
    <w:rsid w:val="00F5406A"/>
    <w:rsid w:val="00F55DAA"/>
    <w:rsid w:val="00F56983"/>
    <w:rsid w:val="00F56A9E"/>
    <w:rsid w:val="00F5707C"/>
    <w:rsid w:val="00F62D3B"/>
    <w:rsid w:val="00F648CC"/>
    <w:rsid w:val="00F64C22"/>
    <w:rsid w:val="00F70A60"/>
    <w:rsid w:val="00F716DD"/>
    <w:rsid w:val="00F81E1D"/>
    <w:rsid w:val="00F829B6"/>
    <w:rsid w:val="00F85136"/>
    <w:rsid w:val="00F857FE"/>
    <w:rsid w:val="00F85EEB"/>
    <w:rsid w:val="00F86082"/>
    <w:rsid w:val="00F863D6"/>
    <w:rsid w:val="00F868CA"/>
    <w:rsid w:val="00F934C6"/>
    <w:rsid w:val="00F95ECE"/>
    <w:rsid w:val="00FA3F4E"/>
    <w:rsid w:val="00FA43A1"/>
    <w:rsid w:val="00FA4B1E"/>
    <w:rsid w:val="00FA5B9C"/>
    <w:rsid w:val="00FB1BBE"/>
    <w:rsid w:val="00FB2110"/>
    <w:rsid w:val="00FC367B"/>
    <w:rsid w:val="00FC4AE4"/>
    <w:rsid w:val="00FD6E05"/>
    <w:rsid w:val="00FD6FD8"/>
    <w:rsid w:val="00FE0E88"/>
    <w:rsid w:val="00FE0EE5"/>
    <w:rsid w:val="00FE300D"/>
    <w:rsid w:val="00FE4D5D"/>
    <w:rsid w:val="00FF21BD"/>
    <w:rsid w:val="00FF41DD"/>
    <w:rsid w:val="00F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320F1B7"/>
  <w15:docId w15:val="{FA361BBD-F85F-4F34-863B-C1D52011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"/>
    <w:basedOn w:val="Parasts"/>
    <w:link w:val="SarakstarindkopaRakstz"/>
    <w:uiPriority w:val="34"/>
    <w:qFormat/>
    <w:rsid w:val="00727EF4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D00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D0041F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rsid w:val="004001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00176"/>
  </w:style>
  <w:style w:type="paragraph" w:styleId="Kjene">
    <w:name w:val="footer"/>
    <w:basedOn w:val="Parasts"/>
    <w:link w:val="KjeneRakstz"/>
    <w:uiPriority w:val="99"/>
    <w:unhideWhenUsed/>
    <w:rsid w:val="004001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00176"/>
  </w:style>
  <w:style w:type="paragraph" w:styleId="Bezatstarpm">
    <w:name w:val="No Spacing"/>
    <w:uiPriority w:val="1"/>
    <w:qFormat/>
    <w:rsid w:val="00C90A95"/>
    <w:rPr>
      <w:sz w:val="22"/>
      <w:szCs w:val="22"/>
      <w:lang w:eastAsia="en-US"/>
    </w:rPr>
  </w:style>
  <w:style w:type="character" w:styleId="Hipersaite">
    <w:name w:val="Hyperlink"/>
    <w:uiPriority w:val="99"/>
    <w:unhideWhenUsed/>
    <w:rsid w:val="003C4DC6"/>
    <w:rPr>
      <w:color w:val="0000FF"/>
      <w:u w:val="single"/>
    </w:rPr>
  </w:style>
  <w:style w:type="character" w:customStyle="1" w:styleId="apple-converted-space">
    <w:name w:val="apple-converted-space"/>
    <w:basedOn w:val="Noklusjumarindkopasfonts"/>
    <w:rsid w:val="00FD6E05"/>
  </w:style>
  <w:style w:type="paragraph" w:customStyle="1" w:styleId="tv2132">
    <w:name w:val="tv2132"/>
    <w:basedOn w:val="Parasts"/>
    <w:rsid w:val="002A6A8A"/>
    <w:pPr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eastAsia="lv-LV"/>
    </w:rPr>
  </w:style>
  <w:style w:type="character" w:customStyle="1" w:styleId="SarakstarindkopaRakstz">
    <w:name w:val="Saraksta rindkopa Rakstz."/>
    <w:aliases w:val="2 Rakstz."/>
    <w:link w:val="Sarakstarindkopa"/>
    <w:uiPriority w:val="34"/>
    <w:locked/>
    <w:rsid w:val="00A319D0"/>
    <w:rPr>
      <w:sz w:val="22"/>
      <w:szCs w:val="22"/>
      <w:lang w:eastAsia="en-US"/>
    </w:rPr>
  </w:style>
  <w:style w:type="paragraph" w:styleId="Pamatteksts">
    <w:name w:val="Body Text"/>
    <w:basedOn w:val="Parasts"/>
    <w:link w:val="PamattekstsRakstz"/>
    <w:rsid w:val="0092647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PamattekstsRakstz">
    <w:name w:val="Pamatteksts Rakstz."/>
    <w:basedOn w:val="Noklusjumarindkopasfonts"/>
    <w:link w:val="Pamatteksts"/>
    <w:rsid w:val="00926472"/>
    <w:rPr>
      <w:rFonts w:ascii="Times New Roman" w:eastAsia="Times New Roman" w:hAnsi="Times New Roman"/>
      <w:sz w:val="28"/>
      <w:szCs w:val="24"/>
      <w:lang w:eastAsia="en-US"/>
    </w:rPr>
  </w:style>
  <w:style w:type="paragraph" w:customStyle="1" w:styleId="Default">
    <w:name w:val="Default"/>
    <w:rsid w:val="000570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05709C"/>
    <w:rPr>
      <w:color w:val="auto"/>
    </w:rPr>
  </w:style>
  <w:style w:type="paragraph" w:customStyle="1" w:styleId="CM3">
    <w:name w:val="CM3"/>
    <w:basedOn w:val="Default"/>
    <w:next w:val="Default"/>
    <w:uiPriority w:val="99"/>
    <w:rsid w:val="0005709C"/>
    <w:rPr>
      <w:color w:val="auto"/>
    </w:rPr>
  </w:style>
  <w:style w:type="paragraph" w:styleId="Komentrateksts">
    <w:name w:val="annotation text"/>
    <w:basedOn w:val="Parasts"/>
    <w:link w:val="KomentratekstsRakstz"/>
    <w:uiPriority w:val="99"/>
    <w:unhideWhenUsed/>
    <w:rsid w:val="00EF0C1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F0C18"/>
    <w:rPr>
      <w:lang w:eastAsia="en-US"/>
    </w:rPr>
  </w:style>
  <w:style w:type="paragraph" w:customStyle="1" w:styleId="naisf">
    <w:name w:val="naisf"/>
    <w:basedOn w:val="Parasts"/>
    <w:uiPriority w:val="99"/>
    <w:rsid w:val="00E67CBC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810157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81015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8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9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2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4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6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0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9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21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na.driksna@vp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7C38B-22D8-4AC8-A2DA-4F0D32AFA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986</Words>
  <Characters>563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Grozījums Ministru kabineta 2013. gada 24. septembra noteikumos Nr. 1000 “Valsts akciju sabiedrības “Ceļu satiksmes drošības direkcija” publisko maksas pakalpojumu cenrādis”</vt:lpstr>
      <vt:lpstr>Grozījums Ministru kabineta 2013. gada 24. septembra noteikumos Nr. 1000 “Valsts akciju sabiedrības “Ceļu satiksmes drošības direkcija” publisko maksas pakalpojumu cenrādis”</vt:lpstr>
    </vt:vector>
  </TitlesOfParts>
  <Company>Hewlett-Packard</Company>
  <LinksUpToDate>false</LinksUpToDate>
  <CharactersWithSpaces>1546</CharactersWithSpaces>
  <SharedDoc>false</SharedDoc>
  <HLinks>
    <vt:vector size="6" baseType="variant">
      <vt:variant>
        <vt:i4>7274558</vt:i4>
      </vt:variant>
      <vt:variant>
        <vt:i4>0</vt:i4>
      </vt:variant>
      <vt:variant>
        <vt:i4>0</vt:i4>
      </vt:variant>
      <vt:variant>
        <vt:i4>5</vt:i4>
      </vt:variant>
      <vt:variant>
        <vt:lpwstr>http://likumi.lv/ta/id/45467-celu-satiksmes-likums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Grozījums Ministru kabineta 2013. gada 24. septembra noteikumos Nr. 1000 “Valsts akciju sabiedrības “Ceļu satiksmes drošības direkcija” publisko maksas pakalpojumu cenrādis”</dc:title>
  <dc:creator>Lauris.Mikelsons@sam.gov.lv</dc:creator>
  <cp:lastModifiedBy>Dina Driksna</cp:lastModifiedBy>
  <cp:revision>6</cp:revision>
  <cp:lastPrinted>2019-07-12T05:38:00Z</cp:lastPrinted>
  <dcterms:created xsi:type="dcterms:W3CDTF">2020-09-08T09:10:00Z</dcterms:created>
  <dcterms:modified xsi:type="dcterms:W3CDTF">2020-09-11T08:52:00Z</dcterms:modified>
</cp:coreProperties>
</file>