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9A6B9" w14:textId="04FC771B" w:rsidR="0087657F" w:rsidRPr="009D2C68" w:rsidRDefault="00BB729E" w:rsidP="000133CF">
      <w:pPr>
        <w:pStyle w:val="Annexetitre"/>
        <w:rPr>
          <w:noProof/>
        </w:rPr>
      </w:pPr>
      <w:bookmarkStart w:id="0" w:name="_Hlk189563229"/>
      <w:r w:rsidRPr="009D2C68">
        <w:rPr>
          <w:noProof/>
        </w:rPr>
        <w:t>G</w:t>
      </w:r>
      <w:r w:rsidR="001F5240" w:rsidRPr="009D2C68">
        <w:rPr>
          <w:noProof/>
        </w:rPr>
        <w:t>ada snieguma ziņojum</w:t>
      </w:r>
      <w:r w:rsidRPr="009D2C68">
        <w:rPr>
          <w:noProof/>
        </w:rPr>
        <w:t>s</w:t>
      </w:r>
      <w:r w:rsidR="001F5240" w:rsidRPr="009D2C68">
        <w:rPr>
          <w:noProof/>
        </w:rPr>
        <w:t>, ko dalībvalstis iesniedz Komisijai par Patvēruma, migrācijas un integrācijas fondu saskaņā ar Regulas (ES) 2021/1147 35. pantu</w:t>
      </w:r>
    </w:p>
    <w:bookmarkEnd w:id="0"/>
    <w:p w14:paraId="08DDBCEF" w14:textId="77777777" w:rsidR="0087657F" w:rsidRPr="009D2C68" w:rsidRDefault="0087657F" w:rsidP="0087657F">
      <w:pPr>
        <w:rPr>
          <w:noProof/>
        </w:rPr>
      </w:pPr>
    </w:p>
    <w:p w14:paraId="3DA5D95E" w14:textId="77777777" w:rsidR="0087657F" w:rsidRPr="009D2C68" w:rsidRDefault="0087657F" w:rsidP="0087657F">
      <w:pPr>
        <w:pStyle w:val="ManualHeading1"/>
        <w:rPr>
          <w:noProof/>
        </w:rPr>
      </w:pPr>
      <w:r w:rsidRPr="009D2C68">
        <w:rPr>
          <w:noProof/>
        </w:rPr>
        <w:t>IDENTIFIKĀCIJA</w:t>
      </w:r>
    </w:p>
    <w:tbl>
      <w:tblPr>
        <w:tblStyle w:val="TableGridLight"/>
        <w:tblW w:w="0" w:type="auto"/>
        <w:tblLook w:val="04A0" w:firstRow="1" w:lastRow="0" w:firstColumn="1" w:lastColumn="0" w:noHBand="0" w:noVBand="1"/>
      </w:tblPr>
      <w:tblGrid>
        <w:gridCol w:w="4520"/>
        <w:gridCol w:w="4543"/>
      </w:tblGrid>
      <w:tr w:rsidR="00426A9E" w:rsidRPr="009D2C68" w14:paraId="6FAF5DA3" w14:textId="77777777" w:rsidTr="00035815">
        <w:tc>
          <w:tcPr>
            <w:tcW w:w="4520" w:type="dxa"/>
          </w:tcPr>
          <w:p w14:paraId="1E90BC00" w14:textId="77777777" w:rsidR="0087657F" w:rsidRPr="009D2C68" w:rsidRDefault="0087657F" w:rsidP="00E45665">
            <w:pPr>
              <w:pStyle w:val="Personnequisigne"/>
              <w:rPr>
                <w:noProof/>
              </w:rPr>
            </w:pPr>
            <w:r w:rsidRPr="009D2C68">
              <w:rPr>
                <w:noProof/>
              </w:rPr>
              <w:t>CCI</w:t>
            </w:r>
          </w:p>
        </w:tc>
        <w:tc>
          <w:tcPr>
            <w:tcW w:w="4543" w:type="dxa"/>
          </w:tcPr>
          <w:p w14:paraId="3188FF1A" w14:textId="2AA9FD93" w:rsidR="0087657F" w:rsidRPr="009D2C68" w:rsidRDefault="0087657F" w:rsidP="00E45665">
            <w:pPr>
              <w:pStyle w:val="Personnequisigne"/>
              <w:rPr>
                <w:noProof/>
              </w:rPr>
            </w:pPr>
          </w:p>
        </w:tc>
      </w:tr>
      <w:tr w:rsidR="00426A9E" w:rsidRPr="009D2C68" w14:paraId="2B12C275" w14:textId="77777777" w:rsidTr="00035815">
        <w:tc>
          <w:tcPr>
            <w:tcW w:w="4520" w:type="dxa"/>
          </w:tcPr>
          <w:p w14:paraId="35A82436" w14:textId="77777777" w:rsidR="0087657F" w:rsidRPr="009D2C68" w:rsidRDefault="0087657F" w:rsidP="00E45665">
            <w:pPr>
              <w:pStyle w:val="Personnequisigne"/>
              <w:rPr>
                <w:noProof/>
              </w:rPr>
            </w:pPr>
            <w:r w:rsidRPr="009D2C68">
              <w:rPr>
                <w:noProof/>
              </w:rPr>
              <w:t>Nosaukums</w:t>
            </w:r>
          </w:p>
        </w:tc>
        <w:tc>
          <w:tcPr>
            <w:tcW w:w="4543" w:type="dxa"/>
          </w:tcPr>
          <w:p w14:paraId="0E81F7F9" w14:textId="271ABB8C" w:rsidR="0087657F" w:rsidRPr="009D2C68" w:rsidRDefault="009324D0" w:rsidP="00E45665">
            <w:pPr>
              <w:pStyle w:val="Personnequisigne"/>
              <w:rPr>
                <w:noProof/>
              </w:rPr>
            </w:pPr>
            <w:r w:rsidRPr="009D2C68">
              <w:rPr>
                <w:noProof/>
              </w:rPr>
              <w:t>Patvēruma, migrācijas un integrācijas fonda nacionālā</w:t>
            </w:r>
            <w:r w:rsidR="00867801" w:rsidRPr="009D2C68">
              <w:rPr>
                <w:noProof/>
              </w:rPr>
              <w:t>s</w:t>
            </w:r>
            <w:r w:rsidRPr="009D2C68">
              <w:rPr>
                <w:noProof/>
              </w:rPr>
              <w:t xml:space="preserve"> programmas gada snieguma ziņojums</w:t>
            </w:r>
          </w:p>
        </w:tc>
      </w:tr>
      <w:tr w:rsidR="00426A9E" w:rsidRPr="009D2C68" w14:paraId="00B567CD" w14:textId="77777777" w:rsidTr="00035815">
        <w:tc>
          <w:tcPr>
            <w:tcW w:w="4520" w:type="dxa"/>
          </w:tcPr>
          <w:p w14:paraId="09BAC26C" w14:textId="77777777" w:rsidR="0087657F" w:rsidRPr="009D2C68" w:rsidRDefault="0087657F" w:rsidP="00E45665">
            <w:pPr>
              <w:pStyle w:val="Personnequisigne"/>
              <w:rPr>
                <w:noProof/>
              </w:rPr>
            </w:pPr>
            <w:r w:rsidRPr="009D2C68">
              <w:rPr>
                <w:noProof/>
              </w:rPr>
              <w:t>Versija</w:t>
            </w:r>
          </w:p>
        </w:tc>
        <w:tc>
          <w:tcPr>
            <w:tcW w:w="4543" w:type="dxa"/>
          </w:tcPr>
          <w:p w14:paraId="5CC15A63" w14:textId="47D71FB2" w:rsidR="0087657F" w:rsidRPr="009D2C68" w:rsidRDefault="0087657F" w:rsidP="00E45665">
            <w:pPr>
              <w:pStyle w:val="Personnequisigne"/>
              <w:rPr>
                <w:noProof/>
              </w:rPr>
            </w:pPr>
          </w:p>
        </w:tc>
      </w:tr>
      <w:tr w:rsidR="00426A9E" w:rsidRPr="009D2C68" w14:paraId="5AC4304F" w14:textId="77777777" w:rsidTr="00035815">
        <w:tc>
          <w:tcPr>
            <w:tcW w:w="4520" w:type="dxa"/>
          </w:tcPr>
          <w:p w14:paraId="4A5BE329" w14:textId="77777777" w:rsidR="00035815" w:rsidRPr="009D2C68" w:rsidRDefault="00035815" w:rsidP="00035815">
            <w:pPr>
              <w:pStyle w:val="Personnequisigne"/>
              <w:rPr>
                <w:noProof/>
              </w:rPr>
            </w:pPr>
            <w:r w:rsidRPr="009D2C68">
              <w:rPr>
                <w:noProof/>
              </w:rPr>
              <w:t>Grāmatvedības gads</w:t>
            </w:r>
          </w:p>
        </w:tc>
        <w:tc>
          <w:tcPr>
            <w:tcW w:w="4543" w:type="dxa"/>
          </w:tcPr>
          <w:p w14:paraId="422684DF" w14:textId="2AC35B06" w:rsidR="00035815" w:rsidRPr="009D2C68" w:rsidRDefault="00035815" w:rsidP="00035815">
            <w:pPr>
              <w:pStyle w:val="Personnequisigne"/>
              <w:rPr>
                <w:noProof/>
              </w:rPr>
            </w:pPr>
            <w:r w:rsidRPr="009D2C68">
              <w:rPr>
                <w:noProof/>
              </w:rPr>
              <w:t>01.07.202</w:t>
            </w:r>
            <w:r w:rsidR="00B85D3E">
              <w:rPr>
                <w:noProof/>
              </w:rPr>
              <w:t>3</w:t>
            </w:r>
            <w:r w:rsidRPr="009D2C68">
              <w:rPr>
                <w:noProof/>
              </w:rPr>
              <w:t>-30.06.2024</w:t>
            </w:r>
          </w:p>
        </w:tc>
      </w:tr>
      <w:tr w:rsidR="00426A9E" w:rsidRPr="009D2C68" w14:paraId="041EF0BF" w14:textId="77777777" w:rsidTr="00035815">
        <w:tc>
          <w:tcPr>
            <w:tcW w:w="4520" w:type="dxa"/>
          </w:tcPr>
          <w:p w14:paraId="337E239D" w14:textId="77777777" w:rsidR="0087657F" w:rsidRPr="009D2C68" w:rsidRDefault="0087657F" w:rsidP="00E45665">
            <w:pPr>
              <w:pStyle w:val="Personnequisigne"/>
              <w:rPr>
                <w:noProof/>
              </w:rPr>
            </w:pPr>
            <w:r w:rsidRPr="009D2C68">
              <w:rPr>
                <w:noProof/>
              </w:rPr>
              <w:t>Datums, kad ziņojumu apstiprinājusi uzraudzības komiteja</w:t>
            </w:r>
          </w:p>
        </w:tc>
        <w:tc>
          <w:tcPr>
            <w:tcW w:w="4543" w:type="dxa"/>
          </w:tcPr>
          <w:p w14:paraId="0928FA82" w14:textId="29A35F74" w:rsidR="0087657F" w:rsidRPr="009D2C68" w:rsidRDefault="0087657F" w:rsidP="00E45665">
            <w:pPr>
              <w:pStyle w:val="Personnequisigne"/>
              <w:rPr>
                <w:noProof/>
              </w:rPr>
            </w:pPr>
          </w:p>
        </w:tc>
      </w:tr>
    </w:tbl>
    <w:p w14:paraId="3206869C" w14:textId="0E51DA31" w:rsidR="0087657F" w:rsidRPr="009D2C68" w:rsidRDefault="00190C3E" w:rsidP="00190C3E">
      <w:pPr>
        <w:pStyle w:val="ManualHeading1"/>
        <w:rPr>
          <w:noProof/>
        </w:rPr>
      </w:pPr>
      <w:r w:rsidRPr="009D2C68">
        <w:t>1.</w:t>
      </w:r>
      <w:r w:rsidRPr="009D2C68">
        <w:tab/>
      </w:r>
      <w:r w:rsidR="0087657F" w:rsidRPr="009D2C68">
        <w:rPr>
          <w:noProof/>
        </w:rPr>
        <w:t>Sniegums</w:t>
      </w:r>
    </w:p>
    <w:p w14:paraId="3F66E37E" w14:textId="04997609" w:rsidR="0087657F" w:rsidRPr="009D2C68" w:rsidRDefault="00190C3E" w:rsidP="00190C3E">
      <w:pPr>
        <w:pStyle w:val="ManualHeading2"/>
        <w:rPr>
          <w:noProof/>
        </w:rPr>
      </w:pPr>
      <w:r w:rsidRPr="009D2C68">
        <w:t>1.1.</w:t>
      </w:r>
      <w:r w:rsidRPr="009D2C68">
        <w:tab/>
      </w:r>
      <w:r w:rsidR="0087657F" w:rsidRPr="009D2C68">
        <w:rPr>
          <w:noProof/>
        </w:rPr>
        <w:t>Īstenošanā gūtais progress – Regulas (ES) 2021/1147 35. panta 2. punkta a) apakšpunkts</w:t>
      </w:r>
    </w:p>
    <w:p w14:paraId="693223ED" w14:textId="336A06F6" w:rsidR="0087657F" w:rsidRPr="009D2C68" w:rsidRDefault="0087657F" w:rsidP="0087657F">
      <w:pPr>
        <w:rPr>
          <w:i/>
          <w:noProof/>
          <w:sz w:val="22"/>
        </w:rPr>
      </w:pPr>
      <w:r w:rsidRPr="009D2C68">
        <w:rPr>
          <w:noProof/>
          <w:sz w:val="22"/>
        </w:rPr>
        <w:t>Par katru konkrēto mērķi paziņojiet, kāds progress gūts programmas īstenošanā un tajā izklāstīto starpposma rādītāju un mērķrādītāju sasniegšanā, ņemot vērā jaunākos datus par grāmatvedības gadu, kā noteikts Regulas (ES) 2021/1060 42. pantā. Ar to ir domāti kumulatīvie dati, kas sniegti līdz tā gada 31. jūlijam, kurš ir pirms ziņojuma iesniegšanas gada.</w:t>
      </w:r>
    </w:p>
    <w:p w14:paraId="43991C0E" w14:textId="14C7811D" w:rsidR="0087657F" w:rsidRPr="009D2C68" w:rsidRDefault="0087657F" w:rsidP="0087657F">
      <w:pPr>
        <w:rPr>
          <w:noProof/>
          <w:sz w:val="22"/>
        </w:rPr>
      </w:pPr>
      <w:r w:rsidRPr="009D2C68">
        <w:rPr>
          <w:noProof/>
          <w:sz w:val="22"/>
        </w:rPr>
        <w:t xml:space="preserve">Katram konkrētajam mērķim informāciju par progresu vēlams strukturēt pēc programmā noteiktajiem īstenošanas pasākumiem, indikatīvajām darbībām un vēlamajiem rezultātiem. </w:t>
      </w:r>
    </w:p>
    <w:p w14:paraId="63D62092" w14:textId="6E452E3B" w:rsidR="0087657F" w:rsidRPr="009D2C68" w:rsidRDefault="00A002B3" w:rsidP="0087657F">
      <w:pPr>
        <w:rPr>
          <w:noProof/>
          <w:sz w:val="22"/>
        </w:rPr>
      </w:pPr>
      <w:r w:rsidRPr="009D2C68">
        <w:rPr>
          <w:noProof/>
          <w:sz w:val="22"/>
        </w:rPr>
        <w:t>Aprakstiet arī visus pasākumus, kas veikti, un attiecīgās aktivitātes, kas saistītas ar Regulas (ES) 2021/1060 8. panta 2. punktā minētās partnerības īstenošanu.</w:t>
      </w:r>
    </w:p>
    <w:tbl>
      <w:tblPr>
        <w:tblStyle w:val="TableGrid"/>
        <w:tblW w:w="0" w:type="auto"/>
        <w:tblLook w:val="04A0" w:firstRow="1" w:lastRow="0" w:firstColumn="1" w:lastColumn="0" w:noHBand="0" w:noVBand="1"/>
      </w:tblPr>
      <w:tblGrid>
        <w:gridCol w:w="9063"/>
      </w:tblGrid>
      <w:tr w:rsidR="00426A9E" w:rsidRPr="009D2C68" w14:paraId="7BA7E78C" w14:textId="77777777" w:rsidTr="00675AEF">
        <w:tc>
          <w:tcPr>
            <w:tcW w:w="9063" w:type="dxa"/>
          </w:tcPr>
          <w:p w14:paraId="6DDF17F0" w14:textId="77777777" w:rsidR="0087657F" w:rsidRPr="009D2C68" w:rsidRDefault="00FF0E7F" w:rsidP="00241BA6">
            <w:pPr>
              <w:pStyle w:val="Personnequisigne"/>
              <w:rPr>
                <w:noProof/>
                <w:sz w:val="22"/>
              </w:rPr>
            </w:pPr>
            <w:r w:rsidRPr="009D2C68">
              <w:rPr>
                <w:noProof/>
                <w:sz w:val="22"/>
              </w:rPr>
              <w:t>Šeit ierakstiet tekstu. Ne vairāk kā 7000 rakstzīmes.</w:t>
            </w:r>
          </w:p>
          <w:p w14:paraId="0FB2EB25" w14:textId="4C6BF9DD" w:rsidR="00246DB9" w:rsidRPr="009D2C68" w:rsidRDefault="00246DB9" w:rsidP="00246DB9">
            <w:pPr>
              <w:pStyle w:val="Personnequisigne"/>
              <w:rPr>
                <w:sz w:val="22"/>
              </w:rPr>
            </w:pPr>
          </w:p>
          <w:p w14:paraId="4E325962" w14:textId="0C1B7421" w:rsidR="00764F3C" w:rsidRPr="009D2C68" w:rsidRDefault="00E906C8" w:rsidP="00764F3C">
            <w:pPr>
              <w:pStyle w:val="Institutionquisigne"/>
              <w:spacing w:before="0"/>
              <w:ind w:firstLine="910"/>
              <w:rPr>
                <w:b/>
                <w:i w:val="0"/>
                <w:sz w:val="22"/>
              </w:rPr>
            </w:pPr>
            <w:bookmarkStart w:id="1" w:name="_Hlk158713595"/>
            <w:r w:rsidRPr="009D2C68">
              <w:rPr>
                <w:i w:val="0"/>
                <w:sz w:val="22"/>
              </w:rPr>
              <w:t>Patvēruma, migrācijas un integrācijas fonda</w:t>
            </w:r>
            <w:r w:rsidR="008458B4" w:rsidRPr="009D2C68">
              <w:rPr>
                <w:i w:val="0"/>
                <w:sz w:val="22"/>
              </w:rPr>
              <w:t xml:space="preserve"> (</w:t>
            </w:r>
            <w:r w:rsidR="00400647" w:rsidRPr="009D2C68">
              <w:rPr>
                <w:i w:val="0"/>
                <w:sz w:val="22"/>
              </w:rPr>
              <w:t xml:space="preserve">turpmāk - </w:t>
            </w:r>
            <w:r w:rsidRPr="009D2C68">
              <w:rPr>
                <w:i w:val="0"/>
                <w:sz w:val="22"/>
              </w:rPr>
              <w:t>PMIF</w:t>
            </w:r>
            <w:r w:rsidR="008458B4" w:rsidRPr="009D2C68">
              <w:rPr>
                <w:i w:val="0"/>
                <w:sz w:val="22"/>
              </w:rPr>
              <w:t xml:space="preserve">) </w:t>
            </w:r>
            <w:r w:rsidR="003F7C97" w:rsidRPr="00483D71">
              <w:rPr>
                <w:bCs/>
                <w:i w:val="0"/>
                <w:sz w:val="22"/>
              </w:rPr>
              <w:t xml:space="preserve">grāmatvedības </w:t>
            </w:r>
            <w:r w:rsidR="00545E9A" w:rsidRPr="00483D71">
              <w:rPr>
                <w:bCs/>
                <w:i w:val="0"/>
                <w:sz w:val="22"/>
              </w:rPr>
              <w:t xml:space="preserve">gada </w:t>
            </w:r>
            <w:r w:rsidR="003F7C97" w:rsidRPr="00483D71">
              <w:rPr>
                <w:bCs/>
                <w:i w:val="0"/>
                <w:sz w:val="22"/>
              </w:rPr>
              <w:t>periodā 01.07.2023-30.06.2024</w:t>
            </w:r>
            <w:r w:rsidR="00764F3C" w:rsidRPr="00483D71">
              <w:rPr>
                <w:bCs/>
                <w:i w:val="0"/>
                <w:sz w:val="22"/>
              </w:rPr>
              <w:t xml:space="preserve"> </w:t>
            </w:r>
            <w:r w:rsidR="003F7C97" w:rsidRPr="00483D71">
              <w:rPr>
                <w:bCs/>
                <w:i w:val="0"/>
                <w:sz w:val="22"/>
              </w:rPr>
              <w:t xml:space="preserve">(turpmāk – grāmatvedības periods) </w:t>
            </w:r>
            <w:r w:rsidR="008458B4" w:rsidRPr="00483D71">
              <w:rPr>
                <w:bCs/>
                <w:i w:val="0"/>
                <w:sz w:val="22"/>
              </w:rPr>
              <w:t xml:space="preserve">ir </w:t>
            </w:r>
            <w:r w:rsidR="00764F3C" w:rsidRPr="00483D71">
              <w:rPr>
                <w:bCs/>
                <w:i w:val="0"/>
                <w:sz w:val="22"/>
              </w:rPr>
              <w:t>p</w:t>
            </w:r>
            <w:r w:rsidR="00545E9A" w:rsidRPr="00483D71">
              <w:rPr>
                <w:bCs/>
                <w:i w:val="0"/>
                <w:sz w:val="22"/>
              </w:rPr>
              <w:t>a</w:t>
            </w:r>
            <w:r w:rsidR="00764F3C" w:rsidRPr="00483D71">
              <w:rPr>
                <w:bCs/>
                <w:i w:val="0"/>
                <w:sz w:val="22"/>
              </w:rPr>
              <w:t>nākts šāds progress:</w:t>
            </w:r>
          </w:p>
          <w:p w14:paraId="1DE46948" w14:textId="5E87C149" w:rsidR="00764F3C" w:rsidRPr="009D2C68" w:rsidRDefault="00694768" w:rsidP="00764F3C">
            <w:pPr>
              <w:pStyle w:val="Personnequisigne"/>
              <w:spacing w:before="120" w:after="120"/>
              <w:jc w:val="center"/>
              <w:rPr>
                <w:i w:val="0"/>
                <w:sz w:val="22"/>
                <w:u w:val="single"/>
              </w:rPr>
            </w:pPr>
            <w:bookmarkStart w:id="2" w:name="_Hlk189563502"/>
            <w:bookmarkEnd w:id="1"/>
            <w:r w:rsidRPr="009D2C68">
              <w:rPr>
                <w:i w:val="0"/>
                <w:sz w:val="22"/>
                <w:u w:val="single"/>
              </w:rPr>
              <w:t>1. konkrēt</w:t>
            </w:r>
            <w:r w:rsidR="00C746BD" w:rsidRPr="009D2C68">
              <w:rPr>
                <w:i w:val="0"/>
                <w:sz w:val="22"/>
                <w:u w:val="single"/>
              </w:rPr>
              <w:t>ais</w:t>
            </w:r>
            <w:r w:rsidRPr="009D2C68">
              <w:rPr>
                <w:i w:val="0"/>
                <w:sz w:val="22"/>
                <w:u w:val="single"/>
              </w:rPr>
              <w:t xml:space="preserve"> mērķ</w:t>
            </w:r>
            <w:r w:rsidR="00C746BD" w:rsidRPr="009D2C68">
              <w:rPr>
                <w:i w:val="0"/>
                <w:sz w:val="22"/>
                <w:u w:val="single"/>
              </w:rPr>
              <w:t>is</w:t>
            </w:r>
            <w:r w:rsidR="009A45CE" w:rsidRPr="009D2C68">
              <w:rPr>
                <w:i w:val="0"/>
                <w:sz w:val="22"/>
                <w:u w:val="single"/>
              </w:rPr>
              <w:t xml:space="preserve"> “Kopīgā Eiropas patvēruma sistēma”</w:t>
            </w:r>
          </w:p>
          <w:bookmarkEnd w:id="2"/>
          <w:p w14:paraId="3D823D89" w14:textId="77777777" w:rsidR="000951E2" w:rsidRDefault="00641D98" w:rsidP="000951E2">
            <w:pPr>
              <w:pStyle w:val="Institutionquisigne"/>
              <w:spacing w:before="0"/>
              <w:ind w:firstLine="743"/>
              <w:rPr>
                <w:i w:val="0"/>
                <w:iCs/>
                <w:sz w:val="22"/>
              </w:rPr>
            </w:pPr>
            <w:proofErr w:type="spellStart"/>
            <w:r w:rsidRPr="009D2C68">
              <w:rPr>
                <w:i w:val="0"/>
                <w:iCs/>
                <w:sz w:val="22"/>
              </w:rPr>
              <w:t>Iekšlietu</w:t>
            </w:r>
            <w:proofErr w:type="spellEnd"/>
            <w:r w:rsidRPr="009D2C68">
              <w:rPr>
                <w:i w:val="0"/>
                <w:iCs/>
                <w:sz w:val="22"/>
              </w:rPr>
              <w:t xml:space="preserve"> ministrij</w:t>
            </w:r>
            <w:r w:rsidR="009A45CE" w:rsidRPr="009D2C68">
              <w:rPr>
                <w:i w:val="0"/>
                <w:iCs/>
                <w:sz w:val="22"/>
              </w:rPr>
              <w:t>as atbildībā</w:t>
            </w:r>
            <w:r w:rsidR="005E2F43" w:rsidRPr="009D2C68">
              <w:rPr>
                <w:i w:val="0"/>
                <w:iCs/>
                <w:sz w:val="22"/>
              </w:rPr>
              <w:t xml:space="preserve"> </w:t>
            </w:r>
            <w:r w:rsidR="000951E2">
              <w:rPr>
                <w:i w:val="0"/>
                <w:iCs/>
                <w:sz w:val="22"/>
              </w:rPr>
              <w:t>ir</w:t>
            </w:r>
            <w:r w:rsidR="009A45CE" w:rsidRPr="009D2C68">
              <w:rPr>
                <w:i w:val="0"/>
                <w:iCs/>
                <w:sz w:val="22"/>
              </w:rPr>
              <w:t xml:space="preserve"> </w:t>
            </w:r>
            <w:r w:rsidR="000334A1" w:rsidRPr="009D2C68">
              <w:rPr>
                <w:i w:val="0"/>
                <w:iCs/>
                <w:sz w:val="22"/>
              </w:rPr>
              <w:t xml:space="preserve">turpināta </w:t>
            </w:r>
            <w:r w:rsidR="005E775B" w:rsidRPr="009D2C68">
              <w:rPr>
                <w:i w:val="0"/>
                <w:iCs/>
                <w:sz w:val="22"/>
              </w:rPr>
              <w:t>1</w:t>
            </w:r>
            <w:r w:rsidR="005E2F43" w:rsidRPr="009D2C68">
              <w:rPr>
                <w:i w:val="0"/>
                <w:iCs/>
                <w:sz w:val="22"/>
              </w:rPr>
              <w:t xml:space="preserve"> projekta īstenošana un uzsākti 2 jauni projekti. </w:t>
            </w:r>
            <w:r w:rsidR="009A45CE" w:rsidRPr="009D2C68">
              <w:rPr>
                <w:i w:val="0"/>
                <w:iCs/>
                <w:sz w:val="22"/>
              </w:rPr>
              <w:t xml:space="preserve">Finansējuma saņēmēji ir </w:t>
            </w:r>
            <w:r w:rsidR="00A22B74" w:rsidRPr="009D2C68">
              <w:rPr>
                <w:i w:val="0"/>
                <w:iCs/>
                <w:sz w:val="22"/>
              </w:rPr>
              <w:t>Pilsonības un migrācijas lietu pārvalde</w:t>
            </w:r>
            <w:r w:rsidR="009A45CE" w:rsidRPr="009D2C68">
              <w:rPr>
                <w:i w:val="0"/>
                <w:iCs/>
                <w:sz w:val="22"/>
              </w:rPr>
              <w:t xml:space="preserve"> (PMLP)</w:t>
            </w:r>
            <w:r w:rsidR="00A22B74" w:rsidRPr="009D2C68">
              <w:rPr>
                <w:i w:val="0"/>
                <w:iCs/>
                <w:sz w:val="22"/>
              </w:rPr>
              <w:t>, Valsts robežsardze</w:t>
            </w:r>
            <w:r w:rsidR="009A45CE" w:rsidRPr="009D2C68">
              <w:rPr>
                <w:i w:val="0"/>
                <w:iCs/>
                <w:sz w:val="22"/>
              </w:rPr>
              <w:t xml:space="preserve"> (VRS) un Nodrošinājuma valsts aģentūra (NVA)</w:t>
            </w:r>
            <w:r w:rsidR="00BE64DD" w:rsidRPr="009D2C68">
              <w:rPr>
                <w:i w:val="0"/>
                <w:iCs/>
                <w:sz w:val="22"/>
              </w:rPr>
              <w:t>.</w:t>
            </w:r>
            <w:r w:rsidR="009E370C" w:rsidRPr="009D2C68">
              <w:rPr>
                <w:i w:val="0"/>
                <w:iCs/>
                <w:sz w:val="22"/>
              </w:rPr>
              <w:t xml:space="preserve"> </w:t>
            </w:r>
          </w:p>
          <w:p w14:paraId="2DBCE172" w14:textId="77777777" w:rsidR="000951E2" w:rsidRDefault="009A45CE" w:rsidP="000951E2">
            <w:pPr>
              <w:pStyle w:val="Institutionquisigne"/>
              <w:spacing w:before="0"/>
              <w:ind w:firstLine="743"/>
              <w:rPr>
                <w:i w:val="0"/>
                <w:iCs/>
                <w:sz w:val="22"/>
              </w:rPr>
            </w:pPr>
            <w:r w:rsidRPr="009D2C68">
              <w:rPr>
                <w:i w:val="0"/>
                <w:iCs/>
                <w:sz w:val="22"/>
              </w:rPr>
              <w:t xml:space="preserve">PMLP </w:t>
            </w:r>
            <w:r w:rsidR="0017647B" w:rsidRPr="009D2C68">
              <w:rPr>
                <w:i w:val="0"/>
                <w:iCs/>
                <w:sz w:val="22"/>
              </w:rPr>
              <w:t>īsteno</w:t>
            </w:r>
            <w:r w:rsidRPr="009D2C68">
              <w:rPr>
                <w:i w:val="0"/>
                <w:iCs/>
                <w:sz w:val="22"/>
              </w:rPr>
              <w:t xml:space="preserve"> </w:t>
            </w:r>
            <w:r w:rsidR="0017647B" w:rsidRPr="009D2C68">
              <w:rPr>
                <w:i w:val="0"/>
                <w:iCs/>
                <w:sz w:val="22"/>
              </w:rPr>
              <w:t>projektu ar mērķi personām, kurām nepieciešama starptautiskā vai pagaidu aizsardzība, sniegt atbalsta pasākumus, lai uzlabotu viņu dzīves apstākļus izmitināšanas periodā, īpaši uzmanību pievērošot patvēruma meklētājiem ar īpašām procesuālām vajadzībām</w:t>
            </w:r>
            <w:r w:rsidR="000951E2">
              <w:rPr>
                <w:i w:val="0"/>
                <w:iCs/>
                <w:sz w:val="22"/>
              </w:rPr>
              <w:t>.</w:t>
            </w:r>
          </w:p>
          <w:p w14:paraId="67D2B34A" w14:textId="77777777" w:rsidR="000951E2" w:rsidRDefault="0017647B" w:rsidP="000951E2">
            <w:pPr>
              <w:pStyle w:val="Institutionquisigne"/>
              <w:spacing w:before="0"/>
              <w:ind w:firstLine="743"/>
              <w:rPr>
                <w:i w:val="0"/>
                <w:iCs/>
                <w:sz w:val="22"/>
              </w:rPr>
            </w:pPr>
            <w:r w:rsidRPr="009D2C68">
              <w:rPr>
                <w:i w:val="0"/>
                <w:iCs/>
                <w:sz w:val="22"/>
              </w:rPr>
              <w:t xml:space="preserve">Attiecībā pret ierosināto risinājumu </w:t>
            </w:r>
            <w:r w:rsidR="005D5C62" w:rsidRPr="009D2C68">
              <w:rPr>
                <w:i w:val="0"/>
                <w:iCs/>
                <w:sz w:val="22"/>
              </w:rPr>
              <w:t>“</w:t>
            </w:r>
            <w:r w:rsidRPr="009D2C68">
              <w:rPr>
                <w:i w:val="0"/>
                <w:iCs/>
                <w:sz w:val="22"/>
              </w:rPr>
              <w:t>patvēruma meklētāju izmitināšanas infrastruktūras uzlabojumi</w:t>
            </w:r>
            <w:r w:rsidR="005D5C62" w:rsidRPr="009D2C68">
              <w:rPr>
                <w:i w:val="0"/>
                <w:iCs/>
                <w:sz w:val="22"/>
              </w:rPr>
              <w:t>”, projekta rezultātā tika labiekārtots patvēruma meklētāju izmitināšanas centrs</w:t>
            </w:r>
            <w:r w:rsidR="001D7F41" w:rsidRPr="009D2C68">
              <w:rPr>
                <w:i w:val="0"/>
                <w:iCs/>
                <w:sz w:val="22"/>
              </w:rPr>
              <w:t xml:space="preserve"> </w:t>
            </w:r>
            <w:r w:rsidR="005D5C62" w:rsidRPr="009D2C68">
              <w:rPr>
                <w:i w:val="0"/>
                <w:iCs/>
                <w:sz w:val="22"/>
              </w:rPr>
              <w:t xml:space="preserve">(turpmāk – PMIC) Muceniekos, Ropažu novadā. Tika uzlabots tehniskais stāvoklis un iegādāti transportlīdzekļi centra vajadzību nodrošināšanai. </w:t>
            </w:r>
            <w:r w:rsidR="009D2C68" w:rsidRPr="009D2C68">
              <w:rPr>
                <w:i w:val="0"/>
                <w:iCs/>
                <w:sz w:val="22"/>
              </w:rPr>
              <w:t>Papildus</w:t>
            </w:r>
            <w:r w:rsidR="005D5C62" w:rsidRPr="009D2C68">
              <w:rPr>
                <w:i w:val="0"/>
                <w:iCs/>
                <w:sz w:val="22"/>
              </w:rPr>
              <w:t xml:space="preserve"> tika uzlabots PMIC Liepnā, Alūksnes novadā</w:t>
            </w:r>
            <w:r w:rsidR="00053315" w:rsidRPr="009D2C68">
              <w:rPr>
                <w:i w:val="0"/>
                <w:iCs/>
                <w:sz w:val="22"/>
              </w:rPr>
              <w:t>, lai pielāgotu ēku īstermiņa ekspluatācijai</w:t>
            </w:r>
            <w:r w:rsidR="005D5C62" w:rsidRPr="009D2C68">
              <w:rPr>
                <w:i w:val="0"/>
                <w:iCs/>
                <w:sz w:val="22"/>
              </w:rPr>
              <w:t xml:space="preserve">. Tika nodrošināta labiekārtošana, uzturēšana un tehniskā stāvokļa </w:t>
            </w:r>
            <w:r w:rsidR="005D5C62" w:rsidRPr="009D2C68">
              <w:rPr>
                <w:i w:val="0"/>
                <w:iCs/>
                <w:sz w:val="22"/>
              </w:rPr>
              <w:lastRenderedPageBreak/>
              <w:t>uzlabošana, kā arī m</w:t>
            </w:r>
            <w:r w:rsidR="005D5C62" w:rsidRPr="009D2C68">
              <w:rPr>
                <w:rFonts w:eastAsia="Times New Roman"/>
                <w:i w:val="0"/>
                <w:iCs/>
                <w:sz w:val="22"/>
                <w:lang w:eastAsia="lv-LV"/>
              </w:rPr>
              <w:t>ateriālā, medicīniskā, psiholoģiskā un cita veida palīdzība personām, kurām nepieciešama starptautiskā vai pagaidu aizsardzība.</w:t>
            </w:r>
            <w:r w:rsidR="001538A0" w:rsidRPr="009D2C68">
              <w:rPr>
                <w:rFonts w:eastAsia="Times New Roman"/>
                <w:i w:val="0"/>
                <w:iCs/>
                <w:sz w:val="22"/>
                <w:lang w:eastAsia="lv-LV"/>
              </w:rPr>
              <w:t xml:space="preserve"> </w:t>
            </w:r>
          </w:p>
          <w:p w14:paraId="5D9ADED2" w14:textId="77777777" w:rsidR="000951E2" w:rsidRDefault="001538A0" w:rsidP="000951E2">
            <w:pPr>
              <w:pStyle w:val="Institutionquisigne"/>
              <w:spacing w:before="0"/>
              <w:ind w:firstLine="743"/>
              <w:rPr>
                <w:i w:val="0"/>
                <w:iCs/>
                <w:sz w:val="22"/>
              </w:rPr>
            </w:pPr>
            <w:r w:rsidRPr="009D2C68">
              <w:rPr>
                <w:i w:val="0"/>
                <w:iCs/>
                <w:sz w:val="22"/>
                <w:lang w:eastAsia="lv-LV"/>
              </w:rPr>
              <w:t xml:space="preserve">NVA ir devusi ieguldījumu PMIC Muceniekos uzlabošanai, nodrošinot, ka </w:t>
            </w:r>
            <w:r w:rsidRPr="009D2C68">
              <w:rPr>
                <w:i w:val="0"/>
                <w:iCs/>
                <w:sz w:val="22"/>
              </w:rPr>
              <w:t xml:space="preserve">ir uzlabojusies </w:t>
            </w:r>
            <w:r w:rsidR="00053315" w:rsidRPr="009D2C68">
              <w:rPr>
                <w:i w:val="0"/>
                <w:iCs/>
                <w:sz w:val="22"/>
              </w:rPr>
              <w:t>ē</w:t>
            </w:r>
            <w:r w:rsidRPr="009D2C68">
              <w:rPr>
                <w:i w:val="0"/>
                <w:iCs/>
                <w:sz w:val="22"/>
              </w:rPr>
              <w:t xml:space="preserve">kas </w:t>
            </w:r>
            <w:proofErr w:type="spellStart"/>
            <w:r w:rsidRPr="009D2C68">
              <w:rPr>
                <w:i w:val="0"/>
                <w:iCs/>
                <w:sz w:val="22"/>
              </w:rPr>
              <w:t>siltumnoturība</w:t>
            </w:r>
            <w:proofErr w:type="spellEnd"/>
            <w:r w:rsidRPr="009D2C68">
              <w:rPr>
                <w:i w:val="0"/>
                <w:iCs/>
                <w:sz w:val="22"/>
              </w:rPr>
              <w:t xml:space="preserve"> un pozitīvi ietekmēt</w:t>
            </w:r>
            <w:r w:rsidR="000951E2">
              <w:rPr>
                <w:i w:val="0"/>
                <w:iCs/>
                <w:sz w:val="22"/>
              </w:rPr>
              <w:t xml:space="preserve">a </w:t>
            </w:r>
            <w:r w:rsidRPr="009D2C68">
              <w:rPr>
                <w:i w:val="0"/>
                <w:iCs/>
                <w:sz w:val="22"/>
              </w:rPr>
              <w:t xml:space="preserve">energoresursu efektīva izmantošana, uzlabojies </w:t>
            </w:r>
            <w:r w:rsidR="00053315" w:rsidRPr="009D2C68">
              <w:rPr>
                <w:i w:val="0"/>
                <w:iCs/>
                <w:sz w:val="22"/>
              </w:rPr>
              <w:t>ē</w:t>
            </w:r>
            <w:r w:rsidRPr="009D2C68">
              <w:rPr>
                <w:i w:val="0"/>
                <w:iCs/>
                <w:sz w:val="22"/>
              </w:rPr>
              <w:t>kas ārējais izskats, palielināts</w:t>
            </w:r>
            <w:r w:rsidR="00545E9A" w:rsidRPr="009D2C68">
              <w:rPr>
                <w:i w:val="0"/>
                <w:iCs/>
                <w:sz w:val="22"/>
              </w:rPr>
              <w:t xml:space="preserve"> ēkas</w:t>
            </w:r>
            <w:r w:rsidRPr="009D2C68">
              <w:rPr>
                <w:i w:val="0"/>
                <w:iCs/>
                <w:sz w:val="22"/>
              </w:rPr>
              <w:t xml:space="preserve"> kalpošanas laiks, un </w:t>
            </w:r>
            <w:r w:rsidR="00053315" w:rsidRPr="009D2C68">
              <w:rPr>
                <w:i w:val="0"/>
                <w:iCs/>
                <w:sz w:val="22"/>
              </w:rPr>
              <w:t>ē</w:t>
            </w:r>
            <w:r w:rsidRPr="009D2C68">
              <w:rPr>
                <w:i w:val="0"/>
                <w:iCs/>
                <w:sz w:val="22"/>
              </w:rPr>
              <w:t>ka labi iekļaujas</w:t>
            </w:r>
            <w:r w:rsidR="00545E9A" w:rsidRPr="009D2C68">
              <w:rPr>
                <w:i w:val="0"/>
                <w:iCs/>
                <w:sz w:val="22"/>
              </w:rPr>
              <w:t xml:space="preserve"> vides</w:t>
            </w:r>
            <w:r w:rsidRPr="009D2C68">
              <w:rPr>
                <w:i w:val="0"/>
                <w:iCs/>
                <w:sz w:val="22"/>
              </w:rPr>
              <w:t xml:space="preserve"> kopainā</w:t>
            </w:r>
            <w:r w:rsidR="000951E2">
              <w:rPr>
                <w:i w:val="0"/>
                <w:iCs/>
                <w:sz w:val="22"/>
              </w:rPr>
              <w:t>.</w:t>
            </w:r>
          </w:p>
          <w:p w14:paraId="33A30F34" w14:textId="77777777" w:rsidR="000951E2" w:rsidRDefault="000951E2" w:rsidP="000951E2">
            <w:pPr>
              <w:pStyle w:val="Institutionquisigne"/>
              <w:spacing w:before="0"/>
              <w:ind w:firstLine="743"/>
              <w:rPr>
                <w:i w:val="0"/>
                <w:iCs/>
                <w:sz w:val="22"/>
                <w:lang w:eastAsia="lv-LV"/>
              </w:rPr>
            </w:pPr>
            <w:r w:rsidRPr="000951E2">
              <w:rPr>
                <w:i w:val="0"/>
                <w:iCs/>
                <w:sz w:val="22"/>
                <w:lang w:eastAsia="lv-LV"/>
              </w:rPr>
              <w:t>Tika</w:t>
            </w:r>
            <w:r w:rsidR="001538A0" w:rsidRPr="000951E2">
              <w:rPr>
                <w:i w:val="0"/>
                <w:iCs/>
                <w:sz w:val="22"/>
                <w:lang w:eastAsia="lv-LV"/>
              </w:rPr>
              <w:t xml:space="preserve"> uzsākts NVA projekts par PMIC Liepnas </w:t>
            </w:r>
            <w:r w:rsidR="001538A0" w:rsidRPr="000951E2">
              <w:rPr>
                <w:i w:val="0"/>
                <w:iCs/>
                <w:sz w:val="22"/>
              </w:rPr>
              <w:t>pielāgošanu ilgtermiņa ekspluatācijai,</w:t>
            </w:r>
            <w:r w:rsidR="001D7F41" w:rsidRPr="000951E2">
              <w:rPr>
                <w:i w:val="0"/>
                <w:iCs/>
                <w:sz w:val="22"/>
              </w:rPr>
              <w:t xml:space="preserve"> </w:t>
            </w:r>
            <w:r w:rsidR="001538A0" w:rsidRPr="000951E2">
              <w:rPr>
                <w:i w:val="0"/>
                <w:iCs/>
                <w:sz w:val="22"/>
              </w:rPr>
              <w:t xml:space="preserve">veicot energoefektivitātes </w:t>
            </w:r>
            <w:r w:rsidR="001538A0" w:rsidRPr="000951E2">
              <w:rPr>
                <w:i w:val="0"/>
                <w:iCs/>
                <w:sz w:val="22"/>
                <w:lang w:eastAsia="lv-LV"/>
              </w:rPr>
              <w:t>paaugstināšanas un nepieciešamos ēku pārbūves pasākumus</w:t>
            </w:r>
            <w:r w:rsidR="001D7F41" w:rsidRPr="000951E2">
              <w:rPr>
                <w:i w:val="0"/>
                <w:iCs/>
                <w:sz w:val="22"/>
                <w:lang w:eastAsia="lv-LV"/>
              </w:rPr>
              <w:t xml:space="preserve"> (skatīt 1.5. apakšpunktu “Konkrētās darbības”)</w:t>
            </w:r>
            <w:r w:rsidR="001538A0" w:rsidRPr="000951E2">
              <w:rPr>
                <w:i w:val="0"/>
                <w:iCs/>
                <w:sz w:val="22"/>
                <w:lang w:eastAsia="lv-LV"/>
              </w:rPr>
              <w:t>.</w:t>
            </w:r>
          </w:p>
          <w:p w14:paraId="0A9889A4" w14:textId="06C3E712" w:rsidR="001538A0" w:rsidRPr="000951E2" w:rsidRDefault="001538A0" w:rsidP="000951E2">
            <w:pPr>
              <w:pStyle w:val="Institutionquisigne"/>
              <w:spacing w:before="0"/>
              <w:ind w:firstLine="743"/>
              <w:rPr>
                <w:i w:val="0"/>
                <w:iCs/>
                <w:sz w:val="22"/>
              </w:rPr>
            </w:pPr>
            <w:r w:rsidRPr="000951E2">
              <w:rPr>
                <w:i w:val="0"/>
                <w:iCs/>
                <w:sz w:val="22"/>
              </w:rPr>
              <w:t>Saskaņā ar nacionāl</w:t>
            </w:r>
            <w:r w:rsidR="00E5643F" w:rsidRPr="000951E2">
              <w:rPr>
                <w:i w:val="0"/>
                <w:iCs/>
                <w:sz w:val="22"/>
              </w:rPr>
              <w:t>ajā</w:t>
            </w:r>
            <w:r w:rsidRPr="000951E2">
              <w:rPr>
                <w:i w:val="0"/>
                <w:iCs/>
                <w:sz w:val="22"/>
              </w:rPr>
              <w:t xml:space="preserve"> programm</w:t>
            </w:r>
            <w:r w:rsidR="00E5643F" w:rsidRPr="000951E2">
              <w:rPr>
                <w:i w:val="0"/>
                <w:iCs/>
                <w:sz w:val="22"/>
              </w:rPr>
              <w:t>ā ierosināto par migrācijas pārvaldības mācībām VRS</w:t>
            </w:r>
            <w:r w:rsidRPr="000951E2">
              <w:rPr>
                <w:i w:val="0"/>
                <w:iCs/>
                <w:sz w:val="22"/>
              </w:rPr>
              <w:t xml:space="preserve">, </w:t>
            </w:r>
            <w:r w:rsidR="00E5643F" w:rsidRPr="000951E2">
              <w:rPr>
                <w:i w:val="0"/>
                <w:iCs/>
                <w:sz w:val="22"/>
              </w:rPr>
              <w:t xml:space="preserve">grāmatvedības periodā </w:t>
            </w:r>
            <w:r w:rsidRPr="000951E2">
              <w:rPr>
                <w:i w:val="0"/>
                <w:iCs/>
                <w:sz w:val="22"/>
              </w:rPr>
              <w:t xml:space="preserve">tika uzsākts VRS projekts par </w:t>
            </w:r>
            <w:r w:rsidR="00E5643F" w:rsidRPr="000951E2">
              <w:rPr>
                <w:i w:val="0"/>
                <w:iCs/>
                <w:sz w:val="22"/>
              </w:rPr>
              <w:t xml:space="preserve">iestādes kapacitātes stiprināšanu ar mērķi palielināt migrācijas, patvēruma un atgriešanās jomā iesaistīto robežsargu profesionālās kvalifikācijas līmeni un sagatavotību migrācijas plūsmu pārvaldības jomā. </w:t>
            </w:r>
            <w:r w:rsidR="00055CED" w:rsidRPr="000951E2">
              <w:rPr>
                <w:i w:val="0"/>
                <w:iCs/>
                <w:sz w:val="22"/>
              </w:rPr>
              <w:t>Projekta ietvaros tiks organizētas VRS amatpersonu, kuras strādā ar patvēruma meklētājiem, apmācības, kā rezultātā plānots apmācīt VRS amatpersonas seminārā “Darbs ar nepilngadīgajām personām”, “</w:t>
            </w:r>
            <w:proofErr w:type="spellStart"/>
            <w:r w:rsidR="00055CED" w:rsidRPr="000951E2">
              <w:rPr>
                <w:i w:val="0"/>
                <w:iCs/>
                <w:sz w:val="22"/>
              </w:rPr>
              <w:t>Starpkultūru</w:t>
            </w:r>
            <w:proofErr w:type="spellEnd"/>
            <w:r w:rsidR="00055CED" w:rsidRPr="000951E2">
              <w:rPr>
                <w:i w:val="0"/>
                <w:iCs/>
                <w:sz w:val="22"/>
              </w:rPr>
              <w:t xml:space="preserve"> komunikācija I” </w:t>
            </w:r>
            <w:r w:rsidR="000951E2">
              <w:rPr>
                <w:i w:val="0"/>
                <w:iCs/>
                <w:sz w:val="22"/>
              </w:rPr>
              <w:t xml:space="preserve">un </w:t>
            </w:r>
            <w:r w:rsidR="00055CED" w:rsidRPr="000951E2">
              <w:rPr>
                <w:i w:val="0"/>
                <w:iCs/>
                <w:sz w:val="22"/>
              </w:rPr>
              <w:t>“</w:t>
            </w:r>
            <w:proofErr w:type="spellStart"/>
            <w:r w:rsidR="00055CED" w:rsidRPr="000951E2">
              <w:rPr>
                <w:i w:val="0"/>
                <w:iCs/>
                <w:sz w:val="22"/>
              </w:rPr>
              <w:t>Starpkultūru</w:t>
            </w:r>
            <w:proofErr w:type="spellEnd"/>
            <w:r w:rsidR="00055CED" w:rsidRPr="000951E2">
              <w:rPr>
                <w:i w:val="0"/>
                <w:iCs/>
                <w:sz w:val="22"/>
              </w:rPr>
              <w:t xml:space="preserve"> komunikācija II”. </w:t>
            </w:r>
            <w:r w:rsidR="00E5643F" w:rsidRPr="000951E2">
              <w:rPr>
                <w:i w:val="0"/>
                <w:iCs/>
                <w:sz w:val="22"/>
              </w:rPr>
              <w:t>Projekts sniegs ieguldījumu Eiropas Savienības</w:t>
            </w:r>
            <w:r w:rsidR="00C64C60" w:rsidRPr="000951E2">
              <w:rPr>
                <w:i w:val="0"/>
                <w:iCs/>
                <w:sz w:val="22"/>
              </w:rPr>
              <w:t xml:space="preserve"> (turpmāk – ES)</w:t>
            </w:r>
            <w:r w:rsidR="00E5643F" w:rsidRPr="000951E2">
              <w:rPr>
                <w:i w:val="0"/>
                <w:iCs/>
                <w:sz w:val="22"/>
              </w:rPr>
              <w:t xml:space="preserve"> drošības stratēģijas īstenošanā un aizsargās </w:t>
            </w:r>
            <w:proofErr w:type="spellStart"/>
            <w:r w:rsidR="00E5643F" w:rsidRPr="000951E2">
              <w:rPr>
                <w:i w:val="0"/>
                <w:iCs/>
                <w:sz w:val="22"/>
              </w:rPr>
              <w:t>pamattiesības</w:t>
            </w:r>
            <w:proofErr w:type="spellEnd"/>
            <w:r w:rsidR="00E5643F" w:rsidRPr="000951E2">
              <w:rPr>
                <w:i w:val="0"/>
                <w:iCs/>
                <w:sz w:val="22"/>
              </w:rPr>
              <w:t xml:space="preserve"> un Eiropas vērtības.</w:t>
            </w:r>
            <w:r w:rsidR="00616747" w:rsidRPr="000951E2">
              <w:rPr>
                <w:i w:val="0"/>
                <w:iCs/>
                <w:sz w:val="22"/>
              </w:rPr>
              <w:t xml:space="preserve"> Grāmatvedības periodā nav panākts progress.</w:t>
            </w:r>
          </w:p>
          <w:p w14:paraId="5C912854" w14:textId="77777777" w:rsidR="0017647B" w:rsidRPr="000951E2" w:rsidRDefault="0017647B" w:rsidP="0017647B">
            <w:pPr>
              <w:pStyle w:val="Personnequisigne"/>
              <w:rPr>
                <w:i w:val="0"/>
                <w:iCs/>
              </w:rPr>
            </w:pPr>
          </w:p>
          <w:p w14:paraId="5AEAB3B1" w14:textId="00C9334A" w:rsidR="00404233" w:rsidRDefault="009A45CE" w:rsidP="000951E2">
            <w:pPr>
              <w:pStyle w:val="Institutionquisigne"/>
              <w:spacing w:before="0"/>
              <w:ind w:firstLine="743"/>
              <w:rPr>
                <w:i w:val="0"/>
                <w:iCs/>
                <w:sz w:val="22"/>
                <w:szCs w:val="20"/>
              </w:rPr>
            </w:pPr>
            <w:r w:rsidRPr="009D2C68">
              <w:rPr>
                <w:i w:val="0"/>
                <w:iCs/>
                <w:sz w:val="22"/>
              </w:rPr>
              <w:t xml:space="preserve">Apstiprināto projektu finansiālais īpatsvars uz </w:t>
            </w:r>
            <w:r w:rsidR="00E732AD" w:rsidRPr="009D2C68">
              <w:rPr>
                <w:i w:val="0"/>
                <w:iCs/>
                <w:sz w:val="22"/>
              </w:rPr>
              <w:t>30.06.2024</w:t>
            </w:r>
            <w:r w:rsidR="00FD0BA9" w:rsidRPr="009D2C68">
              <w:rPr>
                <w:i w:val="0"/>
                <w:iCs/>
                <w:sz w:val="22"/>
              </w:rPr>
              <w:t xml:space="preserve"> </w:t>
            </w:r>
            <w:r w:rsidRPr="009D2C68">
              <w:rPr>
                <w:i w:val="0"/>
                <w:iCs/>
                <w:sz w:val="22"/>
              </w:rPr>
              <w:t xml:space="preserve">ir </w:t>
            </w:r>
            <w:r w:rsidR="00E732AD" w:rsidRPr="009D2C68">
              <w:rPr>
                <w:i w:val="0"/>
                <w:iCs/>
                <w:sz w:val="22"/>
              </w:rPr>
              <w:t>7</w:t>
            </w:r>
            <w:r w:rsidR="009E370C" w:rsidRPr="009D2C68">
              <w:rPr>
                <w:i w:val="0"/>
                <w:iCs/>
                <w:sz w:val="22"/>
              </w:rPr>
              <w:t>8</w:t>
            </w:r>
            <w:r w:rsidR="000D40F7">
              <w:rPr>
                <w:i w:val="0"/>
                <w:iCs/>
                <w:sz w:val="22"/>
              </w:rPr>
              <w:t>,01</w:t>
            </w:r>
            <w:r w:rsidRPr="009D2C68">
              <w:rPr>
                <w:i w:val="0"/>
                <w:iCs/>
                <w:sz w:val="22"/>
              </w:rPr>
              <w:t>% no 1.</w:t>
            </w:r>
            <w:r w:rsidR="004E16DA" w:rsidRPr="009D2C68">
              <w:rPr>
                <w:i w:val="0"/>
                <w:iCs/>
                <w:sz w:val="22"/>
              </w:rPr>
              <w:t xml:space="preserve"> </w:t>
            </w:r>
            <w:r w:rsidRPr="009D2C68">
              <w:rPr>
                <w:i w:val="0"/>
                <w:iCs/>
                <w:sz w:val="22"/>
              </w:rPr>
              <w:t xml:space="preserve">konkrētā mērķa apstiprinātā finansējuma. </w:t>
            </w:r>
            <w:r w:rsidR="00404233" w:rsidRPr="00404233">
              <w:rPr>
                <w:i w:val="0"/>
                <w:iCs/>
                <w:sz w:val="22"/>
                <w:szCs w:val="20"/>
              </w:rPr>
              <w:t>Faktisko iznākuma un rezultātu rādītāju izpildi skatīt ziņojuma 1. pielikumā.</w:t>
            </w:r>
          </w:p>
          <w:p w14:paraId="41C13FFA" w14:textId="77777777" w:rsidR="000951E2" w:rsidRPr="000951E2" w:rsidRDefault="000951E2" w:rsidP="000951E2">
            <w:pPr>
              <w:pStyle w:val="Personnequisigne"/>
            </w:pPr>
          </w:p>
          <w:p w14:paraId="026053BE" w14:textId="5899E8B6" w:rsidR="00694768" w:rsidRPr="009D2C68" w:rsidRDefault="00694768" w:rsidP="00454D3D">
            <w:pPr>
              <w:pStyle w:val="Personnequisigne"/>
              <w:spacing w:before="80" w:after="80"/>
              <w:jc w:val="center"/>
              <w:rPr>
                <w:i w:val="0"/>
                <w:sz w:val="22"/>
                <w:u w:val="single"/>
              </w:rPr>
            </w:pPr>
            <w:bookmarkStart w:id="3" w:name="_Hlk189563574"/>
            <w:r w:rsidRPr="009D2C68">
              <w:rPr>
                <w:i w:val="0"/>
                <w:sz w:val="22"/>
                <w:u w:val="single"/>
              </w:rPr>
              <w:t>2. konkrē</w:t>
            </w:r>
            <w:r w:rsidR="00203816" w:rsidRPr="009D2C68">
              <w:rPr>
                <w:i w:val="0"/>
                <w:sz w:val="22"/>
                <w:u w:val="single"/>
              </w:rPr>
              <w:t>tai</w:t>
            </w:r>
            <w:r w:rsidR="001D3CD9" w:rsidRPr="009D2C68">
              <w:rPr>
                <w:i w:val="0"/>
                <w:sz w:val="22"/>
                <w:u w:val="single"/>
              </w:rPr>
              <w:t>s</w:t>
            </w:r>
            <w:r w:rsidR="00203816" w:rsidRPr="009D2C68">
              <w:rPr>
                <w:i w:val="0"/>
                <w:sz w:val="22"/>
                <w:u w:val="single"/>
              </w:rPr>
              <w:t xml:space="preserve"> mērķis “</w:t>
            </w:r>
            <w:r w:rsidR="005E3802">
              <w:rPr>
                <w:i w:val="0"/>
                <w:sz w:val="22"/>
                <w:u w:val="single"/>
              </w:rPr>
              <w:t>Likumīga migrācija un integrācija</w:t>
            </w:r>
            <w:r w:rsidR="00203816" w:rsidRPr="009D2C68">
              <w:rPr>
                <w:i w:val="0"/>
                <w:sz w:val="22"/>
                <w:u w:val="single"/>
              </w:rPr>
              <w:t xml:space="preserve">” </w:t>
            </w:r>
          </w:p>
          <w:bookmarkEnd w:id="3"/>
          <w:p w14:paraId="6DF3403B" w14:textId="75B59600" w:rsidR="003867E3" w:rsidRPr="009D2C68" w:rsidRDefault="00F13632" w:rsidP="000951E2">
            <w:pPr>
              <w:spacing w:before="0" w:after="0"/>
              <w:ind w:firstLine="743"/>
              <w:rPr>
                <w:sz w:val="22"/>
              </w:rPr>
            </w:pPr>
            <w:proofErr w:type="spellStart"/>
            <w:r w:rsidRPr="009D2C68">
              <w:rPr>
                <w:iCs/>
                <w:sz w:val="22"/>
              </w:rPr>
              <w:t>Iekšlietu</w:t>
            </w:r>
            <w:proofErr w:type="spellEnd"/>
            <w:r w:rsidRPr="009D2C68">
              <w:rPr>
                <w:iCs/>
                <w:sz w:val="22"/>
              </w:rPr>
              <w:t xml:space="preserve"> ministrij</w:t>
            </w:r>
            <w:r w:rsidR="00203816" w:rsidRPr="009D2C68">
              <w:rPr>
                <w:iCs/>
                <w:sz w:val="22"/>
              </w:rPr>
              <w:t xml:space="preserve">as atbildībā ir </w:t>
            </w:r>
            <w:r w:rsidR="005E2F43" w:rsidRPr="009D2C68">
              <w:rPr>
                <w:iCs/>
                <w:sz w:val="22"/>
              </w:rPr>
              <w:t>turpināta</w:t>
            </w:r>
            <w:r w:rsidR="00203816" w:rsidRPr="009D2C68">
              <w:rPr>
                <w:iCs/>
                <w:sz w:val="22"/>
              </w:rPr>
              <w:t xml:space="preserve"> PMLP projekt</w:t>
            </w:r>
            <w:r w:rsidR="001D3CD9" w:rsidRPr="009D2C68">
              <w:rPr>
                <w:iCs/>
                <w:sz w:val="22"/>
              </w:rPr>
              <w:t>a</w:t>
            </w:r>
            <w:r w:rsidR="00203816" w:rsidRPr="009D2C68">
              <w:rPr>
                <w:iCs/>
                <w:sz w:val="22"/>
              </w:rPr>
              <w:t xml:space="preserve"> pa</w:t>
            </w:r>
            <w:r w:rsidR="003867E3" w:rsidRPr="009D2C68">
              <w:rPr>
                <w:iCs/>
                <w:sz w:val="22"/>
              </w:rPr>
              <w:t>r</w:t>
            </w:r>
            <w:r w:rsidR="001D3CD9" w:rsidRPr="009D2C68">
              <w:rPr>
                <w:i/>
                <w:iCs/>
                <w:sz w:val="22"/>
              </w:rPr>
              <w:t xml:space="preserve"> </w:t>
            </w:r>
            <w:r w:rsidR="001D3CD9" w:rsidRPr="009D2C68">
              <w:rPr>
                <w:sz w:val="22"/>
              </w:rPr>
              <w:t>i</w:t>
            </w:r>
            <w:r w:rsidR="008817F1" w:rsidRPr="009D2C68">
              <w:rPr>
                <w:iCs/>
                <w:sz w:val="22"/>
              </w:rPr>
              <w:t>nformācijas sistēmas platformas modernizēšanu</w:t>
            </w:r>
            <w:r w:rsidR="001D3CD9" w:rsidRPr="009D2C68">
              <w:rPr>
                <w:iCs/>
                <w:sz w:val="22"/>
              </w:rPr>
              <w:t xml:space="preserve"> īstenošana</w:t>
            </w:r>
            <w:r w:rsidR="008817F1" w:rsidRPr="009D2C68">
              <w:rPr>
                <w:iCs/>
                <w:sz w:val="22"/>
              </w:rPr>
              <w:t xml:space="preserve">. </w:t>
            </w:r>
            <w:r w:rsidR="00D725A3" w:rsidRPr="009D2C68">
              <w:rPr>
                <w:iCs/>
                <w:sz w:val="22"/>
              </w:rPr>
              <w:t>Nacionālajā programmā tika aprakstīta nepieciešamība pēc attīstītas un modernizētas migrācijas kontroles platformas, lai spētu nodrošināt informācijas sistēma</w:t>
            </w:r>
            <w:r w:rsidR="004E16DA" w:rsidRPr="009D2C68">
              <w:rPr>
                <w:iCs/>
                <w:sz w:val="22"/>
              </w:rPr>
              <w:t>s</w:t>
            </w:r>
            <w:r w:rsidR="00D725A3" w:rsidRPr="009D2C68">
              <w:rPr>
                <w:iCs/>
                <w:sz w:val="22"/>
              </w:rPr>
              <w:t xml:space="preserve"> kapacitāti attiecībā pret migrācijas plūsmas augšupejošo tendenci. </w:t>
            </w:r>
            <w:r w:rsidR="00483D71">
              <w:rPr>
                <w:iCs/>
                <w:sz w:val="22"/>
              </w:rPr>
              <w:t>Tā</w:t>
            </w:r>
            <w:r w:rsidR="003867E3" w:rsidRPr="009D2C68">
              <w:rPr>
                <w:iCs/>
                <w:sz w:val="22"/>
              </w:rPr>
              <w:t xml:space="preserve"> sniegs klientiem iespēju attālināti saņemt nepieciešamo pakalpojumu</w:t>
            </w:r>
            <w:r w:rsidR="00483D71">
              <w:rPr>
                <w:iCs/>
                <w:sz w:val="22"/>
              </w:rPr>
              <w:t xml:space="preserve">, kas veicinās </w:t>
            </w:r>
            <w:r w:rsidR="003867E3" w:rsidRPr="009D2C68">
              <w:rPr>
                <w:iCs/>
                <w:sz w:val="22"/>
              </w:rPr>
              <w:t>sadarbīb</w:t>
            </w:r>
            <w:r w:rsidR="00483D71">
              <w:rPr>
                <w:iCs/>
                <w:sz w:val="22"/>
              </w:rPr>
              <w:t>u</w:t>
            </w:r>
            <w:r w:rsidR="003867E3" w:rsidRPr="009D2C68">
              <w:rPr>
                <w:iCs/>
                <w:sz w:val="22"/>
              </w:rPr>
              <w:t xml:space="preserve"> ar trešajām valstīm un pastiprinā</w:t>
            </w:r>
            <w:r w:rsidR="00483D71">
              <w:rPr>
                <w:iCs/>
                <w:sz w:val="22"/>
              </w:rPr>
              <w:t xml:space="preserve">s </w:t>
            </w:r>
            <w:r w:rsidR="003867E3" w:rsidRPr="009D2C68">
              <w:rPr>
                <w:iCs/>
                <w:sz w:val="22"/>
              </w:rPr>
              <w:t>migrācijas pārvaldības aspekt</w:t>
            </w:r>
            <w:r w:rsidR="00483D71">
              <w:rPr>
                <w:iCs/>
                <w:sz w:val="22"/>
              </w:rPr>
              <w:t>us</w:t>
            </w:r>
            <w:r w:rsidR="003867E3" w:rsidRPr="009D2C68">
              <w:rPr>
                <w:iCs/>
                <w:sz w:val="22"/>
              </w:rPr>
              <w:t xml:space="preserve"> </w:t>
            </w:r>
            <w:r w:rsidR="00C64C60" w:rsidRPr="009D2C68">
              <w:rPr>
                <w:iCs/>
                <w:sz w:val="22"/>
              </w:rPr>
              <w:t>ES</w:t>
            </w:r>
            <w:r w:rsidR="003867E3" w:rsidRPr="009D2C68">
              <w:rPr>
                <w:iCs/>
                <w:sz w:val="22"/>
              </w:rPr>
              <w:t xml:space="preserve"> migrācijas politikas interešu jomā.</w:t>
            </w:r>
            <w:r w:rsidR="001D3CD9" w:rsidRPr="009D2C68">
              <w:rPr>
                <w:iCs/>
                <w:sz w:val="22"/>
              </w:rPr>
              <w:t xml:space="preserve"> </w:t>
            </w:r>
            <w:r w:rsidR="00483D71">
              <w:rPr>
                <w:sz w:val="22"/>
              </w:rPr>
              <w:t xml:space="preserve">Projektā </w:t>
            </w:r>
            <w:r w:rsidR="003867E3" w:rsidRPr="009D2C68">
              <w:rPr>
                <w:sz w:val="22"/>
              </w:rPr>
              <w:t>tika ieplānots:</w:t>
            </w:r>
          </w:p>
          <w:p w14:paraId="2F98D7C4" w14:textId="601F1A5D" w:rsidR="003867E3" w:rsidRPr="009D2C68" w:rsidRDefault="003867E3" w:rsidP="00B3673B">
            <w:pPr>
              <w:pStyle w:val="ListParagraph"/>
              <w:numPr>
                <w:ilvl w:val="0"/>
                <w:numId w:val="30"/>
              </w:numPr>
              <w:spacing w:before="0" w:after="0"/>
              <w:rPr>
                <w:rFonts w:eastAsia="Times New Roman"/>
                <w:sz w:val="22"/>
                <w:lang w:eastAsia="lv-LV"/>
              </w:rPr>
            </w:pPr>
            <w:r w:rsidRPr="009D2C68">
              <w:rPr>
                <w:rFonts w:eastAsia="Times New Roman"/>
                <w:sz w:val="22"/>
                <w:lang w:eastAsia="lv-LV"/>
              </w:rPr>
              <w:t>izstrādāt un ieviest e-pakalpojumu uzturēšanās atļauju jomā</w:t>
            </w:r>
            <w:r w:rsidR="000951E2">
              <w:rPr>
                <w:rFonts w:eastAsia="Times New Roman"/>
                <w:sz w:val="22"/>
                <w:lang w:eastAsia="lv-LV"/>
              </w:rPr>
              <w:t>;</w:t>
            </w:r>
          </w:p>
          <w:p w14:paraId="72317CA7" w14:textId="43982330" w:rsidR="003867E3" w:rsidRPr="009D2C68" w:rsidRDefault="003867E3" w:rsidP="00B3673B">
            <w:pPr>
              <w:pStyle w:val="ListParagraph"/>
              <w:numPr>
                <w:ilvl w:val="0"/>
                <w:numId w:val="30"/>
              </w:numPr>
              <w:spacing w:before="0" w:after="0"/>
              <w:rPr>
                <w:rFonts w:eastAsia="Times New Roman"/>
                <w:sz w:val="22"/>
                <w:lang w:eastAsia="lv-LV"/>
              </w:rPr>
            </w:pPr>
            <w:r w:rsidRPr="009D2C68">
              <w:rPr>
                <w:rFonts w:eastAsia="Times New Roman"/>
                <w:sz w:val="22"/>
                <w:lang w:eastAsia="lv-LV"/>
              </w:rPr>
              <w:t>turpināt dokumentu</w:t>
            </w:r>
            <w:r w:rsidR="009D2C68" w:rsidRPr="009D2C68">
              <w:rPr>
                <w:rFonts w:eastAsia="Times New Roman"/>
                <w:sz w:val="22"/>
                <w:lang w:eastAsia="lv-LV"/>
              </w:rPr>
              <w:t xml:space="preserve"> </w:t>
            </w:r>
            <w:proofErr w:type="spellStart"/>
            <w:r w:rsidRPr="009D2C68">
              <w:rPr>
                <w:rFonts w:eastAsia="Times New Roman"/>
                <w:sz w:val="22"/>
                <w:lang w:eastAsia="lv-LV"/>
              </w:rPr>
              <w:t>digitalizācijas</w:t>
            </w:r>
            <w:proofErr w:type="spellEnd"/>
            <w:r w:rsidRPr="009D2C68">
              <w:rPr>
                <w:rFonts w:eastAsia="Times New Roman"/>
                <w:sz w:val="22"/>
                <w:lang w:eastAsia="lv-LV"/>
              </w:rPr>
              <w:t xml:space="preserve"> procesu attīstību</w:t>
            </w:r>
            <w:r w:rsidR="000951E2">
              <w:rPr>
                <w:rFonts w:eastAsia="Times New Roman"/>
                <w:sz w:val="22"/>
                <w:lang w:eastAsia="lv-LV"/>
              </w:rPr>
              <w:t>;</w:t>
            </w:r>
          </w:p>
          <w:p w14:paraId="459279DD" w14:textId="77777777" w:rsidR="000951E2" w:rsidRDefault="003867E3" w:rsidP="001D3CD9">
            <w:pPr>
              <w:pStyle w:val="ListParagraph"/>
              <w:numPr>
                <w:ilvl w:val="0"/>
                <w:numId w:val="30"/>
              </w:numPr>
              <w:spacing w:before="0" w:after="0"/>
              <w:rPr>
                <w:rFonts w:eastAsia="Times New Roman"/>
                <w:sz w:val="22"/>
                <w:lang w:eastAsia="lv-LV"/>
              </w:rPr>
            </w:pPr>
            <w:r w:rsidRPr="009D2C68">
              <w:rPr>
                <w:rFonts w:eastAsia="Times New Roman"/>
                <w:sz w:val="22"/>
                <w:lang w:eastAsia="lv-LV"/>
              </w:rPr>
              <w:t>nodrošināt iespēju klientiem ar informatīvā tālruņa ieviešanu attālināti ātri saņemt atbildes uz interesējošajiem jautājumiem migrācijas jomā</w:t>
            </w:r>
            <w:r w:rsidR="000951E2">
              <w:rPr>
                <w:rFonts w:eastAsia="Times New Roman"/>
                <w:sz w:val="22"/>
                <w:lang w:eastAsia="lv-LV"/>
              </w:rPr>
              <w:t>.</w:t>
            </w:r>
          </w:p>
          <w:p w14:paraId="73D7B41C" w14:textId="77777777" w:rsidR="000951E2" w:rsidRDefault="000951E2" w:rsidP="000951E2">
            <w:pPr>
              <w:spacing w:before="0" w:after="0"/>
              <w:rPr>
                <w:rFonts w:eastAsia="Times New Roman"/>
                <w:sz w:val="22"/>
                <w:lang w:eastAsia="lv-LV"/>
              </w:rPr>
            </w:pPr>
          </w:p>
          <w:p w14:paraId="3949D750" w14:textId="26866636" w:rsidR="003867E3" w:rsidRPr="000951E2" w:rsidRDefault="003867E3" w:rsidP="000951E2">
            <w:pPr>
              <w:spacing w:before="0" w:after="0"/>
              <w:ind w:firstLine="743"/>
              <w:rPr>
                <w:rFonts w:eastAsia="Times New Roman"/>
                <w:sz w:val="22"/>
                <w:lang w:eastAsia="lv-LV"/>
              </w:rPr>
            </w:pPr>
            <w:r w:rsidRPr="000951E2">
              <w:rPr>
                <w:rFonts w:eastAsia="Times New Roman"/>
                <w:sz w:val="22"/>
                <w:lang w:eastAsia="lv-LV"/>
              </w:rPr>
              <w:t xml:space="preserve">Šobrīd </w:t>
            </w:r>
            <w:r w:rsidR="00E5643F" w:rsidRPr="000951E2">
              <w:rPr>
                <w:rFonts w:eastAsia="Times New Roman"/>
                <w:sz w:val="22"/>
                <w:lang w:eastAsia="lv-LV"/>
              </w:rPr>
              <w:t>projekta ietvaros tiek nodrošināts informatīvais tālruņa pakalpojuma atbalsts</w:t>
            </w:r>
            <w:r w:rsidR="00483D71">
              <w:rPr>
                <w:rFonts w:eastAsia="Times New Roman"/>
                <w:sz w:val="22"/>
                <w:lang w:eastAsia="lv-LV"/>
              </w:rPr>
              <w:t>,</w:t>
            </w:r>
            <w:r w:rsidR="00E5643F" w:rsidRPr="000951E2">
              <w:rPr>
                <w:rFonts w:eastAsia="Times New Roman"/>
                <w:sz w:val="22"/>
                <w:lang w:eastAsia="lv-LV"/>
              </w:rPr>
              <w:t xml:space="preserve"> tiek reģistrētas, papildinātas un </w:t>
            </w:r>
            <w:proofErr w:type="spellStart"/>
            <w:r w:rsidR="00E5643F" w:rsidRPr="000951E2">
              <w:rPr>
                <w:rFonts w:eastAsia="Times New Roman"/>
                <w:sz w:val="22"/>
                <w:lang w:eastAsia="lv-LV"/>
              </w:rPr>
              <w:t>digitalizētas</w:t>
            </w:r>
            <w:proofErr w:type="spellEnd"/>
            <w:r w:rsidR="00E5643F" w:rsidRPr="000951E2">
              <w:rPr>
                <w:rFonts w:eastAsia="Times New Roman"/>
                <w:sz w:val="22"/>
                <w:lang w:eastAsia="lv-LV"/>
              </w:rPr>
              <w:t xml:space="preserve"> personu uzturēšanās atļauju</w:t>
            </w:r>
            <w:r w:rsidR="009D2C68" w:rsidRPr="000951E2">
              <w:rPr>
                <w:rFonts w:eastAsia="Times New Roman"/>
                <w:sz w:val="22"/>
                <w:lang w:eastAsia="lv-LV"/>
              </w:rPr>
              <w:t xml:space="preserve"> </w:t>
            </w:r>
            <w:r w:rsidR="00E5643F" w:rsidRPr="000951E2">
              <w:rPr>
                <w:rFonts w:eastAsia="Times New Roman"/>
                <w:sz w:val="22"/>
                <w:lang w:eastAsia="lv-LV"/>
              </w:rPr>
              <w:t>lietas</w:t>
            </w:r>
            <w:r w:rsidR="00DF5803" w:rsidRPr="000951E2">
              <w:rPr>
                <w:rFonts w:eastAsia="Times New Roman"/>
                <w:sz w:val="22"/>
                <w:lang w:eastAsia="lv-LV"/>
              </w:rPr>
              <w:t>.</w:t>
            </w:r>
            <w:r w:rsidR="00616747" w:rsidRPr="000951E2">
              <w:rPr>
                <w:sz w:val="22"/>
              </w:rPr>
              <w:t xml:space="preserve"> </w:t>
            </w:r>
            <w:r w:rsidR="00483D71">
              <w:rPr>
                <w:sz w:val="22"/>
              </w:rPr>
              <w:t>No projekta</w:t>
            </w:r>
            <w:r w:rsidR="00616747" w:rsidRPr="000951E2">
              <w:rPr>
                <w:sz w:val="22"/>
              </w:rPr>
              <w:t xml:space="preserve"> sākuma līdz grāmatvedības perioda beigām ir </w:t>
            </w:r>
            <w:r w:rsidR="009D2C68" w:rsidRPr="000951E2">
              <w:rPr>
                <w:sz w:val="22"/>
              </w:rPr>
              <w:t>reģistrētas</w:t>
            </w:r>
            <w:r w:rsidR="00616747" w:rsidRPr="000951E2">
              <w:rPr>
                <w:sz w:val="22"/>
              </w:rPr>
              <w:t xml:space="preserve">, papildinātas un </w:t>
            </w:r>
            <w:proofErr w:type="spellStart"/>
            <w:r w:rsidR="00616747" w:rsidRPr="000951E2">
              <w:rPr>
                <w:sz w:val="22"/>
              </w:rPr>
              <w:t>digitalizētas</w:t>
            </w:r>
            <w:proofErr w:type="spellEnd"/>
            <w:r w:rsidR="00616747" w:rsidRPr="000951E2">
              <w:rPr>
                <w:sz w:val="22"/>
              </w:rPr>
              <w:t xml:space="preserve"> 21 489 personu lietas.</w:t>
            </w:r>
          </w:p>
          <w:p w14:paraId="59344C79" w14:textId="3F8640B8" w:rsidR="00F13632" w:rsidRPr="009D2C68" w:rsidRDefault="00F13632" w:rsidP="000247EF">
            <w:pPr>
              <w:pStyle w:val="Institutionquisigne"/>
              <w:spacing w:before="0"/>
              <w:rPr>
                <w:i w:val="0"/>
                <w:iCs/>
                <w:sz w:val="22"/>
              </w:rPr>
            </w:pPr>
          </w:p>
          <w:p w14:paraId="635A5529" w14:textId="44A7C679" w:rsidR="0093159A" w:rsidRPr="00062444" w:rsidRDefault="0093159A" w:rsidP="00062444">
            <w:pPr>
              <w:pStyle w:val="Institutionquisigne"/>
              <w:keepNext w:val="0"/>
              <w:spacing w:before="0"/>
              <w:ind w:firstLine="743"/>
              <w:contextualSpacing/>
              <w:rPr>
                <w:i w:val="0"/>
                <w:sz w:val="22"/>
              </w:rPr>
            </w:pPr>
            <w:r w:rsidRPr="009D2C68">
              <w:rPr>
                <w:rFonts w:eastAsiaTheme="minorEastAsia"/>
                <w:i w:val="0"/>
                <w:sz w:val="22"/>
              </w:rPr>
              <w:t xml:space="preserve">Kultūras ministrijas kā </w:t>
            </w:r>
            <w:r w:rsidR="000951E2">
              <w:rPr>
                <w:rFonts w:eastAsiaTheme="minorEastAsia"/>
                <w:i w:val="0"/>
                <w:sz w:val="22"/>
              </w:rPr>
              <w:t>PMIF</w:t>
            </w:r>
            <w:r w:rsidRPr="009D2C68">
              <w:rPr>
                <w:rFonts w:eastAsiaTheme="minorEastAsia"/>
                <w:i w:val="0"/>
                <w:sz w:val="22"/>
              </w:rPr>
              <w:t xml:space="preserve"> Deleģētās iestādes </w:t>
            </w:r>
            <w:r w:rsidR="000D5BE5" w:rsidRPr="009D2C68">
              <w:rPr>
                <w:rFonts w:eastAsiaTheme="minorEastAsia"/>
                <w:i w:val="0"/>
                <w:sz w:val="22"/>
              </w:rPr>
              <w:t xml:space="preserve">trešo valstu </w:t>
            </w:r>
            <w:proofErr w:type="spellStart"/>
            <w:r w:rsidR="000D5BE5" w:rsidRPr="009D2C68">
              <w:rPr>
                <w:rFonts w:eastAsiaTheme="minorEastAsia"/>
                <w:i w:val="0"/>
                <w:sz w:val="22"/>
              </w:rPr>
              <w:t>valstspiederīgo</w:t>
            </w:r>
            <w:proofErr w:type="spellEnd"/>
            <w:r w:rsidR="00483D71">
              <w:rPr>
                <w:rFonts w:eastAsiaTheme="minorEastAsia"/>
                <w:i w:val="0"/>
                <w:sz w:val="22"/>
              </w:rPr>
              <w:t xml:space="preserve"> (turpmāk – TVV)</w:t>
            </w:r>
            <w:r w:rsidR="000D5BE5" w:rsidRPr="009D2C68">
              <w:rPr>
                <w:rFonts w:eastAsiaTheme="minorEastAsia"/>
                <w:i w:val="0"/>
                <w:sz w:val="22"/>
              </w:rPr>
              <w:t xml:space="preserve"> integrācijas jomā </w:t>
            </w:r>
            <w:r w:rsidRPr="009D2C68">
              <w:rPr>
                <w:rFonts w:eastAsiaTheme="minorEastAsia"/>
                <w:i w:val="0"/>
                <w:sz w:val="22"/>
              </w:rPr>
              <w:t xml:space="preserve">atbildībā tika turpināta un uzsākta </w:t>
            </w:r>
            <w:r w:rsidR="000956D1" w:rsidRPr="009D2C68">
              <w:rPr>
                <w:rFonts w:eastAsiaTheme="minorEastAsia"/>
                <w:i w:val="0"/>
                <w:sz w:val="22"/>
              </w:rPr>
              <w:t xml:space="preserve">vairāku </w:t>
            </w:r>
            <w:r w:rsidRPr="009D2C68">
              <w:rPr>
                <w:rFonts w:eastAsiaTheme="minorEastAsia"/>
                <w:i w:val="0"/>
                <w:sz w:val="22"/>
              </w:rPr>
              <w:t>aktivitāšu īstenošana</w:t>
            </w:r>
            <w:r w:rsidR="00053315" w:rsidRPr="009D2C68">
              <w:rPr>
                <w:rFonts w:eastAsiaTheme="minorEastAsia"/>
                <w:i w:val="0"/>
                <w:sz w:val="22"/>
              </w:rPr>
              <w:t>, izpildot fonda nacionālajā programmā plānotos 2021.-2027. gada rezultātus un nodrošinot attiecīgu iznākuma rādītāju sasniegšanu</w:t>
            </w:r>
            <w:r w:rsidR="000951E2">
              <w:rPr>
                <w:rFonts w:eastAsiaTheme="minorEastAsia"/>
                <w:i w:val="0"/>
                <w:sz w:val="22"/>
              </w:rPr>
              <w:t>.</w:t>
            </w:r>
          </w:p>
          <w:p w14:paraId="37632506" w14:textId="03B4650A" w:rsidR="00053315" w:rsidRPr="009D2C68" w:rsidRDefault="00053315" w:rsidP="000951E2">
            <w:pPr>
              <w:spacing w:before="0" w:after="0"/>
              <w:ind w:firstLine="743"/>
              <w:rPr>
                <w:rFonts w:eastAsia="Times New Roman"/>
                <w:sz w:val="22"/>
              </w:rPr>
            </w:pPr>
            <w:r w:rsidRPr="009D2C68">
              <w:rPr>
                <w:rFonts w:eastAsia="Times New Roman"/>
                <w:sz w:val="22"/>
              </w:rPr>
              <w:t xml:space="preserve">Lai izpildītu plānoto </w:t>
            </w:r>
            <w:r w:rsidR="003D7EF6" w:rsidRPr="009D2C68">
              <w:rPr>
                <w:rFonts w:eastAsia="Times New Roman"/>
                <w:sz w:val="22"/>
              </w:rPr>
              <w:t>n</w:t>
            </w:r>
            <w:r w:rsidRPr="009D2C68">
              <w:rPr>
                <w:rFonts w:eastAsia="Times New Roman"/>
                <w:sz w:val="22"/>
              </w:rPr>
              <w:t>acionālās programmas rezultātu “</w:t>
            </w:r>
            <w:r w:rsidRPr="009D2C68">
              <w:rPr>
                <w:sz w:val="22"/>
              </w:rPr>
              <w:t xml:space="preserve">pasākumu kopums, kas īstenots </w:t>
            </w:r>
            <w:proofErr w:type="spellStart"/>
            <w:r w:rsidRPr="009D2C68">
              <w:rPr>
                <w:sz w:val="22"/>
              </w:rPr>
              <w:t>mērķgrupas</w:t>
            </w:r>
            <w:proofErr w:type="spellEnd"/>
            <w:r w:rsidRPr="009D2C68">
              <w:rPr>
                <w:sz w:val="22"/>
              </w:rPr>
              <w:t xml:space="preserve"> integrācijai vietējās un reģionālās pašvaldībās: nodrošināta nacionāla līmeņa koordinējošās iestādes “Vienas pieturas aģentūra” izveide un darbības nodrošināšana</w:t>
            </w:r>
            <w:r w:rsidR="009D2C68" w:rsidRPr="009D2C68">
              <w:rPr>
                <w:sz w:val="22"/>
              </w:rPr>
              <w:t>, visos, Latvijas reģionos, tostarp, nodrošināti</w:t>
            </w:r>
            <w:r w:rsidRPr="009D2C68">
              <w:rPr>
                <w:sz w:val="22"/>
              </w:rPr>
              <w:t xml:space="preserve"> reto valodu tulku un konsultāciju pakalpojumi visos Latvijas reģionos”, tiek nodrošināta </w:t>
            </w:r>
            <w:r w:rsidRPr="009D2C68">
              <w:rPr>
                <w:rFonts w:eastAsiaTheme="minorEastAsia"/>
                <w:sz w:val="22"/>
              </w:rPr>
              <w:t xml:space="preserve">aktivitātes „13.1.Vienas pieturas aģentūras izveide un darbības nodrošināšana” </w:t>
            </w:r>
            <w:r w:rsidRPr="009D2C68">
              <w:rPr>
                <w:rFonts w:eastAsia="Times New Roman"/>
                <w:sz w:val="22"/>
              </w:rPr>
              <w:t xml:space="preserve">ierobežotas projektu iesnieguma atlases ietvaros </w:t>
            </w:r>
            <w:r w:rsidR="009D2C68" w:rsidRPr="009D2C68">
              <w:rPr>
                <w:rFonts w:eastAsia="Times New Roman"/>
                <w:sz w:val="22"/>
              </w:rPr>
              <w:t>apstiprinātā</w:t>
            </w:r>
            <w:r w:rsidRPr="009D2C68">
              <w:rPr>
                <w:rFonts w:eastAsia="Times New Roman"/>
                <w:sz w:val="22"/>
              </w:rPr>
              <w:t xml:space="preserve"> Sabiedrības integrācijas fonda projekta „Vienas pieturas aģentūra” īstenošana.</w:t>
            </w:r>
          </w:p>
          <w:p w14:paraId="30008EEE" w14:textId="209F602F" w:rsidR="00053315" w:rsidRPr="00062444" w:rsidRDefault="00053315" w:rsidP="00062444">
            <w:pPr>
              <w:spacing w:before="0" w:after="0"/>
              <w:ind w:firstLine="743"/>
              <w:rPr>
                <w:rFonts w:eastAsia="Times New Roman"/>
                <w:sz w:val="22"/>
              </w:rPr>
            </w:pPr>
            <w:r w:rsidRPr="009D2C68">
              <w:rPr>
                <w:rFonts w:eastAsia="Times New Roman"/>
                <w:sz w:val="22"/>
              </w:rPr>
              <w:t xml:space="preserve">Projekta mērķis ir nodrošināt savlaicīgu atbalstu </w:t>
            </w:r>
            <w:r w:rsidR="00483D71">
              <w:rPr>
                <w:rFonts w:eastAsia="Times New Roman"/>
                <w:sz w:val="22"/>
              </w:rPr>
              <w:t>TVV</w:t>
            </w:r>
            <w:r w:rsidRPr="009D2C68">
              <w:rPr>
                <w:rFonts w:eastAsia="Times New Roman"/>
                <w:sz w:val="22"/>
              </w:rPr>
              <w:t xml:space="preserve">, kas saņēmuši tiesības uzturēties Latvijas teritorijā, un personām, kurām nepieciešama starptautiskā aizsardzība (bēgļi, personas, kurām piešķirts alternatīvais statuss, un patvēruma meklētāji) un kuras likumīgi uzturas Latvijas teritorijā sākotnējās integrācijas posmā, lai sekmētu </w:t>
            </w:r>
            <w:r w:rsidR="00483D71">
              <w:rPr>
                <w:rFonts w:eastAsia="Times New Roman"/>
                <w:sz w:val="22"/>
              </w:rPr>
              <w:t>TVV</w:t>
            </w:r>
            <w:r w:rsidRPr="009D2C68">
              <w:rPr>
                <w:rFonts w:eastAsia="Times New Roman"/>
                <w:sz w:val="22"/>
              </w:rPr>
              <w:t xml:space="preserve"> iekļaušanos un saliedētas sabiedrības attīstību, izveidojot sistēmisku un vienotu valstisku pieeju, nodrošinot nepieciešamo informācijas un </w:t>
            </w:r>
            <w:r w:rsidRPr="009D2C68">
              <w:rPr>
                <w:rFonts w:eastAsia="Times New Roman"/>
                <w:sz w:val="22"/>
              </w:rPr>
              <w:lastRenderedPageBreak/>
              <w:t>konsultāciju atbalstu vienuviet “Vienas pieturas aģentūrā” un vienlaikus uzlabojot sadarbību ar dažādu sektoru pārstāvjiem.</w:t>
            </w:r>
            <w:r w:rsidRPr="009D2C68">
              <w:rPr>
                <w:sz w:val="22"/>
              </w:rPr>
              <w:t xml:space="preserve"> Vienas pieturas aģentūras filiāles izveidotas visos Latvijas reģionos, tostarp tiek nodrošināti reto valodu tulku un konsultāciju pakalpojumi visos Latvijas reģionos.</w:t>
            </w:r>
          </w:p>
          <w:p w14:paraId="207808C5" w14:textId="0D0BFD5D" w:rsidR="00053315" w:rsidRPr="009D2C68" w:rsidRDefault="00053315" w:rsidP="00062444">
            <w:pPr>
              <w:pStyle w:val="Institutionquisigne"/>
              <w:keepNext w:val="0"/>
              <w:spacing w:before="0"/>
              <w:ind w:firstLine="743"/>
              <w:contextualSpacing/>
              <w:rPr>
                <w:i w:val="0"/>
                <w:sz w:val="22"/>
              </w:rPr>
            </w:pPr>
            <w:r w:rsidRPr="009D2C68">
              <w:rPr>
                <w:rFonts w:eastAsia="Times New Roman"/>
                <w:i w:val="0"/>
                <w:sz w:val="22"/>
              </w:rPr>
              <w:t xml:space="preserve">Lai izpildītu plānoto </w:t>
            </w:r>
            <w:r w:rsidR="003D7EF6" w:rsidRPr="009D2C68">
              <w:rPr>
                <w:rFonts w:eastAsia="Times New Roman"/>
                <w:i w:val="0"/>
                <w:sz w:val="22"/>
              </w:rPr>
              <w:t>n</w:t>
            </w:r>
            <w:r w:rsidRPr="009D2C68">
              <w:rPr>
                <w:rFonts w:eastAsia="Times New Roman"/>
                <w:i w:val="0"/>
                <w:sz w:val="22"/>
              </w:rPr>
              <w:t>acionālās programmas rezultātu</w:t>
            </w:r>
            <w:r w:rsidRPr="009D2C68">
              <w:rPr>
                <w:rFonts w:eastAsiaTheme="minorEastAsia"/>
                <w:i w:val="0"/>
                <w:sz w:val="22"/>
              </w:rPr>
              <w:t xml:space="preserve"> “patvēruma meklētājiem, bēgļiem un personām, kurām piešķirts alternatīvais statuss, nodrošināta latviešu valodas mācības un trešo valstu pilsoņiem nodrošināti latviešu valodas kursi un sarunu klubi” īstenota aktivitāte Nr.</w:t>
            </w:r>
            <w:r w:rsidR="00474438" w:rsidRPr="009D2C68">
              <w:rPr>
                <w:rFonts w:eastAsiaTheme="minorEastAsia"/>
                <w:i w:val="0"/>
                <w:sz w:val="22"/>
              </w:rPr>
              <w:t xml:space="preserve"> </w:t>
            </w:r>
            <w:r w:rsidRPr="009D2C68">
              <w:rPr>
                <w:rFonts w:eastAsiaTheme="minorEastAsia"/>
                <w:i w:val="0"/>
                <w:sz w:val="22"/>
              </w:rPr>
              <w:t>13.2</w:t>
            </w:r>
            <w:r w:rsidR="003607D7" w:rsidRPr="009D2C68">
              <w:rPr>
                <w:rFonts w:eastAsiaTheme="minorEastAsia"/>
                <w:i w:val="0"/>
                <w:sz w:val="22"/>
              </w:rPr>
              <w:t xml:space="preserve"> </w:t>
            </w:r>
            <w:r w:rsidRPr="009D2C68">
              <w:rPr>
                <w:rFonts w:eastAsiaTheme="minorEastAsia"/>
                <w:i w:val="0"/>
                <w:sz w:val="22"/>
              </w:rPr>
              <w:t>„Trešo valstu pilsoņu iekļaušana vietējā sabiedrībā, veicinot latviešu valodas lietošanas un apguves iespējas”</w:t>
            </w:r>
            <w:r w:rsidRPr="009D2C68">
              <w:rPr>
                <w:i w:val="0"/>
                <w:sz w:val="22"/>
              </w:rPr>
              <w:t xml:space="preserve"> atklāta projektu iesniegumu atlase un tās rezultātā uzsākta 4 projektu īstenošana</w:t>
            </w:r>
            <w:r w:rsidR="003128A6" w:rsidRPr="009D2C68">
              <w:rPr>
                <w:i w:val="0"/>
                <w:sz w:val="22"/>
              </w:rPr>
              <w:t xml:space="preserve">. </w:t>
            </w:r>
          </w:p>
          <w:p w14:paraId="113FC30C" w14:textId="2C63E2D3" w:rsidR="00062444" w:rsidRDefault="00053315" w:rsidP="00062444">
            <w:pPr>
              <w:keepNext/>
              <w:widowControl w:val="0"/>
              <w:spacing w:before="0" w:after="0"/>
              <w:ind w:firstLine="743"/>
              <w:rPr>
                <w:rFonts w:eastAsiaTheme="minorEastAsia"/>
                <w:sz w:val="22"/>
              </w:rPr>
            </w:pPr>
            <w:r w:rsidRPr="009D2C68">
              <w:rPr>
                <w:rFonts w:eastAsiaTheme="minorEastAsia"/>
                <w:sz w:val="22"/>
              </w:rPr>
              <w:t xml:space="preserve">Aktivitātes tiešais mērķis ir nodrošināt </w:t>
            </w:r>
            <w:r w:rsidR="00483D71">
              <w:rPr>
                <w:rFonts w:eastAsiaTheme="minorEastAsia"/>
                <w:sz w:val="22"/>
              </w:rPr>
              <w:t>TVV</w:t>
            </w:r>
            <w:r w:rsidRPr="009D2C68">
              <w:rPr>
                <w:rFonts w:eastAsiaTheme="minorEastAsia"/>
                <w:sz w:val="22"/>
              </w:rPr>
              <w:t xml:space="preserve"> latviešu valodas kursus un sarunu valodas klubus, paplašinot latviešu valodas apguves iespēju pieejamību un pielāgojot tās dažādu grupu vajadzībām.</w:t>
            </w:r>
          </w:p>
          <w:p w14:paraId="2CD9D027" w14:textId="77777777" w:rsidR="00062444" w:rsidRDefault="00053315" w:rsidP="00062444">
            <w:pPr>
              <w:keepNext/>
              <w:widowControl w:val="0"/>
              <w:spacing w:before="0" w:after="0"/>
              <w:ind w:firstLine="743"/>
              <w:rPr>
                <w:sz w:val="22"/>
              </w:rPr>
            </w:pPr>
            <w:r w:rsidRPr="009D2C68">
              <w:rPr>
                <w:rFonts w:eastAsia="Times New Roman"/>
                <w:sz w:val="22"/>
              </w:rPr>
              <w:t xml:space="preserve">Lai izpildītu plānoto </w:t>
            </w:r>
            <w:r w:rsidR="003D7EF6" w:rsidRPr="009D2C68">
              <w:rPr>
                <w:rFonts w:eastAsia="Times New Roman"/>
                <w:sz w:val="22"/>
              </w:rPr>
              <w:t>n</w:t>
            </w:r>
            <w:r w:rsidRPr="009D2C68">
              <w:rPr>
                <w:rFonts w:eastAsia="Times New Roman"/>
                <w:sz w:val="22"/>
              </w:rPr>
              <w:t>acionālās programmas rezultātu</w:t>
            </w:r>
            <w:r w:rsidRPr="009D2C68">
              <w:rPr>
                <w:rFonts w:eastAsiaTheme="minorEastAsia"/>
                <w:sz w:val="22"/>
              </w:rPr>
              <w:t xml:space="preserve"> “patvēruma meklētājiem, bēgļiem un personām, kurām piešķirts alternatīvais statuss, nodrošināta sociālekonomiskās iekļaušanas ievadkursa programma un trešo valstu pilsoņiem nodrošināti integrācijas kursi”, īstenota a</w:t>
            </w:r>
            <w:r w:rsidRPr="009D2C68">
              <w:rPr>
                <w:sz w:val="22"/>
              </w:rPr>
              <w:t>ktivitātes Nr.</w:t>
            </w:r>
            <w:r w:rsidR="003607D7" w:rsidRPr="009D2C68">
              <w:rPr>
                <w:sz w:val="22"/>
              </w:rPr>
              <w:t xml:space="preserve"> </w:t>
            </w:r>
            <w:r w:rsidRPr="009D2C68">
              <w:rPr>
                <w:sz w:val="22"/>
              </w:rPr>
              <w:t>13.3 „Trešo valstu pilsoņu integrācijas pasākumi, kas veicina mērķa grupas iekļaušanos sabiedrībā” atklātas projektu iesniegumu atlase un tās rezultātā uzsākta 3 projektu īstenošan</w:t>
            </w:r>
            <w:r w:rsidR="0003763D" w:rsidRPr="009D2C68">
              <w:rPr>
                <w:sz w:val="22"/>
              </w:rPr>
              <w:t>a.</w:t>
            </w:r>
          </w:p>
          <w:p w14:paraId="221B60D0" w14:textId="44433CB0" w:rsidR="00062444" w:rsidRDefault="00053315" w:rsidP="00062444">
            <w:pPr>
              <w:keepNext/>
              <w:widowControl w:val="0"/>
              <w:spacing w:before="0" w:after="0"/>
              <w:ind w:firstLine="743"/>
              <w:rPr>
                <w:rFonts w:eastAsiaTheme="minorEastAsia"/>
                <w:sz w:val="22"/>
              </w:rPr>
            </w:pPr>
            <w:r w:rsidRPr="009D2C68">
              <w:rPr>
                <w:rFonts w:eastAsiaTheme="minorEastAsia"/>
                <w:sz w:val="22"/>
              </w:rPr>
              <w:t xml:space="preserve">Aktivitātes tiešais mērķis ir nodrošināt </w:t>
            </w:r>
            <w:r w:rsidR="00483D71">
              <w:rPr>
                <w:rFonts w:eastAsiaTheme="minorEastAsia"/>
                <w:sz w:val="22"/>
              </w:rPr>
              <w:t>TVV</w:t>
            </w:r>
            <w:r w:rsidRPr="009D2C68">
              <w:rPr>
                <w:rFonts w:eastAsiaTheme="minorEastAsia"/>
                <w:sz w:val="22"/>
              </w:rPr>
              <w:t xml:space="preserve"> viņu vajadzībām pielāgotu ievadkursu</w:t>
            </w:r>
            <w:r w:rsidR="0003763D" w:rsidRPr="009D2C68">
              <w:rPr>
                <w:rFonts w:eastAsiaTheme="minorEastAsia"/>
                <w:sz w:val="22"/>
              </w:rPr>
              <w:t xml:space="preserve"> </w:t>
            </w:r>
            <w:r w:rsidRPr="009D2C68">
              <w:rPr>
                <w:rFonts w:eastAsiaTheme="minorEastAsia"/>
                <w:sz w:val="22"/>
              </w:rPr>
              <w:t>par dzīvi Latvijā, organizējot teorētisko un praktisko zināšanu apguves mācību kursus, kas sekmē mērķa grupas iekļaušanos sabiedrībā, veicina piekļuvi darba tirgum, turpmākai izglītībai, kā arī uzlabo pilsoniskās, kultūras un ikdienas dzīves prasmes.</w:t>
            </w:r>
          </w:p>
          <w:p w14:paraId="3229654C" w14:textId="6BDBB7F7" w:rsidR="00053315" w:rsidRPr="00062444" w:rsidRDefault="00053315" w:rsidP="00062444">
            <w:pPr>
              <w:keepNext/>
              <w:widowControl w:val="0"/>
              <w:spacing w:before="0" w:after="0"/>
              <w:ind w:firstLine="743"/>
              <w:rPr>
                <w:rFonts w:eastAsiaTheme="minorEastAsia"/>
                <w:sz w:val="22"/>
              </w:rPr>
            </w:pPr>
            <w:r w:rsidRPr="009D2C68">
              <w:rPr>
                <w:noProof/>
                <w:sz w:val="22"/>
              </w:rPr>
              <w:t>Papildus minētajām aktivitātēm</w:t>
            </w:r>
            <w:r w:rsidR="00062444">
              <w:rPr>
                <w:noProof/>
                <w:sz w:val="22"/>
              </w:rPr>
              <w:t>,</w:t>
            </w:r>
            <w:r w:rsidRPr="009D2C68">
              <w:rPr>
                <w:noProof/>
                <w:sz w:val="22"/>
              </w:rPr>
              <w:t xml:space="preserve"> atbilstoši nacionālajai programmai turpmākajos grāmatvedības </w:t>
            </w:r>
            <w:r w:rsidR="00062444">
              <w:rPr>
                <w:noProof/>
                <w:sz w:val="22"/>
              </w:rPr>
              <w:t>periodos</w:t>
            </w:r>
            <w:r w:rsidRPr="009D2C68">
              <w:rPr>
                <w:noProof/>
                <w:sz w:val="22"/>
              </w:rPr>
              <w:t xml:space="preserve"> paredzēts īstenot šādus risinājumus:  </w:t>
            </w:r>
          </w:p>
          <w:p w14:paraId="791FE9E0" w14:textId="77777777" w:rsidR="00053315" w:rsidRPr="009D2C68" w:rsidRDefault="00053315" w:rsidP="00B3673B">
            <w:pPr>
              <w:pStyle w:val="ListParagraph"/>
              <w:numPr>
                <w:ilvl w:val="0"/>
                <w:numId w:val="36"/>
              </w:numPr>
              <w:autoSpaceDE w:val="0"/>
              <w:autoSpaceDN w:val="0"/>
              <w:adjustRightInd w:val="0"/>
              <w:spacing w:before="0" w:after="0"/>
              <w:rPr>
                <w:rFonts w:eastAsia="Times New Roman"/>
                <w:sz w:val="22"/>
              </w:rPr>
            </w:pPr>
            <w:proofErr w:type="spellStart"/>
            <w:r w:rsidRPr="009D2C68">
              <w:rPr>
                <w:rFonts w:eastAsia="Times New Roman"/>
                <w:sz w:val="22"/>
              </w:rPr>
              <w:t>starpkultūru</w:t>
            </w:r>
            <w:proofErr w:type="spellEnd"/>
            <w:r w:rsidRPr="009D2C68">
              <w:rPr>
                <w:rFonts w:eastAsia="Times New Roman"/>
                <w:sz w:val="22"/>
              </w:rPr>
              <w:t xml:space="preserve"> komunikācijas mācības dažādu jomu profesionāļiem;</w:t>
            </w:r>
          </w:p>
          <w:p w14:paraId="585C2B56" w14:textId="77777777" w:rsidR="00053315" w:rsidRPr="009D2C68" w:rsidRDefault="00053315" w:rsidP="00B3673B">
            <w:pPr>
              <w:pStyle w:val="ListParagraph"/>
              <w:numPr>
                <w:ilvl w:val="0"/>
                <w:numId w:val="36"/>
              </w:numPr>
              <w:autoSpaceDE w:val="0"/>
              <w:autoSpaceDN w:val="0"/>
              <w:adjustRightInd w:val="0"/>
              <w:spacing w:before="0" w:after="0"/>
              <w:rPr>
                <w:rFonts w:eastAsia="Times New Roman"/>
                <w:sz w:val="22"/>
              </w:rPr>
            </w:pPr>
            <w:r w:rsidRPr="009D2C68">
              <w:rPr>
                <w:rFonts w:eastAsia="Times New Roman"/>
                <w:sz w:val="22"/>
              </w:rPr>
              <w:t>digitālo mācību līdzekļu latviešu valodas kā svešvalodas apguvei izveide;</w:t>
            </w:r>
          </w:p>
          <w:p w14:paraId="62F770E9" w14:textId="11B26FB9" w:rsidR="00053315" w:rsidRPr="009D2C68" w:rsidRDefault="00053315" w:rsidP="00B3673B">
            <w:pPr>
              <w:pStyle w:val="ListParagraph"/>
              <w:numPr>
                <w:ilvl w:val="0"/>
                <w:numId w:val="36"/>
              </w:numPr>
              <w:autoSpaceDE w:val="0"/>
              <w:autoSpaceDN w:val="0"/>
              <w:adjustRightInd w:val="0"/>
              <w:spacing w:before="0" w:after="0"/>
              <w:rPr>
                <w:rFonts w:eastAsia="Times New Roman"/>
                <w:sz w:val="22"/>
              </w:rPr>
            </w:pPr>
            <w:r w:rsidRPr="009D2C68">
              <w:rPr>
                <w:rFonts w:eastAsia="Times New Roman"/>
                <w:sz w:val="22"/>
              </w:rPr>
              <w:t>informatīvas kampaņas, kas uzlabo informācijas pieejamību mērķa grupai un sekmē latviešu</w:t>
            </w:r>
            <w:r w:rsidR="0003763D" w:rsidRPr="009D2C68">
              <w:rPr>
                <w:rFonts w:eastAsia="Times New Roman"/>
                <w:sz w:val="22"/>
              </w:rPr>
              <w:t xml:space="preserve"> </w:t>
            </w:r>
            <w:r w:rsidRPr="009D2C68">
              <w:rPr>
                <w:rFonts w:eastAsia="Times New Roman"/>
                <w:sz w:val="22"/>
              </w:rPr>
              <w:t xml:space="preserve">valodas prasmju attīstību un lietojumu ikdienas saziņā, iesaistot uzņemošo sabiedrību. </w:t>
            </w:r>
          </w:p>
          <w:p w14:paraId="0574D125" w14:textId="77777777" w:rsidR="0003763D" w:rsidRPr="009D2C68" w:rsidRDefault="0003763D" w:rsidP="0003763D">
            <w:pPr>
              <w:autoSpaceDE w:val="0"/>
              <w:autoSpaceDN w:val="0"/>
              <w:adjustRightInd w:val="0"/>
              <w:spacing w:before="0" w:after="0"/>
              <w:rPr>
                <w:rFonts w:eastAsia="Times New Roman"/>
                <w:sz w:val="22"/>
              </w:rPr>
            </w:pPr>
          </w:p>
          <w:p w14:paraId="1C6D9DC4" w14:textId="2EA11E79" w:rsidR="0093159A" w:rsidRPr="009D2C68" w:rsidRDefault="00053315" w:rsidP="00062444">
            <w:pPr>
              <w:pStyle w:val="Personnequisigne"/>
              <w:ind w:firstLine="743"/>
              <w:jc w:val="both"/>
              <w:rPr>
                <w:i w:val="0"/>
                <w:iCs/>
                <w:sz w:val="22"/>
              </w:rPr>
            </w:pPr>
            <w:r w:rsidRPr="009D2C68">
              <w:rPr>
                <w:rFonts w:eastAsia="Times New Roman"/>
                <w:i w:val="0"/>
                <w:iCs/>
                <w:sz w:val="22"/>
              </w:rPr>
              <w:t>Grāmatvedības periodā tika sagatavotas atklātu projekta iesniegumu konkursu atlases divām no minētajām darbībām - „13.4</w:t>
            </w:r>
            <w:r w:rsidR="0003763D" w:rsidRPr="009D2C68">
              <w:rPr>
                <w:rFonts w:eastAsia="Times New Roman"/>
                <w:i w:val="0"/>
                <w:iCs/>
                <w:sz w:val="22"/>
              </w:rPr>
              <w:t xml:space="preserve"> </w:t>
            </w:r>
            <w:proofErr w:type="spellStart"/>
            <w:r w:rsidRPr="009D2C68">
              <w:rPr>
                <w:rFonts w:eastAsia="Times New Roman"/>
                <w:i w:val="0"/>
                <w:iCs/>
                <w:sz w:val="22"/>
              </w:rPr>
              <w:t>Starpkul</w:t>
            </w:r>
            <w:r w:rsidRPr="009D2C68">
              <w:rPr>
                <w:i w:val="0"/>
                <w:iCs/>
                <w:sz w:val="22"/>
              </w:rPr>
              <w:t>tūru</w:t>
            </w:r>
            <w:proofErr w:type="spellEnd"/>
            <w:r w:rsidRPr="009D2C68">
              <w:rPr>
                <w:i w:val="0"/>
                <w:iCs/>
                <w:sz w:val="22"/>
              </w:rPr>
              <w:t xml:space="preserve"> komunikācijas mācības dažādu jomu profesionāļiem”</w:t>
            </w:r>
            <w:r w:rsidRPr="009D2C68">
              <w:rPr>
                <w:i w:val="0"/>
                <w:iCs/>
                <w:sz w:val="22"/>
                <w:lang w:eastAsia="lv-LV"/>
              </w:rPr>
              <w:t xml:space="preserve"> atklātas projektu iesniegumu atlases </w:t>
            </w:r>
            <w:r w:rsidRPr="009D2C68">
              <w:rPr>
                <w:i w:val="0"/>
                <w:iCs/>
                <w:sz w:val="22"/>
              </w:rPr>
              <w:t xml:space="preserve">„Mācības dažādu jomu profesionāļiem par sabiedrības daudzveidību un </w:t>
            </w:r>
            <w:proofErr w:type="spellStart"/>
            <w:r w:rsidRPr="009D2C68">
              <w:rPr>
                <w:i w:val="0"/>
                <w:iCs/>
                <w:sz w:val="22"/>
              </w:rPr>
              <w:t>starpkultūru</w:t>
            </w:r>
            <w:proofErr w:type="spellEnd"/>
            <w:r w:rsidRPr="009D2C68">
              <w:rPr>
                <w:i w:val="0"/>
                <w:iCs/>
                <w:sz w:val="22"/>
              </w:rPr>
              <w:t xml:space="preserve"> komunikāciju” un </w:t>
            </w:r>
            <w:bookmarkStart w:id="4" w:name="_Hlk169513150"/>
            <w:r w:rsidRPr="009D2C68">
              <w:rPr>
                <w:i w:val="0"/>
                <w:iCs/>
                <w:sz w:val="22"/>
              </w:rPr>
              <w:t>„13.3</w:t>
            </w:r>
            <w:r w:rsidR="0003763D" w:rsidRPr="009D2C68">
              <w:rPr>
                <w:i w:val="0"/>
                <w:iCs/>
                <w:sz w:val="22"/>
              </w:rPr>
              <w:t xml:space="preserve"> </w:t>
            </w:r>
            <w:r w:rsidRPr="009D2C68">
              <w:rPr>
                <w:i w:val="0"/>
                <w:iCs/>
                <w:sz w:val="22"/>
              </w:rPr>
              <w:t>Trešo valstu pilsoņu integrācijas pasākumi, kas veicina mērķa grupas iekļaušanos sabiedrībā”</w:t>
            </w:r>
            <w:r w:rsidRPr="009D2C68">
              <w:rPr>
                <w:i w:val="0"/>
                <w:iCs/>
                <w:sz w:val="22"/>
                <w:lang w:eastAsia="lv-LV"/>
              </w:rPr>
              <w:t xml:space="preserve"> atklātas projektu iesniegumu atlases </w:t>
            </w:r>
            <w:r w:rsidRPr="009D2C68">
              <w:rPr>
                <w:i w:val="0"/>
                <w:iCs/>
                <w:sz w:val="22"/>
              </w:rPr>
              <w:t>„Aktivitātes, kas nodrošina inovatīvu pieeju integrācijas procesu veicināšanai”.</w:t>
            </w:r>
            <w:bookmarkEnd w:id="4"/>
          </w:p>
          <w:p w14:paraId="76C5D600" w14:textId="77777777" w:rsidR="004E16DA" w:rsidRPr="009D2C68" w:rsidRDefault="004E16DA" w:rsidP="004E16DA">
            <w:pPr>
              <w:pStyle w:val="Institutionquisigne"/>
              <w:spacing w:before="0"/>
            </w:pPr>
          </w:p>
          <w:p w14:paraId="49471353" w14:textId="5A5525DF" w:rsidR="001828C2" w:rsidRDefault="00D54DB0" w:rsidP="00966887">
            <w:pPr>
              <w:pStyle w:val="Institutionquisigne"/>
              <w:spacing w:before="0"/>
              <w:rPr>
                <w:i w:val="0"/>
                <w:iCs/>
                <w:sz w:val="22"/>
              </w:rPr>
            </w:pPr>
            <w:r w:rsidRPr="009D2C68">
              <w:rPr>
                <w:i w:val="0"/>
                <w:iCs/>
                <w:sz w:val="22"/>
              </w:rPr>
              <w:t xml:space="preserve">Kopējais </w:t>
            </w:r>
            <w:proofErr w:type="spellStart"/>
            <w:r w:rsidRPr="009D2C68">
              <w:rPr>
                <w:i w:val="0"/>
                <w:iCs/>
                <w:sz w:val="22"/>
              </w:rPr>
              <w:t>Iekšlietu</w:t>
            </w:r>
            <w:proofErr w:type="spellEnd"/>
            <w:r w:rsidRPr="009D2C68">
              <w:rPr>
                <w:i w:val="0"/>
                <w:iCs/>
                <w:sz w:val="22"/>
              </w:rPr>
              <w:t xml:space="preserve"> ministrijas un Kultūras ministrijas pārvaldībā a</w:t>
            </w:r>
            <w:r w:rsidR="00966887" w:rsidRPr="009D2C68">
              <w:rPr>
                <w:i w:val="0"/>
                <w:iCs/>
                <w:sz w:val="22"/>
              </w:rPr>
              <w:t>pstiprināto projektu finansiālais īpatsvars uz 30.06.2024 ir 35,8 % no 2. konkrētā mērķa apstiprinātā finansējuma</w:t>
            </w:r>
            <w:r w:rsidRPr="009D2C68">
              <w:rPr>
                <w:i w:val="0"/>
                <w:iCs/>
                <w:sz w:val="22"/>
              </w:rPr>
              <w:t>.</w:t>
            </w:r>
          </w:p>
          <w:p w14:paraId="0F9AC48A" w14:textId="77777777" w:rsidR="00B3673B" w:rsidRPr="00B3673B" w:rsidRDefault="00B3673B" w:rsidP="00B3673B">
            <w:pPr>
              <w:pStyle w:val="Personnequisigne"/>
            </w:pPr>
          </w:p>
          <w:p w14:paraId="2C1E599C" w14:textId="198EA669" w:rsidR="00B3673B" w:rsidRPr="00B3673B" w:rsidRDefault="00D54DB0" w:rsidP="00B3673B">
            <w:pPr>
              <w:pStyle w:val="Institutionquisigne"/>
              <w:spacing w:before="0"/>
              <w:rPr>
                <w:i w:val="0"/>
                <w:iCs/>
                <w:sz w:val="22"/>
              </w:rPr>
            </w:pPr>
            <w:r w:rsidRPr="009D2C68">
              <w:rPr>
                <w:i w:val="0"/>
                <w:iCs/>
                <w:sz w:val="22"/>
              </w:rPr>
              <w:t xml:space="preserve">Kultūras ministrijas pārvaldībā apstiprināto projektu īpatsvars ir 34,4% no tai piešķirtā finansējuma (16,5 milj. </w:t>
            </w:r>
            <w:proofErr w:type="spellStart"/>
            <w:r w:rsidRPr="009D2C68">
              <w:rPr>
                <w:sz w:val="22"/>
              </w:rPr>
              <w:t>euro</w:t>
            </w:r>
            <w:proofErr w:type="spellEnd"/>
            <w:r w:rsidRPr="009D2C68">
              <w:rPr>
                <w:sz w:val="22"/>
              </w:rPr>
              <w:t>)</w:t>
            </w:r>
            <w:r w:rsidR="00966887" w:rsidRPr="009D2C68">
              <w:rPr>
                <w:i w:val="0"/>
                <w:iCs/>
                <w:sz w:val="22"/>
              </w:rPr>
              <w:t xml:space="preserve">. </w:t>
            </w:r>
            <w:r w:rsidR="00B3673B" w:rsidRPr="00B3673B">
              <w:rPr>
                <w:i w:val="0"/>
                <w:iCs/>
                <w:sz w:val="22"/>
                <w:szCs w:val="20"/>
              </w:rPr>
              <w:t>Rādītāju izpildi skatīt ziņojuma 1. pielikumā.</w:t>
            </w:r>
          </w:p>
          <w:p w14:paraId="7C181798" w14:textId="58FB78F2" w:rsidR="00694768" w:rsidRPr="009D2C68" w:rsidRDefault="00694768" w:rsidP="00454D3D">
            <w:pPr>
              <w:pStyle w:val="Personnequisigne"/>
              <w:spacing w:before="80" w:after="80"/>
              <w:jc w:val="center"/>
              <w:rPr>
                <w:i w:val="0"/>
                <w:sz w:val="22"/>
                <w:u w:val="single"/>
              </w:rPr>
            </w:pPr>
            <w:bookmarkStart w:id="5" w:name="_Hlk189563769"/>
            <w:r w:rsidRPr="009D2C68">
              <w:rPr>
                <w:i w:val="0"/>
                <w:sz w:val="22"/>
                <w:u w:val="single"/>
              </w:rPr>
              <w:t>3. konkrēt</w:t>
            </w:r>
            <w:r w:rsidR="000956D1" w:rsidRPr="009D2C68">
              <w:rPr>
                <w:i w:val="0"/>
                <w:sz w:val="22"/>
                <w:u w:val="single"/>
              </w:rPr>
              <w:t>ais</w:t>
            </w:r>
            <w:r w:rsidRPr="009D2C68">
              <w:rPr>
                <w:i w:val="0"/>
                <w:sz w:val="22"/>
                <w:u w:val="single"/>
              </w:rPr>
              <w:t xml:space="preserve"> mēr</w:t>
            </w:r>
            <w:r w:rsidR="00203816" w:rsidRPr="009D2C68">
              <w:rPr>
                <w:i w:val="0"/>
                <w:sz w:val="22"/>
                <w:u w:val="single"/>
              </w:rPr>
              <w:t xml:space="preserve">ķis “Atgriešana” </w:t>
            </w:r>
          </w:p>
          <w:bookmarkEnd w:id="5"/>
          <w:p w14:paraId="7A80D328" w14:textId="3FDED805" w:rsidR="00203816" w:rsidRDefault="00203816" w:rsidP="00062444">
            <w:pPr>
              <w:pStyle w:val="Institutionquisigne"/>
              <w:spacing w:before="0"/>
              <w:ind w:firstLine="743"/>
              <w:rPr>
                <w:i w:val="0"/>
                <w:iCs/>
                <w:sz w:val="22"/>
              </w:rPr>
            </w:pPr>
            <w:proofErr w:type="spellStart"/>
            <w:r w:rsidRPr="009D2C68">
              <w:rPr>
                <w:i w:val="0"/>
                <w:iCs/>
                <w:sz w:val="22"/>
              </w:rPr>
              <w:t>Iekšlietu</w:t>
            </w:r>
            <w:proofErr w:type="spellEnd"/>
            <w:r w:rsidRPr="009D2C68">
              <w:rPr>
                <w:i w:val="0"/>
                <w:iCs/>
                <w:sz w:val="22"/>
              </w:rPr>
              <w:t xml:space="preserve"> ministrijas atbildībā </w:t>
            </w:r>
            <w:r w:rsidR="005E2F43" w:rsidRPr="009D2C68">
              <w:rPr>
                <w:i w:val="0"/>
                <w:iCs/>
                <w:sz w:val="22"/>
              </w:rPr>
              <w:t>tika turpināts</w:t>
            </w:r>
            <w:r w:rsidRPr="009D2C68">
              <w:rPr>
                <w:i w:val="0"/>
                <w:iCs/>
                <w:sz w:val="22"/>
              </w:rPr>
              <w:t xml:space="preserve"> VRS projekts par </w:t>
            </w:r>
            <w:r w:rsidR="00840968" w:rsidRPr="009D2C68">
              <w:rPr>
                <w:i w:val="0"/>
                <w:iCs/>
                <w:sz w:val="22"/>
              </w:rPr>
              <w:t>neatbilstīgas migrācijas novēršanu.</w:t>
            </w:r>
            <w:r w:rsidR="001E4208" w:rsidRPr="009D2C68">
              <w:rPr>
                <w:i w:val="0"/>
                <w:iCs/>
                <w:sz w:val="22"/>
              </w:rPr>
              <w:t xml:space="preserve"> </w:t>
            </w:r>
            <w:r w:rsidR="00840968" w:rsidRPr="009D2C68">
              <w:rPr>
                <w:i w:val="0"/>
                <w:iCs/>
                <w:sz w:val="22"/>
              </w:rPr>
              <w:t xml:space="preserve">Tā mērķis ir nodrošināt personu, kuras nelegāli šķērsojušas </w:t>
            </w:r>
            <w:r w:rsidR="00C64C60" w:rsidRPr="009D2C68">
              <w:rPr>
                <w:i w:val="0"/>
                <w:iCs/>
                <w:sz w:val="22"/>
              </w:rPr>
              <w:t xml:space="preserve">ES </w:t>
            </w:r>
            <w:r w:rsidR="00840968" w:rsidRPr="009D2C68">
              <w:rPr>
                <w:i w:val="0"/>
                <w:iCs/>
                <w:sz w:val="22"/>
              </w:rPr>
              <w:t>ārējo robežu, uzņemšanu pēc aizturēšanas</w:t>
            </w:r>
            <w:r w:rsidR="00062444">
              <w:rPr>
                <w:i w:val="0"/>
                <w:iCs/>
                <w:sz w:val="22"/>
              </w:rPr>
              <w:t>,</w:t>
            </w:r>
            <w:r w:rsidR="00840968" w:rsidRPr="009D2C68">
              <w:rPr>
                <w:i w:val="0"/>
                <w:iCs/>
                <w:sz w:val="22"/>
              </w:rPr>
              <w:t xml:space="preserve"> atbilstoši </w:t>
            </w:r>
            <w:r w:rsidR="00C64C60" w:rsidRPr="009D2C68">
              <w:rPr>
                <w:i w:val="0"/>
                <w:iCs/>
                <w:sz w:val="22"/>
              </w:rPr>
              <w:t xml:space="preserve">ES </w:t>
            </w:r>
            <w:r w:rsidR="00840968" w:rsidRPr="009D2C68">
              <w:rPr>
                <w:i w:val="0"/>
                <w:iCs/>
                <w:sz w:val="22"/>
              </w:rPr>
              <w:t xml:space="preserve">standartiem un prasībām, kā arī veikt </w:t>
            </w:r>
            <w:r w:rsidR="00483D71">
              <w:rPr>
                <w:i w:val="0"/>
                <w:iCs/>
                <w:sz w:val="22"/>
              </w:rPr>
              <w:t>TVV</w:t>
            </w:r>
            <w:r w:rsidR="00840968" w:rsidRPr="009D2C68">
              <w:rPr>
                <w:i w:val="0"/>
                <w:iCs/>
                <w:sz w:val="22"/>
              </w:rPr>
              <w:t>, kuri nelikumīgi uzturas Latvijā, piespiedu izraidīšanu. Tādējādi tiek nodrošināts</w:t>
            </w:r>
            <w:r w:rsidR="00532D75" w:rsidRPr="009D2C68">
              <w:rPr>
                <w:i w:val="0"/>
                <w:iCs/>
                <w:sz w:val="22"/>
              </w:rPr>
              <w:t>, ka tiek izpildīta</w:t>
            </w:r>
            <w:r w:rsidR="00840968" w:rsidRPr="009D2C68">
              <w:rPr>
                <w:i w:val="0"/>
                <w:iCs/>
                <w:sz w:val="22"/>
              </w:rPr>
              <w:t xml:space="preserve"> nacionālajā programmā </w:t>
            </w:r>
            <w:r w:rsidR="00532D75" w:rsidRPr="009D2C68">
              <w:rPr>
                <w:i w:val="0"/>
                <w:iCs/>
                <w:sz w:val="22"/>
              </w:rPr>
              <w:t xml:space="preserve">ieplānotā prioritāte – efektīvas atgriešanās nodrošināšana, koncentrējoties uz aizturēšanas un izmitināšanas apstākļu nodrošināšanu. </w:t>
            </w:r>
          </w:p>
          <w:p w14:paraId="3965D613" w14:textId="77777777" w:rsidR="002554F3" w:rsidRPr="002554F3" w:rsidRDefault="002554F3" w:rsidP="002554F3">
            <w:pPr>
              <w:pStyle w:val="Personnequisigne"/>
            </w:pPr>
          </w:p>
          <w:p w14:paraId="2154606B" w14:textId="221A4750" w:rsidR="00D4798D" w:rsidRDefault="00B452C5" w:rsidP="00062444">
            <w:pPr>
              <w:pStyle w:val="Institutionquisigne"/>
              <w:spacing w:before="0"/>
              <w:ind w:firstLine="743"/>
              <w:rPr>
                <w:i w:val="0"/>
                <w:iCs/>
                <w:sz w:val="22"/>
              </w:rPr>
            </w:pPr>
            <w:bookmarkStart w:id="6" w:name="_Hlk189563816"/>
            <w:r w:rsidRPr="009D2C68">
              <w:rPr>
                <w:i w:val="0"/>
                <w:iCs/>
                <w:sz w:val="22"/>
              </w:rPr>
              <w:t>Rezultāt</w:t>
            </w:r>
            <w:r w:rsidR="00F13632" w:rsidRPr="009D2C68">
              <w:rPr>
                <w:i w:val="0"/>
                <w:iCs/>
                <w:sz w:val="22"/>
              </w:rPr>
              <w:t>u</w:t>
            </w:r>
            <w:r w:rsidRPr="009D2C68">
              <w:rPr>
                <w:i w:val="0"/>
                <w:iCs/>
                <w:sz w:val="22"/>
              </w:rPr>
              <w:t xml:space="preserve"> rādītāja</w:t>
            </w:r>
            <w:r w:rsidR="000247EF" w:rsidRPr="009D2C68">
              <w:rPr>
                <w:i w:val="0"/>
                <w:iCs/>
                <w:sz w:val="22"/>
              </w:rPr>
              <w:t xml:space="preserve"> izpild</w:t>
            </w:r>
            <w:r w:rsidR="00B3673B">
              <w:rPr>
                <w:i w:val="0"/>
                <w:iCs/>
                <w:sz w:val="22"/>
              </w:rPr>
              <w:t>i</w:t>
            </w:r>
            <w:r w:rsidR="000247EF" w:rsidRPr="009D2C68">
              <w:rPr>
                <w:i w:val="0"/>
                <w:iCs/>
                <w:sz w:val="22"/>
              </w:rPr>
              <w:t xml:space="preserve"> pret </w:t>
            </w:r>
            <w:proofErr w:type="spellStart"/>
            <w:r w:rsidR="000247EF" w:rsidRPr="009D2C68">
              <w:rPr>
                <w:i w:val="0"/>
                <w:iCs/>
                <w:sz w:val="22"/>
              </w:rPr>
              <w:t>mērķ</w:t>
            </w:r>
            <w:r w:rsidR="00BA21FA" w:rsidRPr="009D2C68">
              <w:rPr>
                <w:i w:val="0"/>
                <w:iCs/>
                <w:sz w:val="22"/>
              </w:rPr>
              <w:t>r</w:t>
            </w:r>
            <w:r w:rsidR="000247EF" w:rsidRPr="009D2C68">
              <w:rPr>
                <w:i w:val="0"/>
                <w:iCs/>
                <w:sz w:val="22"/>
              </w:rPr>
              <w:t>ā</w:t>
            </w:r>
            <w:r w:rsidR="00BA21FA" w:rsidRPr="009D2C68">
              <w:rPr>
                <w:i w:val="0"/>
                <w:iCs/>
                <w:sz w:val="22"/>
              </w:rPr>
              <w:t>d</w:t>
            </w:r>
            <w:r w:rsidR="000247EF" w:rsidRPr="009D2C68">
              <w:rPr>
                <w:i w:val="0"/>
                <w:iCs/>
                <w:sz w:val="22"/>
              </w:rPr>
              <w:t>ītāju</w:t>
            </w:r>
            <w:proofErr w:type="spellEnd"/>
            <w:r w:rsidR="000247EF" w:rsidRPr="009D2C68">
              <w:rPr>
                <w:i w:val="0"/>
                <w:iCs/>
                <w:sz w:val="22"/>
              </w:rPr>
              <w:t xml:space="preserve"> 2029. gadā</w:t>
            </w:r>
            <w:r w:rsidR="002554F3">
              <w:rPr>
                <w:i w:val="0"/>
                <w:iCs/>
                <w:sz w:val="22"/>
              </w:rPr>
              <w:t xml:space="preserve"> skatīt ziņojuma 1. pielikumā.</w:t>
            </w:r>
          </w:p>
          <w:p w14:paraId="2DCBDFBE" w14:textId="77777777" w:rsidR="002554F3" w:rsidRPr="002554F3" w:rsidRDefault="002554F3" w:rsidP="002554F3">
            <w:pPr>
              <w:pStyle w:val="Personnequisigne"/>
            </w:pPr>
          </w:p>
          <w:bookmarkEnd w:id="6"/>
          <w:p w14:paraId="5E12C27D" w14:textId="77777777" w:rsidR="00573123" w:rsidRPr="009D2C68" w:rsidRDefault="00573123" w:rsidP="00062444">
            <w:pPr>
              <w:pStyle w:val="Personnequisigne"/>
              <w:ind w:firstLine="743"/>
              <w:rPr>
                <w:i w:val="0"/>
                <w:iCs/>
                <w:sz w:val="22"/>
              </w:rPr>
            </w:pPr>
            <w:r w:rsidRPr="009D2C68">
              <w:rPr>
                <w:i w:val="0"/>
                <w:iCs/>
                <w:sz w:val="22"/>
              </w:rPr>
              <w:t>Grāmatvedības periodā sasniegtais:</w:t>
            </w:r>
          </w:p>
          <w:p w14:paraId="3BB551AD" w14:textId="77777777" w:rsidR="00062444" w:rsidRDefault="00474438" w:rsidP="00B3673B">
            <w:pPr>
              <w:pStyle w:val="Personnequisigne"/>
              <w:numPr>
                <w:ilvl w:val="0"/>
                <w:numId w:val="35"/>
              </w:numPr>
              <w:jc w:val="both"/>
              <w:rPr>
                <w:i w:val="0"/>
                <w:iCs/>
                <w:sz w:val="22"/>
              </w:rPr>
            </w:pPr>
            <w:r w:rsidRPr="009D2C68">
              <w:rPr>
                <w:i w:val="0"/>
                <w:iCs/>
                <w:sz w:val="22"/>
              </w:rPr>
              <w:t>o</w:t>
            </w:r>
            <w:r w:rsidR="00573123" w:rsidRPr="009D2C68">
              <w:rPr>
                <w:i w:val="0"/>
                <w:iCs/>
                <w:sz w:val="22"/>
              </w:rPr>
              <w:t>rganizēti un veikti ārzemnieku uzturēšanas pasākumi</w:t>
            </w:r>
            <w:r w:rsidR="00062444">
              <w:rPr>
                <w:i w:val="0"/>
                <w:iCs/>
                <w:sz w:val="22"/>
              </w:rPr>
              <w:t>;</w:t>
            </w:r>
          </w:p>
          <w:p w14:paraId="5EA9A47D" w14:textId="563EF2CC" w:rsidR="00573123" w:rsidRPr="009D2C68" w:rsidRDefault="00062444" w:rsidP="00B3673B">
            <w:pPr>
              <w:pStyle w:val="Personnequisigne"/>
              <w:numPr>
                <w:ilvl w:val="0"/>
                <w:numId w:val="35"/>
              </w:numPr>
              <w:jc w:val="both"/>
              <w:rPr>
                <w:i w:val="0"/>
                <w:iCs/>
                <w:sz w:val="22"/>
              </w:rPr>
            </w:pPr>
            <w:r>
              <w:rPr>
                <w:i w:val="0"/>
                <w:iCs/>
                <w:sz w:val="22"/>
              </w:rPr>
              <w:t>n</w:t>
            </w:r>
            <w:r w:rsidR="00573123" w:rsidRPr="009D2C68">
              <w:rPr>
                <w:i w:val="0"/>
                <w:iCs/>
                <w:sz w:val="22"/>
              </w:rPr>
              <w:t>odrošināta 1307 ārzemnieku uzturēšana un izmitināšana;</w:t>
            </w:r>
          </w:p>
          <w:p w14:paraId="1A229288" w14:textId="036B9F53" w:rsidR="00573123" w:rsidRPr="009D2C68" w:rsidRDefault="00474438" w:rsidP="00B3673B">
            <w:pPr>
              <w:pStyle w:val="Institutionquisigne"/>
              <w:numPr>
                <w:ilvl w:val="0"/>
                <w:numId w:val="35"/>
              </w:numPr>
              <w:spacing w:before="0"/>
              <w:rPr>
                <w:i w:val="0"/>
                <w:iCs/>
                <w:sz w:val="22"/>
              </w:rPr>
            </w:pPr>
            <w:r w:rsidRPr="009D2C68">
              <w:rPr>
                <w:i w:val="0"/>
                <w:iCs/>
                <w:sz w:val="22"/>
              </w:rPr>
              <w:lastRenderedPageBreak/>
              <w:t>r</w:t>
            </w:r>
            <w:r w:rsidR="00573123" w:rsidRPr="009D2C68">
              <w:rPr>
                <w:i w:val="0"/>
                <w:iCs/>
                <w:sz w:val="22"/>
              </w:rPr>
              <w:t>ealizēti ārzemnieku piespiedu izraidīšanas pasākumi</w:t>
            </w:r>
            <w:r w:rsidR="00062444">
              <w:rPr>
                <w:i w:val="0"/>
                <w:iCs/>
                <w:sz w:val="22"/>
              </w:rPr>
              <w:t>;</w:t>
            </w:r>
          </w:p>
          <w:p w14:paraId="144B379B" w14:textId="38280D15" w:rsidR="00573123" w:rsidRPr="009D2C68" w:rsidRDefault="00062444" w:rsidP="00B3673B">
            <w:pPr>
              <w:pStyle w:val="Personnequisigne"/>
              <w:numPr>
                <w:ilvl w:val="0"/>
                <w:numId w:val="35"/>
              </w:numPr>
              <w:jc w:val="both"/>
              <w:rPr>
                <w:i w:val="0"/>
                <w:iCs/>
                <w:sz w:val="22"/>
              </w:rPr>
            </w:pPr>
            <w:r>
              <w:rPr>
                <w:i w:val="0"/>
                <w:iCs/>
                <w:sz w:val="22"/>
              </w:rPr>
              <w:t xml:space="preserve">veikta </w:t>
            </w:r>
            <w:r w:rsidR="00573123" w:rsidRPr="009D2C68">
              <w:rPr>
                <w:i w:val="0"/>
                <w:iCs/>
                <w:sz w:val="22"/>
              </w:rPr>
              <w:t xml:space="preserve">tulkošanas pakalpojumu, medicīniskās palīdzības nodrošināšana, ceļošanas dokumentu </w:t>
            </w:r>
            <w:r w:rsidR="009D2C68" w:rsidRPr="009D2C68">
              <w:rPr>
                <w:i w:val="0"/>
                <w:iCs/>
                <w:sz w:val="22"/>
              </w:rPr>
              <w:t>sagatavošana</w:t>
            </w:r>
            <w:r w:rsidR="00573123" w:rsidRPr="009D2C68">
              <w:rPr>
                <w:i w:val="0"/>
                <w:iCs/>
                <w:sz w:val="22"/>
              </w:rPr>
              <w:t>, ārzemnieku identificēšana u.c.</w:t>
            </w:r>
          </w:p>
          <w:p w14:paraId="483CA692" w14:textId="10768273" w:rsidR="005B47D0" w:rsidRPr="009D2C68" w:rsidRDefault="005B47D0" w:rsidP="00966887">
            <w:pPr>
              <w:pStyle w:val="Institutionquisigne"/>
              <w:spacing w:before="0"/>
              <w:rPr>
                <w:i w:val="0"/>
                <w:iCs/>
                <w:sz w:val="22"/>
              </w:rPr>
            </w:pPr>
          </w:p>
          <w:p w14:paraId="2CF227AE" w14:textId="760BC1BD" w:rsidR="00C31A7C" w:rsidRPr="009D2C68" w:rsidRDefault="00C31A7C" w:rsidP="00062444">
            <w:pPr>
              <w:pStyle w:val="Personnequisigne"/>
              <w:ind w:firstLine="743"/>
              <w:jc w:val="both"/>
              <w:rPr>
                <w:i w:val="0"/>
                <w:iCs/>
                <w:sz w:val="22"/>
              </w:rPr>
            </w:pPr>
            <w:r w:rsidRPr="009D2C68">
              <w:rPr>
                <w:i w:val="0"/>
                <w:iCs/>
                <w:sz w:val="22"/>
              </w:rPr>
              <w:t>VRS rīko amatpersonu, kuras strādā ar nelegālajiem migrantiem, apmācības. Projekta laikā plānots nodrošināt angļu valodas apmācības VRS amatpersonām ar priekšzināšanām, angļu valodas apmācības amatpersonām bez priekšzināšanām un spāņu valodas apmācību VRS amatpersonai ar priekšzināšanām. Grāmatvedības periodā nav panākts progress.</w:t>
            </w:r>
          </w:p>
          <w:p w14:paraId="2AE96B2F" w14:textId="77777777" w:rsidR="00C31A7C" w:rsidRPr="009D2C68" w:rsidRDefault="00C31A7C" w:rsidP="00C31A7C">
            <w:pPr>
              <w:pStyle w:val="Institutionquisigne"/>
              <w:spacing w:before="0"/>
            </w:pPr>
          </w:p>
          <w:p w14:paraId="36AC2ED3" w14:textId="6A3506BD" w:rsidR="00966887" w:rsidRPr="009D2C68" w:rsidRDefault="00966887" w:rsidP="00062444">
            <w:pPr>
              <w:pStyle w:val="Institutionquisigne"/>
              <w:spacing w:before="0"/>
              <w:ind w:firstLine="743"/>
              <w:rPr>
                <w:i w:val="0"/>
                <w:iCs/>
                <w:sz w:val="22"/>
              </w:rPr>
            </w:pPr>
            <w:r w:rsidRPr="009D2C68">
              <w:rPr>
                <w:i w:val="0"/>
                <w:iCs/>
                <w:sz w:val="22"/>
              </w:rPr>
              <w:t xml:space="preserve">Apstiprināto projektu finansiālais īpatsvars uz 30.06.2024 ir </w:t>
            </w:r>
            <w:r w:rsidR="009E370C" w:rsidRPr="009D2C68">
              <w:rPr>
                <w:i w:val="0"/>
                <w:iCs/>
                <w:sz w:val="22"/>
              </w:rPr>
              <w:t>7</w:t>
            </w:r>
            <w:r w:rsidR="000E25BD" w:rsidRPr="009D2C68">
              <w:rPr>
                <w:i w:val="0"/>
                <w:iCs/>
                <w:sz w:val="22"/>
              </w:rPr>
              <w:t>4,</w:t>
            </w:r>
            <w:r w:rsidR="003235D7">
              <w:rPr>
                <w:i w:val="0"/>
                <w:iCs/>
                <w:sz w:val="22"/>
              </w:rPr>
              <w:t>58</w:t>
            </w:r>
            <w:r w:rsidRPr="009D2C68">
              <w:rPr>
                <w:i w:val="0"/>
                <w:iCs/>
                <w:sz w:val="22"/>
              </w:rPr>
              <w:t xml:space="preserve">% no 3. konkrētā mērķa apstiprinātā finansējuma. </w:t>
            </w:r>
          </w:p>
          <w:p w14:paraId="66309B4E" w14:textId="77777777" w:rsidR="00966887" w:rsidRPr="009D2C68" w:rsidRDefault="00966887" w:rsidP="00966887">
            <w:pPr>
              <w:pStyle w:val="Personnequisigne"/>
            </w:pPr>
          </w:p>
          <w:p w14:paraId="57DDAAF9" w14:textId="7AA6B56B" w:rsidR="00466E76" w:rsidRPr="009D2C68" w:rsidRDefault="00466E76" w:rsidP="00062444">
            <w:pPr>
              <w:pStyle w:val="Institutionquisigne"/>
              <w:spacing w:before="0"/>
              <w:ind w:firstLine="743"/>
              <w:rPr>
                <w:i w:val="0"/>
                <w:iCs/>
                <w:sz w:val="22"/>
              </w:rPr>
            </w:pPr>
            <w:r w:rsidRPr="009D2C68">
              <w:rPr>
                <w:i w:val="0"/>
                <w:iCs/>
                <w:sz w:val="22"/>
              </w:rPr>
              <w:t xml:space="preserve">Pēc grāmatvedības </w:t>
            </w:r>
            <w:r w:rsidR="004A2D30" w:rsidRPr="009D2C68">
              <w:rPr>
                <w:i w:val="0"/>
                <w:iCs/>
                <w:sz w:val="22"/>
              </w:rPr>
              <w:t>perioda</w:t>
            </w:r>
            <w:r w:rsidRPr="009D2C68">
              <w:rPr>
                <w:i w:val="0"/>
                <w:iCs/>
                <w:sz w:val="22"/>
              </w:rPr>
              <w:t xml:space="preserve"> ir uzsākt</w:t>
            </w:r>
            <w:r w:rsidR="009A46F2" w:rsidRPr="009D2C68">
              <w:rPr>
                <w:i w:val="0"/>
                <w:iCs/>
                <w:sz w:val="22"/>
              </w:rPr>
              <w:t>s</w:t>
            </w:r>
            <w:r w:rsidR="004D3238" w:rsidRPr="009D2C68">
              <w:rPr>
                <w:i w:val="0"/>
                <w:iCs/>
                <w:sz w:val="22"/>
              </w:rPr>
              <w:t xml:space="preserve"> </w:t>
            </w:r>
            <w:r w:rsidR="009D2C68" w:rsidRPr="009D2C68">
              <w:rPr>
                <w:i w:val="0"/>
                <w:iCs/>
                <w:sz w:val="22"/>
              </w:rPr>
              <w:t>Starptautiskās Migrācijas organizācijas</w:t>
            </w:r>
            <w:r w:rsidR="004D3238" w:rsidRPr="009D2C68">
              <w:rPr>
                <w:i w:val="0"/>
                <w:iCs/>
                <w:sz w:val="22"/>
              </w:rPr>
              <w:t xml:space="preserve"> “Rīgas biroja” </w:t>
            </w:r>
            <w:r w:rsidR="00E301C5" w:rsidRPr="009D2C68">
              <w:rPr>
                <w:i w:val="0"/>
                <w:iCs/>
                <w:sz w:val="22"/>
              </w:rPr>
              <w:t xml:space="preserve">(IOM) </w:t>
            </w:r>
            <w:r w:rsidR="004D3238" w:rsidRPr="009D2C68">
              <w:rPr>
                <w:i w:val="0"/>
                <w:iCs/>
                <w:sz w:val="22"/>
              </w:rPr>
              <w:t>projekts,</w:t>
            </w:r>
            <w:r w:rsidRPr="009D2C68">
              <w:rPr>
                <w:i w:val="0"/>
                <w:iCs/>
                <w:sz w:val="22"/>
              </w:rPr>
              <w:t xml:space="preserve"> kas attiecas uz brīvprātīgu atgriešanu un reintegrāciju</w:t>
            </w:r>
            <w:r w:rsidR="00C36373" w:rsidRPr="009D2C68">
              <w:rPr>
                <w:i w:val="0"/>
                <w:iCs/>
                <w:sz w:val="22"/>
              </w:rPr>
              <w:t>,</w:t>
            </w:r>
            <w:r w:rsidRPr="009D2C68">
              <w:rPr>
                <w:i w:val="0"/>
                <w:iCs/>
                <w:sz w:val="22"/>
              </w:rPr>
              <w:t xml:space="preserve"> īstenošana ar mērķi palīdzēt atgriezties savā izcelsmes valstī vismaz 250 ārzemniekiem, kuriem nav tiesību uzturēties Latvijā, ieskaitot noraidītos patvēruma meklētājus, studentus, viesstrādniekus un visus citus, kuriem ir beigusies vīza vai uzturēšanās atļauja, vai arī tāda nav bijusi.</w:t>
            </w:r>
            <w:r w:rsidR="00C10828" w:rsidRPr="009D2C68">
              <w:rPr>
                <w:i w:val="0"/>
                <w:iCs/>
                <w:sz w:val="22"/>
              </w:rPr>
              <w:t xml:space="preserve"> Visi at</w:t>
            </w:r>
            <w:r w:rsidR="009A46F2" w:rsidRPr="009D2C68">
              <w:rPr>
                <w:i w:val="0"/>
                <w:iCs/>
                <w:sz w:val="22"/>
              </w:rPr>
              <w:t>g</w:t>
            </w:r>
            <w:r w:rsidR="00C10828" w:rsidRPr="009D2C68">
              <w:rPr>
                <w:i w:val="0"/>
                <w:iCs/>
                <w:sz w:val="22"/>
              </w:rPr>
              <w:t>rieztie ārzemnieki saņems arī izceļošanas pabalstu, bet aptuveni puse no viņiem arī reintegrācijas palīdzību 1000</w:t>
            </w:r>
            <w:r w:rsidR="00C36373" w:rsidRPr="009D2C68">
              <w:rPr>
                <w:iCs/>
                <w:sz w:val="22"/>
              </w:rPr>
              <w:t xml:space="preserve"> </w:t>
            </w:r>
            <w:proofErr w:type="spellStart"/>
            <w:r w:rsidR="00C36373" w:rsidRPr="009D2C68">
              <w:rPr>
                <w:iCs/>
                <w:sz w:val="22"/>
              </w:rPr>
              <w:t>euro</w:t>
            </w:r>
            <w:proofErr w:type="spellEnd"/>
            <w:r w:rsidR="00C10828" w:rsidRPr="009D2C68">
              <w:rPr>
                <w:i w:val="0"/>
                <w:iCs/>
                <w:sz w:val="22"/>
              </w:rPr>
              <w:t xml:space="preserve"> apjomā uz katru atgriezto personu.</w:t>
            </w:r>
            <w:r w:rsidR="00062444">
              <w:rPr>
                <w:i w:val="0"/>
                <w:iCs/>
                <w:sz w:val="22"/>
              </w:rPr>
              <w:t xml:space="preserve"> </w:t>
            </w:r>
          </w:p>
          <w:p w14:paraId="28DE8BB9" w14:textId="11BFBC1E" w:rsidR="00694768" w:rsidRPr="009D2C68" w:rsidRDefault="00694768" w:rsidP="00454D3D">
            <w:pPr>
              <w:pStyle w:val="Personnequisigne"/>
              <w:spacing w:before="80" w:after="80"/>
              <w:jc w:val="center"/>
              <w:rPr>
                <w:i w:val="0"/>
                <w:sz w:val="22"/>
                <w:u w:val="single"/>
              </w:rPr>
            </w:pPr>
            <w:r w:rsidRPr="009D2C68">
              <w:rPr>
                <w:i w:val="0"/>
                <w:sz w:val="22"/>
                <w:u w:val="single"/>
              </w:rPr>
              <w:t>4. konkrēt</w:t>
            </w:r>
            <w:r w:rsidR="004D3238" w:rsidRPr="009D2C68">
              <w:rPr>
                <w:i w:val="0"/>
                <w:sz w:val="22"/>
                <w:u w:val="single"/>
              </w:rPr>
              <w:t>ais</w:t>
            </w:r>
            <w:r w:rsidRPr="009D2C68">
              <w:rPr>
                <w:i w:val="0"/>
                <w:sz w:val="22"/>
                <w:u w:val="single"/>
              </w:rPr>
              <w:t xml:space="preserve"> mērķ</w:t>
            </w:r>
            <w:r w:rsidR="004D3238" w:rsidRPr="009D2C68">
              <w:rPr>
                <w:i w:val="0"/>
                <w:sz w:val="22"/>
                <w:u w:val="single"/>
              </w:rPr>
              <w:t xml:space="preserve">is </w:t>
            </w:r>
            <w:r w:rsidR="0017647B" w:rsidRPr="009D2C68">
              <w:rPr>
                <w:i w:val="0"/>
                <w:sz w:val="22"/>
                <w:u w:val="single"/>
              </w:rPr>
              <w:t>“Solidaritāte”</w:t>
            </w:r>
          </w:p>
          <w:p w14:paraId="4A26428B" w14:textId="77777777" w:rsidR="00966887" w:rsidRPr="009D2C68" w:rsidRDefault="00D05EC7" w:rsidP="00062444">
            <w:pPr>
              <w:pStyle w:val="default0"/>
              <w:spacing w:before="0" w:beforeAutospacing="0" w:after="0" w:afterAutospacing="0"/>
              <w:ind w:firstLine="743"/>
              <w:jc w:val="both"/>
              <w:rPr>
                <w:rFonts w:ascii="Times New Roman" w:eastAsia="Calibri" w:hAnsi="Times New Roman" w:cs="Times New Roman"/>
                <w:iCs/>
              </w:rPr>
            </w:pPr>
            <w:r w:rsidRPr="009D2C68">
              <w:rPr>
                <w:rFonts w:ascii="Times New Roman" w:hAnsi="Times New Roman" w:cs="Times New Roman"/>
                <w:iCs/>
              </w:rPr>
              <w:t xml:space="preserve">Lai sekmētu solidaritāti un sadarbību ar migrācijas plūsmu skartajām </w:t>
            </w:r>
            <w:proofErr w:type="spellStart"/>
            <w:r w:rsidRPr="009D2C68">
              <w:rPr>
                <w:rFonts w:ascii="Times New Roman" w:hAnsi="Times New Roman" w:cs="Times New Roman"/>
                <w:iCs/>
              </w:rPr>
              <w:t>trešām</w:t>
            </w:r>
            <w:proofErr w:type="spellEnd"/>
            <w:r w:rsidRPr="009D2C68">
              <w:rPr>
                <w:rFonts w:ascii="Times New Roman" w:hAnsi="Times New Roman" w:cs="Times New Roman"/>
                <w:iCs/>
              </w:rPr>
              <w:t xml:space="preserve"> valstīm, tostarp veicot pārmitināšanu ES un piedāvājot citas likumīgas iespējas aizsardzībai ES, Latvija apņēmās uzņemt 99 Afganistānas </w:t>
            </w:r>
            <w:proofErr w:type="spellStart"/>
            <w:r w:rsidRPr="009D2C68">
              <w:rPr>
                <w:rFonts w:ascii="Times New Roman" w:hAnsi="Times New Roman" w:cs="Times New Roman"/>
                <w:iCs/>
              </w:rPr>
              <w:t>valstspiederīgos</w:t>
            </w:r>
            <w:proofErr w:type="spellEnd"/>
            <w:r w:rsidRPr="009D2C68">
              <w:rPr>
                <w:rFonts w:ascii="Times New Roman" w:hAnsi="Times New Roman" w:cs="Times New Roman"/>
                <w:iCs/>
              </w:rPr>
              <w:t>, kuriem nepieciešama starptautiskā aizsardzība, humanitārās uzņemšanas ietvaros</w:t>
            </w:r>
            <w:r w:rsidR="00830E6E" w:rsidRPr="009D2C68">
              <w:rPr>
                <w:rFonts w:ascii="Times New Roman" w:hAnsi="Times New Roman" w:cs="Times New Roman"/>
                <w:iCs/>
              </w:rPr>
              <w:t>, tādējādi</w:t>
            </w:r>
            <w:r w:rsidRPr="009D2C68">
              <w:rPr>
                <w:rFonts w:ascii="Times New Roman" w:hAnsi="Times New Roman" w:cs="Times New Roman"/>
                <w:iCs/>
              </w:rPr>
              <w:t xml:space="preserve"> veicin</w:t>
            </w:r>
            <w:r w:rsidR="00830E6E" w:rsidRPr="009D2C68">
              <w:rPr>
                <w:rFonts w:ascii="Times New Roman" w:hAnsi="Times New Roman" w:cs="Times New Roman"/>
                <w:iCs/>
              </w:rPr>
              <w:t>ot</w:t>
            </w:r>
            <w:r w:rsidRPr="009D2C68">
              <w:rPr>
                <w:rFonts w:ascii="Times New Roman" w:hAnsi="Times New Roman" w:cs="Times New Roman"/>
                <w:iCs/>
              </w:rPr>
              <w:t xml:space="preserve"> ES pārmitināšana un humanitāras uzņemšanas shēmas īstenošanu. </w:t>
            </w:r>
            <w:r w:rsidR="00960045" w:rsidRPr="009D2C68">
              <w:rPr>
                <w:rFonts w:ascii="Times New Roman" w:hAnsi="Times New Roman" w:cs="Times New Roman"/>
                <w:iCs/>
              </w:rPr>
              <w:t>Saskaņā ar Eiropas Parlamenta un Padomes 2021. gada 7. jūlija Regulas Nr. (ES) 2021/1147, ar ko izveido Patvēruma, migrācijas un integrācijas fondu 2021.-2027. gadam (turpmāk – Regula (ES) 2021/1147) 19. pant</w:t>
            </w:r>
            <w:r w:rsidR="00966887" w:rsidRPr="009D2C68">
              <w:rPr>
                <w:rFonts w:ascii="Times New Roman" w:hAnsi="Times New Roman" w:cs="Times New Roman"/>
                <w:iCs/>
              </w:rPr>
              <w:t xml:space="preserve">a 3. punktu, kurā minēts, ka </w:t>
            </w:r>
            <w:r w:rsidR="00966887" w:rsidRPr="009D2C68">
              <w:rPr>
                <w:rFonts w:ascii="Times New Roman" w:eastAsia="Calibri" w:hAnsi="Times New Roman" w:cs="Times New Roman"/>
                <w:iCs/>
              </w:rPr>
              <w:t xml:space="preserve">papildus finanšu piešķīrumam programmas ietvaros katra dalībvalsts saņem summu 8 000 </w:t>
            </w:r>
            <w:proofErr w:type="spellStart"/>
            <w:r w:rsidR="00966887" w:rsidRPr="009D2C68">
              <w:rPr>
                <w:rFonts w:ascii="Times New Roman" w:eastAsia="Calibri" w:hAnsi="Times New Roman" w:cs="Times New Roman"/>
                <w:i/>
              </w:rPr>
              <w:t>euro</w:t>
            </w:r>
            <w:proofErr w:type="spellEnd"/>
            <w:r w:rsidR="00966887" w:rsidRPr="009D2C68">
              <w:rPr>
                <w:rFonts w:ascii="Times New Roman" w:eastAsia="Calibri" w:hAnsi="Times New Roman" w:cs="Times New Roman"/>
                <w:iCs/>
              </w:rPr>
              <w:t xml:space="preserve"> apmērā par katru personu, kas uzņemta, veicot humanitāro uzņemšanu, kas pieder vienai vai vairākām no šādām mazāk aizsargātajām grupām: </w:t>
            </w:r>
          </w:p>
          <w:p w14:paraId="38D3A530" w14:textId="77777777" w:rsidR="00966887" w:rsidRPr="009D2C68" w:rsidRDefault="00966887" w:rsidP="00B3673B">
            <w:pPr>
              <w:pStyle w:val="default0"/>
              <w:numPr>
                <w:ilvl w:val="0"/>
                <w:numId w:val="38"/>
              </w:numPr>
              <w:spacing w:before="0" w:beforeAutospacing="0" w:after="0" w:afterAutospacing="0"/>
              <w:jc w:val="both"/>
              <w:rPr>
                <w:rFonts w:ascii="Times New Roman" w:eastAsia="Calibri" w:hAnsi="Times New Roman" w:cs="Times New Roman"/>
                <w:iCs/>
              </w:rPr>
            </w:pPr>
            <w:r w:rsidRPr="009D2C68">
              <w:rPr>
                <w:rFonts w:ascii="Times New Roman" w:eastAsia="Calibri" w:hAnsi="Times New Roman" w:cs="Times New Roman"/>
                <w:iCs/>
              </w:rPr>
              <w:t>riskam pakļautas sievietes un bērni;</w:t>
            </w:r>
          </w:p>
          <w:p w14:paraId="2A750259" w14:textId="77777777" w:rsidR="00966887" w:rsidRPr="009D2C68" w:rsidRDefault="00966887" w:rsidP="00B3673B">
            <w:pPr>
              <w:pStyle w:val="default0"/>
              <w:numPr>
                <w:ilvl w:val="0"/>
                <w:numId w:val="38"/>
              </w:numPr>
              <w:spacing w:before="0" w:beforeAutospacing="0" w:after="0" w:afterAutospacing="0"/>
              <w:jc w:val="both"/>
              <w:rPr>
                <w:rFonts w:ascii="Times New Roman" w:eastAsia="Calibri" w:hAnsi="Times New Roman" w:cs="Times New Roman"/>
                <w:iCs/>
              </w:rPr>
            </w:pPr>
            <w:r w:rsidRPr="009D2C68">
              <w:rPr>
                <w:rFonts w:ascii="Times New Roman" w:eastAsia="Calibri" w:hAnsi="Times New Roman" w:cs="Times New Roman"/>
                <w:iCs/>
              </w:rPr>
              <w:t>nepavadīti nepilngadīgie;</w:t>
            </w:r>
          </w:p>
          <w:p w14:paraId="65E7D6FD" w14:textId="77777777" w:rsidR="00966887" w:rsidRPr="009D2C68" w:rsidRDefault="00966887" w:rsidP="00B3673B">
            <w:pPr>
              <w:pStyle w:val="default0"/>
              <w:numPr>
                <w:ilvl w:val="0"/>
                <w:numId w:val="38"/>
              </w:numPr>
              <w:spacing w:before="0" w:beforeAutospacing="0" w:after="0" w:afterAutospacing="0"/>
              <w:jc w:val="both"/>
              <w:rPr>
                <w:rFonts w:ascii="Times New Roman" w:eastAsia="Calibri" w:hAnsi="Times New Roman" w:cs="Times New Roman"/>
                <w:iCs/>
              </w:rPr>
            </w:pPr>
            <w:r w:rsidRPr="009D2C68">
              <w:rPr>
                <w:rFonts w:ascii="Times New Roman" w:eastAsia="Calibri" w:hAnsi="Times New Roman" w:cs="Times New Roman"/>
                <w:iCs/>
              </w:rPr>
              <w:t>personas, kam ir medicīniskas vajadzības, kuras var apmierināt tikai ar humanitāro uzņemšanu;</w:t>
            </w:r>
          </w:p>
          <w:p w14:paraId="0A2F8CC4" w14:textId="3E6E72D8" w:rsidR="00966887" w:rsidRPr="009D2C68" w:rsidRDefault="00966887" w:rsidP="00B3673B">
            <w:pPr>
              <w:pStyle w:val="default0"/>
              <w:numPr>
                <w:ilvl w:val="0"/>
                <w:numId w:val="38"/>
              </w:numPr>
              <w:spacing w:before="0" w:beforeAutospacing="0" w:after="0" w:afterAutospacing="0"/>
              <w:jc w:val="both"/>
              <w:rPr>
                <w:rFonts w:ascii="Times New Roman" w:eastAsia="Calibri" w:hAnsi="Times New Roman" w:cs="Times New Roman"/>
                <w:iCs/>
              </w:rPr>
            </w:pPr>
            <w:r w:rsidRPr="009D2C68">
              <w:rPr>
                <w:rFonts w:ascii="Times New Roman" w:eastAsia="Calibri" w:hAnsi="Times New Roman" w:cs="Times New Roman"/>
                <w:iCs/>
              </w:rPr>
              <w:t>personas, kurām nepieciešama humanitārā uzņemšana juridiskas vai fiziskas aizsardzības dēļ, tostarp vardarbības vai spīdzināšanas upuri,</w:t>
            </w:r>
          </w:p>
          <w:p w14:paraId="49034A01" w14:textId="77777777" w:rsidR="00246DB9" w:rsidRPr="009D2C68" w:rsidRDefault="00960045" w:rsidP="00573123">
            <w:pPr>
              <w:pStyle w:val="Institutionquisigne"/>
              <w:spacing w:before="0"/>
              <w:rPr>
                <w:i w:val="0"/>
                <w:iCs/>
                <w:sz w:val="22"/>
              </w:rPr>
            </w:pPr>
            <w:r w:rsidRPr="009D2C68">
              <w:rPr>
                <w:i w:val="0"/>
                <w:iCs/>
                <w:sz w:val="22"/>
              </w:rPr>
              <w:t>l</w:t>
            </w:r>
            <w:r w:rsidR="00D05EC7" w:rsidRPr="009D2C68">
              <w:rPr>
                <w:i w:val="0"/>
                <w:iCs/>
                <w:sz w:val="22"/>
              </w:rPr>
              <w:t>ai nodrošinātu Latvijas iesaisti atbalsta, patvēruma un palīdzības sniegšanā sakarā ar drošības situācijas būtisku pasliktināšanos Afganistānā laikā no 2021. gada septembra līdz 2022. gada 31. decembrim</w:t>
            </w:r>
            <w:r w:rsidRPr="009D2C68">
              <w:rPr>
                <w:i w:val="0"/>
                <w:iCs/>
                <w:sz w:val="22"/>
              </w:rPr>
              <w:t>,</w:t>
            </w:r>
            <w:r w:rsidR="00D05EC7" w:rsidRPr="009D2C68">
              <w:rPr>
                <w:i w:val="0"/>
                <w:iCs/>
                <w:sz w:val="22"/>
              </w:rPr>
              <w:t xml:space="preserve"> Latvijā kopumā tika nogādāti 93 Afganistānas pilsoņi. </w:t>
            </w:r>
          </w:p>
          <w:p w14:paraId="6685E5CC" w14:textId="77777777" w:rsidR="000956D1" w:rsidRPr="009D2C68" w:rsidRDefault="000956D1" w:rsidP="000956D1">
            <w:pPr>
              <w:pStyle w:val="Personnequisigne"/>
            </w:pPr>
          </w:p>
          <w:p w14:paraId="387510AE" w14:textId="77777777" w:rsidR="00D17C26" w:rsidRPr="009D2C68" w:rsidRDefault="00D17C26" w:rsidP="00D17C26">
            <w:pPr>
              <w:pStyle w:val="Institutionquisigne"/>
              <w:spacing w:before="0"/>
              <w:rPr>
                <w:i w:val="0"/>
                <w:sz w:val="22"/>
                <w:szCs w:val="20"/>
                <w:u w:val="single"/>
              </w:rPr>
            </w:pPr>
            <w:r w:rsidRPr="009D2C68">
              <w:rPr>
                <w:i w:val="0"/>
                <w:sz w:val="22"/>
                <w:szCs w:val="20"/>
                <w:u w:val="single"/>
              </w:rPr>
              <w:t>Partnerības īstenošana.</w:t>
            </w:r>
          </w:p>
          <w:p w14:paraId="28AC78ED" w14:textId="50A740AB" w:rsidR="00D17C26" w:rsidRPr="009D2C68" w:rsidRDefault="00D17C26" w:rsidP="0004624E">
            <w:pPr>
              <w:pStyle w:val="Personnequisigne"/>
              <w:ind w:firstLine="743"/>
              <w:jc w:val="both"/>
              <w:rPr>
                <w:rFonts w:eastAsia="Times New Roman"/>
                <w:bCs/>
                <w:i w:val="0"/>
                <w:szCs w:val="24"/>
                <w:lang w:eastAsia="lv-LV"/>
              </w:rPr>
            </w:pPr>
            <w:r w:rsidRPr="009D2C68">
              <w:rPr>
                <w:i w:val="0"/>
                <w:sz w:val="22"/>
                <w:szCs w:val="20"/>
              </w:rPr>
              <w:t>Regulas Nr.</w:t>
            </w:r>
            <w:r w:rsidR="00483D71">
              <w:rPr>
                <w:i w:val="0"/>
                <w:sz w:val="22"/>
                <w:szCs w:val="20"/>
              </w:rPr>
              <w:t xml:space="preserve"> </w:t>
            </w:r>
            <w:r w:rsidRPr="009D2C68">
              <w:rPr>
                <w:i w:val="0"/>
                <w:sz w:val="22"/>
                <w:szCs w:val="20"/>
              </w:rPr>
              <w:t>2021/1060 8.</w:t>
            </w:r>
            <w:r w:rsidR="001043E4" w:rsidRPr="009D2C68">
              <w:rPr>
                <w:i w:val="0"/>
                <w:sz w:val="22"/>
                <w:szCs w:val="20"/>
              </w:rPr>
              <w:t xml:space="preserve"> </w:t>
            </w:r>
            <w:r w:rsidRPr="009D2C68">
              <w:rPr>
                <w:i w:val="0"/>
                <w:sz w:val="22"/>
                <w:szCs w:val="20"/>
              </w:rPr>
              <w:t>panta 2.</w:t>
            </w:r>
            <w:r w:rsidR="001043E4" w:rsidRPr="009D2C68">
              <w:rPr>
                <w:i w:val="0"/>
                <w:sz w:val="22"/>
                <w:szCs w:val="20"/>
              </w:rPr>
              <w:t xml:space="preserve"> </w:t>
            </w:r>
            <w:r w:rsidRPr="009D2C68">
              <w:rPr>
                <w:i w:val="0"/>
                <w:sz w:val="22"/>
                <w:szCs w:val="20"/>
              </w:rPr>
              <w:t xml:space="preserve">punktā minētās partnerības īstenošanai fonds ir iekļauts Partnerības līgumā </w:t>
            </w:r>
            <w:r w:rsidR="001057E7">
              <w:rPr>
                <w:i w:val="0"/>
                <w:sz w:val="22"/>
                <w:szCs w:val="20"/>
              </w:rPr>
              <w:t>ES</w:t>
            </w:r>
            <w:r w:rsidR="001057E7" w:rsidRPr="009D2C68">
              <w:rPr>
                <w:i w:val="0"/>
                <w:sz w:val="22"/>
                <w:szCs w:val="20"/>
              </w:rPr>
              <w:t xml:space="preserve"> </w:t>
            </w:r>
            <w:r w:rsidRPr="009D2C68">
              <w:rPr>
                <w:i w:val="0"/>
                <w:sz w:val="22"/>
                <w:szCs w:val="20"/>
              </w:rPr>
              <w:t>investīciju fondu 2021.–2027. gada plānošanas periodam. Nacionālās programmas īstenošanas uzraudzībai</w:t>
            </w:r>
            <w:r w:rsidR="00970688" w:rsidRPr="009D2C68">
              <w:rPr>
                <w:i w:val="0"/>
                <w:sz w:val="22"/>
                <w:szCs w:val="20"/>
              </w:rPr>
              <w:t xml:space="preserve"> 2024. gada 4. maijā ar vadošās iestādes rīkojumu ir </w:t>
            </w:r>
            <w:r w:rsidRPr="009D2C68">
              <w:rPr>
                <w:i w:val="0"/>
                <w:sz w:val="22"/>
                <w:szCs w:val="20"/>
              </w:rPr>
              <w:t xml:space="preserve">izveidota fonda Uzraudzības </w:t>
            </w:r>
            <w:r w:rsidR="001057E7">
              <w:rPr>
                <w:i w:val="0"/>
                <w:sz w:val="22"/>
                <w:szCs w:val="20"/>
              </w:rPr>
              <w:t>K</w:t>
            </w:r>
            <w:r w:rsidRPr="009D2C68">
              <w:rPr>
                <w:i w:val="0"/>
                <w:sz w:val="22"/>
                <w:szCs w:val="20"/>
              </w:rPr>
              <w:t>omiteja</w:t>
            </w:r>
            <w:r w:rsidR="001057E7">
              <w:rPr>
                <w:i w:val="0"/>
                <w:sz w:val="22"/>
                <w:szCs w:val="20"/>
              </w:rPr>
              <w:t xml:space="preserve"> (turpmāk – UK),</w:t>
            </w:r>
            <w:r w:rsidRPr="009D2C68">
              <w:rPr>
                <w:i w:val="0"/>
                <w:sz w:val="22"/>
                <w:szCs w:val="20"/>
              </w:rPr>
              <w:t xml:space="preserve"> iekļaujot tajā vadības līmeņa pārstāvjus no iestādēm, kuru kompetencē ir fonda jautājumi</w:t>
            </w:r>
            <w:r w:rsidR="00970688" w:rsidRPr="009D2C68">
              <w:rPr>
                <w:i w:val="0"/>
                <w:sz w:val="22"/>
                <w:szCs w:val="20"/>
              </w:rPr>
              <w:t>, kā arī sociālos partnerus un nevalstisko organizāciju pārstāvjus, kas darbojas fonda jomā. 2024. gada</w:t>
            </w:r>
            <w:r w:rsidR="00446172" w:rsidRPr="009D2C68">
              <w:rPr>
                <w:i w:val="0"/>
                <w:sz w:val="22"/>
                <w:szCs w:val="20"/>
              </w:rPr>
              <w:t xml:space="preserve"> 15.</w:t>
            </w:r>
            <w:r w:rsidR="00970688" w:rsidRPr="009D2C68">
              <w:rPr>
                <w:i w:val="0"/>
                <w:sz w:val="22"/>
                <w:szCs w:val="20"/>
              </w:rPr>
              <w:t xml:space="preserve"> maijā notika pirmā </w:t>
            </w:r>
            <w:r w:rsidR="001057E7">
              <w:rPr>
                <w:i w:val="0"/>
                <w:sz w:val="22"/>
                <w:szCs w:val="20"/>
              </w:rPr>
              <w:t>UK</w:t>
            </w:r>
            <w:r w:rsidR="001057E7" w:rsidRPr="009D2C68">
              <w:rPr>
                <w:i w:val="0"/>
                <w:sz w:val="22"/>
                <w:szCs w:val="20"/>
              </w:rPr>
              <w:t xml:space="preserve"> </w:t>
            </w:r>
            <w:r w:rsidR="00970688" w:rsidRPr="009D2C68">
              <w:rPr>
                <w:i w:val="0"/>
                <w:sz w:val="22"/>
                <w:szCs w:val="20"/>
              </w:rPr>
              <w:t xml:space="preserve">sēdē, kurā </w:t>
            </w:r>
            <w:r w:rsidR="001057E7">
              <w:rPr>
                <w:i w:val="0"/>
                <w:sz w:val="22"/>
                <w:szCs w:val="20"/>
              </w:rPr>
              <w:t>UK</w:t>
            </w:r>
            <w:r w:rsidR="001057E7" w:rsidRPr="009D2C68">
              <w:rPr>
                <w:i w:val="0"/>
                <w:sz w:val="22"/>
                <w:szCs w:val="20"/>
              </w:rPr>
              <w:t xml:space="preserve"> </w:t>
            </w:r>
            <w:r w:rsidR="00970688" w:rsidRPr="009D2C68">
              <w:rPr>
                <w:i w:val="0"/>
                <w:sz w:val="22"/>
                <w:szCs w:val="20"/>
              </w:rPr>
              <w:t xml:space="preserve">apstiprināja </w:t>
            </w:r>
            <w:r w:rsidR="001057E7">
              <w:rPr>
                <w:i w:val="0"/>
                <w:sz w:val="22"/>
                <w:szCs w:val="20"/>
              </w:rPr>
              <w:t>UK</w:t>
            </w:r>
            <w:r w:rsidR="001057E7" w:rsidRPr="009D2C68">
              <w:rPr>
                <w:i w:val="0"/>
                <w:sz w:val="22"/>
                <w:szCs w:val="20"/>
              </w:rPr>
              <w:t xml:space="preserve"> </w:t>
            </w:r>
            <w:r w:rsidR="00970688" w:rsidRPr="009D2C68">
              <w:rPr>
                <w:i w:val="0"/>
                <w:sz w:val="22"/>
                <w:szCs w:val="20"/>
              </w:rPr>
              <w:t xml:space="preserve">reglamentu. Pēc reglamenta apstiprināšanas, vadošā iestāde iepazīstināja </w:t>
            </w:r>
            <w:r w:rsidR="001057E7">
              <w:rPr>
                <w:i w:val="0"/>
                <w:sz w:val="22"/>
                <w:szCs w:val="20"/>
              </w:rPr>
              <w:t>UK</w:t>
            </w:r>
            <w:r w:rsidR="00970688" w:rsidRPr="009D2C68">
              <w:rPr>
                <w:i w:val="0"/>
                <w:sz w:val="22"/>
                <w:szCs w:val="20"/>
              </w:rPr>
              <w:t xml:space="preserve"> locekļus ar progresu nacionālās programmas mērķu sask</w:t>
            </w:r>
            <w:r w:rsidR="009D2C68">
              <w:rPr>
                <w:i w:val="0"/>
                <w:sz w:val="22"/>
                <w:szCs w:val="20"/>
              </w:rPr>
              <w:t>aņošanā</w:t>
            </w:r>
            <w:r w:rsidR="00970688" w:rsidRPr="009D2C68">
              <w:rPr>
                <w:i w:val="0"/>
                <w:sz w:val="22"/>
                <w:szCs w:val="20"/>
              </w:rPr>
              <w:t xml:space="preserve">, kā arī atbildēja uz </w:t>
            </w:r>
            <w:r w:rsidR="001057E7">
              <w:rPr>
                <w:i w:val="0"/>
                <w:sz w:val="22"/>
                <w:szCs w:val="20"/>
              </w:rPr>
              <w:t>UK</w:t>
            </w:r>
            <w:r w:rsidR="001057E7" w:rsidRPr="009D2C68">
              <w:rPr>
                <w:i w:val="0"/>
                <w:sz w:val="22"/>
                <w:szCs w:val="20"/>
              </w:rPr>
              <w:t xml:space="preserve"> </w:t>
            </w:r>
            <w:r w:rsidR="00970688" w:rsidRPr="009D2C68">
              <w:rPr>
                <w:i w:val="0"/>
                <w:sz w:val="22"/>
                <w:szCs w:val="20"/>
              </w:rPr>
              <w:t xml:space="preserve">locekļu jautājumiem. </w:t>
            </w:r>
            <w:r w:rsidR="00446172" w:rsidRPr="009D2C68">
              <w:rPr>
                <w:i w:val="0"/>
                <w:sz w:val="22"/>
                <w:szCs w:val="20"/>
              </w:rPr>
              <w:t xml:space="preserve">Labklājības ministrijas pārstāve klātesošajiem </w:t>
            </w:r>
            <w:r w:rsidR="00446172" w:rsidRPr="009D2C68">
              <w:rPr>
                <w:rFonts w:eastAsia="Times New Roman"/>
                <w:bCs/>
                <w:i w:val="0"/>
                <w:sz w:val="22"/>
                <w:lang w:eastAsia="lv-LV"/>
              </w:rPr>
              <w:t xml:space="preserve">sniedza prezentāciju par horizontālo principu "Vienlīdzība, iekļaušana, </w:t>
            </w:r>
            <w:proofErr w:type="spellStart"/>
            <w:r w:rsidR="00446172" w:rsidRPr="009D2C68">
              <w:rPr>
                <w:rFonts w:eastAsia="Times New Roman"/>
                <w:bCs/>
                <w:i w:val="0"/>
                <w:sz w:val="22"/>
                <w:lang w:eastAsia="lv-LV"/>
              </w:rPr>
              <w:t>nediskriminācija</w:t>
            </w:r>
            <w:proofErr w:type="spellEnd"/>
            <w:r w:rsidR="00446172" w:rsidRPr="009D2C68">
              <w:rPr>
                <w:rFonts w:eastAsia="Times New Roman"/>
                <w:bCs/>
                <w:i w:val="0"/>
                <w:sz w:val="22"/>
                <w:lang w:eastAsia="lv-LV"/>
              </w:rPr>
              <w:t xml:space="preserve"> un </w:t>
            </w:r>
            <w:proofErr w:type="spellStart"/>
            <w:r w:rsidR="00446172" w:rsidRPr="009D2C68">
              <w:rPr>
                <w:rFonts w:eastAsia="Times New Roman"/>
                <w:bCs/>
                <w:i w:val="0"/>
                <w:sz w:val="22"/>
                <w:lang w:eastAsia="lv-LV"/>
              </w:rPr>
              <w:t>pamattiesību</w:t>
            </w:r>
            <w:proofErr w:type="spellEnd"/>
            <w:r w:rsidR="00446172" w:rsidRPr="009D2C68">
              <w:rPr>
                <w:rFonts w:eastAsia="Times New Roman"/>
                <w:bCs/>
                <w:i w:val="0"/>
                <w:sz w:val="22"/>
                <w:lang w:eastAsia="lv-LV"/>
              </w:rPr>
              <w:t xml:space="preserve"> ievērošana" – izskaidroja horizontālos veicinošos nosacījumus, kā arī informēja par horizontālā principa ieviešanas </w:t>
            </w:r>
            <w:r w:rsidR="009D2C68" w:rsidRPr="009D2C68">
              <w:rPr>
                <w:rFonts w:eastAsia="Times New Roman"/>
                <w:bCs/>
                <w:i w:val="0"/>
                <w:sz w:val="22"/>
                <w:lang w:eastAsia="lv-LV"/>
              </w:rPr>
              <w:t>mehānismu</w:t>
            </w:r>
            <w:r w:rsidR="00446172" w:rsidRPr="009D2C68">
              <w:rPr>
                <w:rFonts w:eastAsia="Times New Roman"/>
                <w:bCs/>
                <w:i w:val="0"/>
                <w:sz w:val="22"/>
                <w:lang w:eastAsia="lv-LV"/>
              </w:rPr>
              <w:t xml:space="preserve"> fonda projektos. </w:t>
            </w:r>
          </w:p>
        </w:tc>
      </w:tr>
    </w:tbl>
    <w:p w14:paraId="736AE2B0" w14:textId="2E1F5F58" w:rsidR="0087657F" w:rsidRPr="009D2C68" w:rsidRDefault="00190C3E" w:rsidP="00190C3E">
      <w:pPr>
        <w:pStyle w:val="ManualHeading2"/>
        <w:rPr>
          <w:noProof/>
        </w:rPr>
      </w:pPr>
      <w:r w:rsidRPr="009D2C68">
        <w:lastRenderedPageBreak/>
        <w:t>1.2.</w:t>
      </w:r>
      <w:r w:rsidRPr="009D2C68">
        <w:tab/>
      </w:r>
      <w:r w:rsidR="0087657F" w:rsidRPr="009D2C68">
        <w:rPr>
          <w:noProof/>
        </w:rPr>
        <w:t>Jautājumi, kas ietekmē sniegumu, – Regulas (ES) 2021/1147 35. panta 2. punkta b) apakšpunkts</w:t>
      </w:r>
    </w:p>
    <w:p w14:paraId="66876B74" w14:textId="79577250" w:rsidR="0087657F" w:rsidRPr="009D2C68" w:rsidRDefault="0087657F" w:rsidP="0087657F">
      <w:pPr>
        <w:rPr>
          <w:noProof/>
          <w:sz w:val="22"/>
        </w:rPr>
      </w:pPr>
      <w:r w:rsidRPr="009D2C68">
        <w:rPr>
          <w:noProof/>
          <w:sz w:val="22"/>
        </w:rPr>
        <w:t xml:space="preserve">Attiecībā uz katru konkrēto mērķi aprakstiet visus jautājumus, kas ietekmē programmas sniegumu grāmatvedības gada laikā, un visas darbības, kas veiktas to risināšanai. </w:t>
      </w:r>
    </w:p>
    <w:p w14:paraId="7432222B" w14:textId="31560C7F" w:rsidR="0087657F" w:rsidRPr="009D2C68" w:rsidRDefault="0087657F" w:rsidP="0087657F">
      <w:pPr>
        <w:rPr>
          <w:noProof/>
          <w:sz w:val="22"/>
        </w:rPr>
      </w:pPr>
      <w:r w:rsidRPr="009D2C68">
        <w:rPr>
          <w:noProof/>
          <w:sz w:val="22"/>
        </w:rPr>
        <w:t>Ja vien tas ir iespējams un atbilst jūsu situācijai, būtu jānošķir jautājumi, kas saistīti ar:</w:t>
      </w:r>
    </w:p>
    <w:p w14:paraId="4255D471" w14:textId="77777777" w:rsidR="0087657F" w:rsidRPr="009D2C68" w:rsidRDefault="0087657F" w:rsidP="00B3673B">
      <w:pPr>
        <w:pStyle w:val="Tiret0"/>
        <w:numPr>
          <w:ilvl w:val="0"/>
          <w:numId w:val="10"/>
        </w:numPr>
        <w:rPr>
          <w:noProof/>
          <w:sz w:val="22"/>
        </w:rPr>
      </w:pPr>
      <w:r w:rsidRPr="009D2C68">
        <w:rPr>
          <w:noProof/>
          <w:sz w:val="22"/>
        </w:rPr>
        <w:t>nepilnībām sasniegumu paziņošanā</w:t>
      </w:r>
      <w:r w:rsidRPr="009D2C68">
        <w:rPr>
          <w:rStyle w:val="FootnoteReference"/>
          <w:noProof/>
          <w:sz w:val="22"/>
        </w:rPr>
        <w:footnoteReference w:id="2"/>
      </w:r>
      <w:r w:rsidRPr="009D2C68">
        <w:rPr>
          <w:noProof/>
          <w:sz w:val="22"/>
        </w:rPr>
        <w:t>,</w:t>
      </w:r>
    </w:p>
    <w:p w14:paraId="71C3C099" w14:textId="77777777" w:rsidR="0087657F" w:rsidRPr="009D2C68" w:rsidRDefault="0087657F" w:rsidP="00C8307A">
      <w:pPr>
        <w:pStyle w:val="Tiret0"/>
        <w:rPr>
          <w:noProof/>
          <w:sz w:val="22"/>
        </w:rPr>
      </w:pPr>
      <w:r w:rsidRPr="009D2C68">
        <w:rPr>
          <w:noProof/>
          <w:sz w:val="22"/>
        </w:rPr>
        <w:t>mērķrādītāju noteikšanu</w:t>
      </w:r>
      <w:r w:rsidRPr="009D2C68">
        <w:rPr>
          <w:rStyle w:val="FootnoteReference"/>
          <w:noProof/>
          <w:sz w:val="22"/>
        </w:rPr>
        <w:footnoteReference w:id="3"/>
      </w:r>
      <w:r w:rsidRPr="009D2C68">
        <w:rPr>
          <w:noProof/>
          <w:sz w:val="22"/>
        </w:rPr>
        <w:t>,</w:t>
      </w:r>
    </w:p>
    <w:p w14:paraId="7DC0ADB5" w14:textId="77777777" w:rsidR="0087657F" w:rsidRPr="009D2C68" w:rsidRDefault="0087657F" w:rsidP="00C8307A">
      <w:pPr>
        <w:pStyle w:val="Tiret0"/>
        <w:rPr>
          <w:noProof/>
          <w:sz w:val="22"/>
        </w:rPr>
      </w:pPr>
      <w:r w:rsidRPr="009D2C68">
        <w:rPr>
          <w:noProof/>
          <w:sz w:val="22"/>
        </w:rPr>
        <w:t>procedūras kavējumiem un administratīvajām spējām</w:t>
      </w:r>
      <w:r w:rsidRPr="009D2C68">
        <w:rPr>
          <w:rStyle w:val="FootnoteReference"/>
          <w:noProof/>
          <w:sz w:val="22"/>
        </w:rPr>
        <w:footnoteReference w:id="4"/>
      </w:r>
      <w:r w:rsidRPr="009D2C68">
        <w:rPr>
          <w:noProof/>
          <w:sz w:val="22"/>
        </w:rPr>
        <w:t>,</w:t>
      </w:r>
    </w:p>
    <w:p w14:paraId="63D4E9F8" w14:textId="77777777" w:rsidR="00515026" w:rsidRPr="009D2C68" w:rsidRDefault="0087657F" w:rsidP="00E45665">
      <w:pPr>
        <w:pStyle w:val="Tiret0"/>
        <w:rPr>
          <w:noProof/>
          <w:sz w:val="22"/>
        </w:rPr>
      </w:pPr>
      <w:r w:rsidRPr="009D2C68">
        <w:rPr>
          <w:noProof/>
          <w:sz w:val="22"/>
        </w:rPr>
        <w:t>konteksta izmaiņām</w:t>
      </w:r>
      <w:r w:rsidRPr="009D2C68">
        <w:rPr>
          <w:rStyle w:val="FootnoteReference"/>
          <w:noProof/>
          <w:sz w:val="22"/>
        </w:rPr>
        <w:footnoteReference w:id="5"/>
      </w:r>
      <w:r w:rsidRPr="009D2C68">
        <w:rPr>
          <w:noProof/>
          <w:sz w:val="22"/>
        </w:rPr>
        <w:t>,</w:t>
      </w:r>
    </w:p>
    <w:p w14:paraId="7A20BA9D" w14:textId="43ED947C" w:rsidR="0087657F" w:rsidRPr="009D2C68" w:rsidRDefault="0087657F" w:rsidP="00E45665">
      <w:pPr>
        <w:pStyle w:val="Tiret0"/>
        <w:rPr>
          <w:noProof/>
          <w:sz w:val="22"/>
        </w:rPr>
      </w:pPr>
      <w:r w:rsidRPr="009D2C68">
        <w:rPr>
          <w:noProof/>
          <w:sz w:val="22"/>
        </w:rPr>
        <w:t>operāciju izstrādi un/vai īstenošanu</w:t>
      </w:r>
      <w:r w:rsidRPr="009D2C68">
        <w:rPr>
          <w:rStyle w:val="FootnoteReference"/>
          <w:noProof/>
          <w:sz w:val="22"/>
        </w:rPr>
        <w:footnoteReference w:id="6"/>
      </w:r>
      <w:r w:rsidRPr="009D2C68">
        <w:rPr>
          <w:noProof/>
          <w:sz w:val="22"/>
        </w:rPr>
        <w:t>,</w:t>
      </w:r>
      <w:r w:rsidRPr="009D2C68">
        <w:rPr>
          <w:noProof/>
        </w:rPr>
        <w:t xml:space="preserve"> </w:t>
      </w:r>
    </w:p>
    <w:p w14:paraId="54A40BF9" w14:textId="77777777" w:rsidR="0087657F" w:rsidRPr="009D2C68" w:rsidRDefault="0087657F" w:rsidP="00C8307A">
      <w:pPr>
        <w:pStyle w:val="Tiret0"/>
        <w:rPr>
          <w:noProof/>
          <w:sz w:val="22"/>
        </w:rPr>
      </w:pPr>
      <w:r w:rsidRPr="009D2C68">
        <w:rPr>
          <w:noProof/>
          <w:sz w:val="22"/>
        </w:rPr>
        <w:t xml:space="preserve">jebkuri citi jautājumi. </w:t>
      </w:r>
    </w:p>
    <w:p w14:paraId="346C41E0" w14:textId="0B4CFD70" w:rsidR="0087657F" w:rsidRPr="009D2C68" w:rsidRDefault="00A002B3" w:rsidP="0087657F">
      <w:pPr>
        <w:rPr>
          <w:i/>
          <w:noProof/>
          <w:sz w:val="22"/>
        </w:rPr>
      </w:pPr>
      <w:r w:rsidRPr="009D2C68">
        <w:rPr>
          <w:noProof/>
          <w:sz w:val="22"/>
        </w:rPr>
        <w:t>Aprakstiet izmaiņas stratēģijā vai valsts mērķos vai faktorus, kas var izraisīt izmaiņas nākotnē, kā arī to, kā minētās izmaiņas ir mainījušas mērķrādītājus, kas aplēsti pēc snieguma satvara izveides metodikas.</w:t>
      </w:r>
    </w:p>
    <w:p w14:paraId="3827EFDD" w14:textId="033A2A6A" w:rsidR="0087657F" w:rsidRPr="009D2C68" w:rsidRDefault="00A002B3" w:rsidP="0087657F">
      <w:pPr>
        <w:rPr>
          <w:i/>
          <w:noProof/>
          <w:sz w:val="22"/>
        </w:rPr>
      </w:pPr>
      <w:r w:rsidRPr="009D2C68">
        <w:rPr>
          <w:noProof/>
          <w:sz w:val="22"/>
        </w:rPr>
        <w:t>Iekļaujiet informāciju par visiem pamatotajiem atzinumiem, ko Komisija sniegusi pārkāpuma procedūrā saskaņā ar Līguma par Eiropas Savienības darbību (LESD) 258. pantu un kas ir saistīti ar fonda līdzekļu apguvi.</w:t>
      </w:r>
    </w:p>
    <w:tbl>
      <w:tblPr>
        <w:tblStyle w:val="TableGrid"/>
        <w:tblW w:w="0" w:type="auto"/>
        <w:tblLook w:val="04A0" w:firstRow="1" w:lastRow="0" w:firstColumn="1" w:lastColumn="0" w:noHBand="0" w:noVBand="1"/>
      </w:tblPr>
      <w:tblGrid>
        <w:gridCol w:w="9063"/>
      </w:tblGrid>
      <w:tr w:rsidR="00426A9E" w:rsidRPr="009D2C68" w14:paraId="2FF82C98" w14:textId="77777777" w:rsidTr="00BD7314">
        <w:tc>
          <w:tcPr>
            <w:tcW w:w="9063" w:type="dxa"/>
          </w:tcPr>
          <w:p w14:paraId="29C389C3" w14:textId="04CF9E80" w:rsidR="00E36F4F" w:rsidRPr="009D2C68" w:rsidRDefault="00FF0E7F" w:rsidP="00055CED">
            <w:pPr>
              <w:pStyle w:val="Personnequisigne"/>
              <w:spacing w:after="120"/>
              <w:rPr>
                <w:noProof/>
                <w:sz w:val="22"/>
              </w:rPr>
            </w:pPr>
            <w:r w:rsidRPr="009D2C68">
              <w:rPr>
                <w:noProof/>
                <w:sz w:val="22"/>
              </w:rPr>
              <w:t>Šeit ierakstiet tekstu. Ne vairāk kā 7000 rakstzīmes.</w:t>
            </w:r>
          </w:p>
          <w:p w14:paraId="0E3FC52E" w14:textId="129EFCE4" w:rsidR="0086074E" w:rsidRPr="009D2C68" w:rsidRDefault="0086074E" w:rsidP="0086074E">
            <w:pPr>
              <w:keepNext/>
              <w:tabs>
                <w:tab w:val="left" w:pos="4252"/>
              </w:tabs>
              <w:spacing w:before="0" w:after="0"/>
              <w:jc w:val="center"/>
              <w:rPr>
                <w:b/>
                <w:sz w:val="22"/>
              </w:rPr>
            </w:pPr>
            <w:r w:rsidRPr="009D2C68">
              <w:rPr>
                <w:sz w:val="22"/>
              </w:rPr>
              <w:t xml:space="preserve">Jautājumi, kas ietekmē programmas sniegumu </w:t>
            </w:r>
            <w:r w:rsidR="00574FA0" w:rsidRPr="009D2C68">
              <w:rPr>
                <w:sz w:val="22"/>
              </w:rPr>
              <w:t xml:space="preserve">PMIF </w:t>
            </w:r>
            <w:r w:rsidRPr="009D2C68">
              <w:rPr>
                <w:sz w:val="22"/>
              </w:rPr>
              <w:t xml:space="preserve">grāmatvedības </w:t>
            </w:r>
            <w:r w:rsidR="00E5443D" w:rsidRPr="009D2C68">
              <w:rPr>
                <w:sz w:val="22"/>
              </w:rPr>
              <w:t>periodā</w:t>
            </w:r>
            <w:r w:rsidRPr="009D2C68">
              <w:rPr>
                <w:sz w:val="22"/>
              </w:rPr>
              <w:t>:</w:t>
            </w:r>
          </w:p>
          <w:p w14:paraId="3F7C3B18" w14:textId="051E2DC8" w:rsidR="0086074E" w:rsidRPr="009D2C68" w:rsidRDefault="0086074E" w:rsidP="0086074E">
            <w:pPr>
              <w:keepNext/>
              <w:tabs>
                <w:tab w:val="left" w:pos="4252"/>
              </w:tabs>
              <w:jc w:val="center"/>
              <w:rPr>
                <w:sz w:val="22"/>
                <w:u w:val="single"/>
              </w:rPr>
            </w:pPr>
            <w:r w:rsidRPr="009D2C68">
              <w:rPr>
                <w:sz w:val="22"/>
                <w:u w:val="single"/>
              </w:rPr>
              <w:t>1. konkrēt</w:t>
            </w:r>
            <w:r w:rsidR="00833EEB" w:rsidRPr="009D2C68">
              <w:rPr>
                <w:sz w:val="22"/>
                <w:u w:val="single"/>
              </w:rPr>
              <w:t>ais mērķis</w:t>
            </w:r>
          </w:p>
          <w:p w14:paraId="1BF3E934" w14:textId="60D4564F" w:rsidR="0086074E" w:rsidRPr="009D2C68" w:rsidRDefault="0086074E" w:rsidP="00B3673B">
            <w:pPr>
              <w:numPr>
                <w:ilvl w:val="0"/>
                <w:numId w:val="26"/>
              </w:numPr>
              <w:tabs>
                <w:tab w:val="left" w:pos="4252"/>
              </w:tabs>
              <w:spacing w:before="0"/>
              <w:ind w:left="312" w:hanging="357"/>
              <w:rPr>
                <w:sz w:val="22"/>
              </w:rPr>
            </w:pPr>
            <w:r w:rsidRPr="009D2C68">
              <w:rPr>
                <w:b/>
                <w:sz w:val="22"/>
              </w:rPr>
              <w:t>Nepilnības sasniegumu paziņošanā</w:t>
            </w:r>
            <w:r w:rsidRPr="009D2C68">
              <w:rPr>
                <w:sz w:val="22"/>
              </w:rPr>
              <w:t xml:space="preserve">. </w:t>
            </w:r>
            <w:r w:rsidR="000931D2" w:rsidRPr="009D2C68">
              <w:rPr>
                <w:sz w:val="22"/>
              </w:rPr>
              <w:t>Par v</w:t>
            </w:r>
            <w:r w:rsidR="00BE64DD" w:rsidRPr="009D2C68">
              <w:rPr>
                <w:sz w:val="22"/>
              </w:rPr>
              <w:t xml:space="preserve">isiem </w:t>
            </w:r>
            <w:r w:rsidR="009D2C68" w:rsidRPr="009D2C68">
              <w:rPr>
                <w:sz w:val="22"/>
              </w:rPr>
              <w:t>iepriekš minētajiem</w:t>
            </w:r>
            <w:r w:rsidR="00BE64DD" w:rsidRPr="009D2C68">
              <w:rPr>
                <w:sz w:val="22"/>
              </w:rPr>
              <w:t xml:space="preserve"> iznākuma un rezultātu rādītājiem ir </w:t>
            </w:r>
            <w:r w:rsidR="000931D2" w:rsidRPr="009D2C68">
              <w:rPr>
                <w:sz w:val="22"/>
              </w:rPr>
              <w:t>pieejama informācija un nav novērot</w:t>
            </w:r>
            <w:r w:rsidR="001D37A1" w:rsidRPr="009D2C68">
              <w:rPr>
                <w:sz w:val="22"/>
              </w:rPr>
              <w:t>as</w:t>
            </w:r>
            <w:r w:rsidR="000931D2" w:rsidRPr="009D2C68">
              <w:rPr>
                <w:sz w:val="22"/>
              </w:rPr>
              <w:t xml:space="preserve"> nepilnīb</w:t>
            </w:r>
            <w:r w:rsidR="001D37A1" w:rsidRPr="009D2C68">
              <w:rPr>
                <w:sz w:val="22"/>
              </w:rPr>
              <w:t>as</w:t>
            </w:r>
            <w:r w:rsidR="00D76A79" w:rsidRPr="009D2C68">
              <w:rPr>
                <w:sz w:val="22"/>
              </w:rPr>
              <w:t xml:space="preserve"> </w:t>
            </w:r>
            <w:r w:rsidR="000931D2" w:rsidRPr="009D2C68">
              <w:rPr>
                <w:sz w:val="22"/>
              </w:rPr>
              <w:t>to ziņošanā.</w:t>
            </w:r>
            <w:r w:rsidR="0020504D" w:rsidRPr="009D2C68">
              <w:rPr>
                <w:sz w:val="22"/>
              </w:rPr>
              <w:t xml:space="preserve"> </w:t>
            </w:r>
            <w:r w:rsidR="005B47D0" w:rsidRPr="009D2C68">
              <w:rPr>
                <w:sz w:val="22"/>
              </w:rPr>
              <w:t>Grāmatvedības periodā tika nodrošināts, ka finansējuma saņēmēji ziņos par attiecīgiem rādītājiem pa vecuma grupām un dzimumiem.</w:t>
            </w:r>
          </w:p>
          <w:p w14:paraId="19A9E042" w14:textId="019E8E21" w:rsidR="00D4798D" w:rsidRPr="009D2C68" w:rsidRDefault="0086074E" w:rsidP="00B3673B">
            <w:pPr>
              <w:keepNext/>
              <w:numPr>
                <w:ilvl w:val="0"/>
                <w:numId w:val="26"/>
              </w:numPr>
              <w:tabs>
                <w:tab w:val="left" w:pos="4252"/>
              </w:tabs>
              <w:spacing w:before="0"/>
              <w:ind w:left="312" w:hanging="357"/>
              <w:rPr>
                <w:sz w:val="22"/>
              </w:rPr>
            </w:pPr>
            <w:proofErr w:type="spellStart"/>
            <w:r w:rsidRPr="009D2C68">
              <w:rPr>
                <w:b/>
                <w:sz w:val="22"/>
              </w:rPr>
              <w:t>Mērķrādītāju</w:t>
            </w:r>
            <w:proofErr w:type="spellEnd"/>
            <w:r w:rsidRPr="009D2C68">
              <w:rPr>
                <w:b/>
                <w:sz w:val="22"/>
              </w:rPr>
              <w:t xml:space="preserve"> noteikšanā</w:t>
            </w:r>
            <w:r w:rsidRPr="009D2C68">
              <w:rPr>
                <w:sz w:val="22"/>
              </w:rPr>
              <w:t xml:space="preserve">. </w:t>
            </w:r>
            <w:r w:rsidR="00627553" w:rsidRPr="009D2C68">
              <w:rPr>
                <w:sz w:val="22"/>
              </w:rPr>
              <w:t xml:space="preserve">Izaicinājumu radīja PMIF programmas rādītāju metodoloģijas izstrāde, ņemot vērā pieaugošo informācijas detalizāciju, salīdzinot ar iepriekšējo plānošanas periodu, un vadošās iestādes personāla mainību. Arī konteksta izmaiņas (skat. tālāk) liek pārdomāt, vai iepriekš noteiktie </w:t>
            </w:r>
            <w:proofErr w:type="spellStart"/>
            <w:r w:rsidR="00627553" w:rsidRPr="009D2C68">
              <w:rPr>
                <w:sz w:val="22"/>
              </w:rPr>
              <w:t>mērķrādītāji</w:t>
            </w:r>
            <w:proofErr w:type="spellEnd"/>
            <w:r w:rsidR="00627553" w:rsidRPr="009D2C68">
              <w:rPr>
                <w:sz w:val="22"/>
              </w:rPr>
              <w:t xml:space="preserve"> un to vērtības ir un turpinās būt aktuālas</w:t>
            </w:r>
            <w:r w:rsidRPr="009D2C68">
              <w:rPr>
                <w:sz w:val="22"/>
              </w:rPr>
              <w:t>.</w:t>
            </w:r>
            <w:r w:rsidR="004D3238" w:rsidRPr="009D2C68">
              <w:rPr>
                <w:sz w:val="22"/>
              </w:rPr>
              <w:t xml:space="preserve"> </w:t>
            </w:r>
            <w:r w:rsidR="00960045" w:rsidRPr="009D2C68">
              <w:rPr>
                <w:sz w:val="22"/>
              </w:rPr>
              <w:t>Trim</w:t>
            </w:r>
            <w:r w:rsidR="00C46036" w:rsidRPr="009D2C68">
              <w:rPr>
                <w:sz w:val="22"/>
              </w:rPr>
              <w:t xml:space="preserve"> iznākuma rādītājiem </w:t>
            </w:r>
            <w:r w:rsidR="00B12E7F" w:rsidRPr="009D2C68">
              <w:rPr>
                <w:sz w:val="22"/>
              </w:rPr>
              <w:t>– O.1.1 “Atbalstīto dalībnieku skaits”, O.1.1.3 “</w:t>
            </w:r>
            <w:r w:rsidR="00B12E7F" w:rsidRPr="009D2C68">
              <w:rPr>
                <w:iCs/>
                <w:sz w:val="22"/>
              </w:rPr>
              <w:t>To neaizsargāto dalībnieku skaits, kuriem sniegta palīdzība</w:t>
            </w:r>
            <w:r w:rsidR="00B12E7F" w:rsidRPr="009D2C68">
              <w:rPr>
                <w:sz w:val="22"/>
              </w:rPr>
              <w:t>” un O.1.4 “</w:t>
            </w:r>
            <w:r w:rsidR="00B12E7F" w:rsidRPr="009D2C68">
              <w:rPr>
                <w:iCs/>
                <w:sz w:val="22"/>
              </w:rPr>
              <w:t xml:space="preserve">Atjaunoto vai pārbūvēto vietu skaits uzņemšanas </w:t>
            </w:r>
            <w:r w:rsidR="009D2C68" w:rsidRPr="009D2C68">
              <w:rPr>
                <w:iCs/>
                <w:sz w:val="22"/>
              </w:rPr>
              <w:t>infrastruktūrā</w:t>
            </w:r>
            <w:r w:rsidR="00B12E7F" w:rsidRPr="009D2C68">
              <w:rPr>
                <w:iCs/>
                <w:sz w:val="22"/>
              </w:rPr>
              <w:t xml:space="preserve"> saskaņā ar Savienības </w:t>
            </w:r>
            <w:proofErr w:type="spellStart"/>
            <w:r w:rsidR="00B12E7F" w:rsidRPr="009D2C68">
              <w:rPr>
                <w:i/>
                <w:iCs/>
                <w:sz w:val="22"/>
              </w:rPr>
              <w:t>acquis</w:t>
            </w:r>
            <w:proofErr w:type="spellEnd"/>
            <w:r w:rsidR="00B12E7F" w:rsidRPr="009D2C68">
              <w:rPr>
                <w:sz w:val="22"/>
              </w:rPr>
              <w:t xml:space="preserve">” ir sasniegtas un pārsniegtas faktiskās vērtības pret ieplānotajām starpposma vērtībām nacionālajā programmā 2024. gadam. Rādītājiem O.1.1 un O.1.1.3 ir pārsniegtas arī ieplānotās </w:t>
            </w:r>
            <w:proofErr w:type="spellStart"/>
            <w:r w:rsidR="00B12E7F" w:rsidRPr="009D2C68">
              <w:rPr>
                <w:sz w:val="22"/>
              </w:rPr>
              <w:t>mērķrādītāju</w:t>
            </w:r>
            <w:proofErr w:type="spellEnd"/>
            <w:r w:rsidR="00B12E7F" w:rsidRPr="009D2C68">
              <w:rPr>
                <w:sz w:val="22"/>
              </w:rPr>
              <w:t xml:space="preserve"> vērtības 2029. gadam. </w:t>
            </w:r>
            <w:r w:rsidR="00BE64DD" w:rsidRPr="009D2C68">
              <w:rPr>
                <w:sz w:val="22"/>
              </w:rPr>
              <w:t xml:space="preserve">Tas ir saistīts ar ģeopolitiskās situācijas pasliktināšanos, kas radījusi patvēruma meklētāju skaita Latvijā pieaugumu. </w:t>
            </w:r>
            <w:r w:rsidR="00BA21FA" w:rsidRPr="009D2C68">
              <w:rPr>
                <w:sz w:val="22"/>
              </w:rPr>
              <w:t xml:space="preserve">Vēl aizvien Krievijas Federācija īsteno bruņotu konfliktu Ukrainā, kas rezultējas ar Ukrainas </w:t>
            </w:r>
            <w:proofErr w:type="spellStart"/>
            <w:r w:rsidR="00BA21FA" w:rsidRPr="009D2C68">
              <w:rPr>
                <w:sz w:val="22"/>
              </w:rPr>
              <w:t>valstspiederīgo</w:t>
            </w:r>
            <w:proofErr w:type="spellEnd"/>
            <w:r w:rsidR="00BA21FA" w:rsidRPr="009D2C68">
              <w:rPr>
                <w:sz w:val="22"/>
              </w:rPr>
              <w:t xml:space="preserve"> masveida pieplūdumu</w:t>
            </w:r>
            <w:r w:rsidR="008C6B57" w:rsidRPr="009D2C68">
              <w:rPr>
                <w:sz w:val="22"/>
              </w:rPr>
              <w:t xml:space="preserve"> caur Baltkrieviju</w:t>
            </w:r>
            <w:r w:rsidR="00BA21FA" w:rsidRPr="009D2C68">
              <w:rPr>
                <w:sz w:val="22"/>
              </w:rPr>
              <w:t xml:space="preserve"> pār</w:t>
            </w:r>
            <w:r w:rsidR="008C6B57" w:rsidRPr="009D2C68">
              <w:rPr>
                <w:sz w:val="22"/>
              </w:rPr>
              <w:t>i</w:t>
            </w:r>
            <w:r w:rsidR="00BA21FA" w:rsidRPr="009D2C68">
              <w:rPr>
                <w:sz w:val="22"/>
              </w:rPr>
              <w:t xml:space="preserve"> Latvijas robež</w:t>
            </w:r>
            <w:r w:rsidR="008C6B57" w:rsidRPr="009D2C68">
              <w:rPr>
                <w:sz w:val="22"/>
              </w:rPr>
              <w:t xml:space="preserve">ai. </w:t>
            </w:r>
            <w:r w:rsidR="00992E20" w:rsidRPr="009D2C68">
              <w:rPr>
                <w:sz w:val="22"/>
              </w:rPr>
              <w:t xml:space="preserve">Atbilstoši </w:t>
            </w:r>
            <w:r w:rsidR="00992E20" w:rsidRPr="009D2C68">
              <w:rPr>
                <w:sz w:val="22"/>
              </w:rPr>
              <w:lastRenderedPageBreak/>
              <w:t xml:space="preserve">aprakstītajai situācijai, </w:t>
            </w:r>
            <w:r w:rsidR="004D3238" w:rsidRPr="009D2C68">
              <w:rPr>
                <w:sz w:val="22"/>
              </w:rPr>
              <w:t>jāaktualizē snieguma satvars un rādītāju metodoloģija.</w:t>
            </w:r>
            <w:r w:rsidR="001E4208" w:rsidRPr="009D2C68">
              <w:rPr>
                <w:sz w:val="22"/>
              </w:rPr>
              <w:t xml:space="preserve"> </w:t>
            </w:r>
            <w:r w:rsidR="00B12E7F" w:rsidRPr="009D2C68">
              <w:rPr>
                <w:sz w:val="22"/>
              </w:rPr>
              <w:t>Savukārt iznākuma rādītājam O.1.2 “</w:t>
            </w:r>
            <w:r w:rsidR="00B12E7F" w:rsidRPr="009D2C68">
              <w:rPr>
                <w:iCs/>
                <w:sz w:val="22"/>
              </w:rPr>
              <w:t>Dalībnieku skaits mācību pasākumos</w:t>
            </w:r>
            <w:r w:rsidR="00B12E7F" w:rsidRPr="009D2C68">
              <w:rPr>
                <w:sz w:val="22"/>
              </w:rPr>
              <w:t>” ir sasniegta mazliet vairāk kā puse jeb 55% no ieplānotās starpposma vērtības 2024. gadā</w:t>
            </w:r>
            <w:r w:rsidR="00F71F3F" w:rsidRPr="009D2C68">
              <w:rPr>
                <w:sz w:val="22"/>
              </w:rPr>
              <w:t xml:space="preserve"> (skat.</w:t>
            </w:r>
            <w:r w:rsidR="00B3673B">
              <w:rPr>
                <w:sz w:val="22"/>
              </w:rPr>
              <w:t xml:space="preserve"> ziņojuma 1. pielikumu</w:t>
            </w:r>
            <w:r w:rsidR="00F71F3F" w:rsidRPr="009D2C68">
              <w:rPr>
                <w:sz w:val="22"/>
              </w:rPr>
              <w:t>)</w:t>
            </w:r>
            <w:r w:rsidR="004D3238" w:rsidRPr="009D2C68">
              <w:rPr>
                <w:sz w:val="22"/>
              </w:rPr>
              <w:t xml:space="preserve">. </w:t>
            </w:r>
          </w:p>
          <w:p w14:paraId="4FB15239" w14:textId="6554430B" w:rsidR="00A312FA" w:rsidRPr="009D2C68" w:rsidRDefault="0086074E" w:rsidP="00B3673B">
            <w:pPr>
              <w:numPr>
                <w:ilvl w:val="0"/>
                <w:numId w:val="26"/>
              </w:numPr>
              <w:tabs>
                <w:tab w:val="left" w:pos="4252"/>
              </w:tabs>
              <w:spacing w:before="0"/>
              <w:ind w:left="312" w:hanging="357"/>
              <w:rPr>
                <w:noProof/>
                <w:sz w:val="22"/>
              </w:rPr>
            </w:pPr>
            <w:r w:rsidRPr="009D2C68">
              <w:rPr>
                <w:b/>
                <w:sz w:val="22"/>
              </w:rPr>
              <w:t>P</w:t>
            </w:r>
            <w:r w:rsidRPr="009D2C68">
              <w:rPr>
                <w:b/>
                <w:noProof/>
                <w:sz w:val="22"/>
              </w:rPr>
              <w:t>rocedūras kavējumi un administratīvās spējas</w:t>
            </w:r>
            <w:r w:rsidRPr="009D2C68">
              <w:rPr>
                <w:noProof/>
                <w:sz w:val="22"/>
              </w:rPr>
              <w:t xml:space="preserve">. </w:t>
            </w:r>
            <w:r w:rsidR="00960045" w:rsidRPr="009D2C68">
              <w:rPr>
                <w:noProof/>
                <w:sz w:val="22"/>
              </w:rPr>
              <w:t>Īpaši attiecināmos gadījumos, projekti tika uzsākti pirms Granta līguma noslēgšanas</w:t>
            </w:r>
            <w:r w:rsidR="005B47D0" w:rsidRPr="009D2C68">
              <w:rPr>
                <w:noProof/>
                <w:sz w:val="22"/>
              </w:rPr>
              <w:t xml:space="preserve">. Tas ir saistīts ar savlaicīgu patvēruma meklētāju pamatvajadzību nodrošināšanu. </w:t>
            </w:r>
          </w:p>
          <w:p w14:paraId="09A9BCBE" w14:textId="6580077B" w:rsidR="00960045" w:rsidRPr="009D2C68" w:rsidRDefault="0086074E" w:rsidP="00B3673B">
            <w:pPr>
              <w:numPr>
                <w:ilvl w:val="0"/>
                <w:numId w:val="26"/>
              </w:numPr>
              <w:tabs>
                <w:tab w:val="left" w:pos="4252"/>
              </w:tabs>
              <w:spacing w:before="0"/>
              <w:ind w:left="312" w:hanging="357"/>
              <w:rPr>
                <w:noProof/>
                <w:sz w:val="22"/>
              </w:rPr>
            </w:pPr>
            <w:r w:rsidRPr="009D2C68">
              <w:rPr>
                <w:b/>
                <w:sz w:val="22"/>
              </w:rPr>
              <w:t>Konteksta izmaiņas</w:t>
            </w:r>
            <w:r w:rsidRPr="009D2C68">
              <w:rPr>
                <w:sz w:val="22"/>
              </w:rPr>
              <w:t xml:space="preserve">. </w:t>
            </w:r>
            <w:r w:rsidR="00F50806" w:rsidRPr="009D2C68">
              <w:rPr>
                <w:sz w:val="22"/>
              </w:rPr>
              <w:t>Ir pastiprinājies</w:t>
            </w:r>
            <w:r w:rsidRPr="009D2C68">
              <w:rPr>
                <w:sz w:val="22"/>
              </w:rPr>
              <w:t xml:space="preserve"> migrācijas spiediens uz Latvijas-Baltkrievijas robežas, </w:t>
            </w:r>
            <w:r w:rsidR="00186572" w:rsidRPr="009D2C68">
              <w:rPr>
                <w:sz w:val="22"/>
              </w:rPr>
              <w:t>strauji</w:t>
            </w:r>
            <w:r w:rsidRPr="009D2C68">
              <w:rPr>
                <w:sz w:val="22"/>
              </w:rPr>
              <w:t xml:space="preserve"> pieaugot ārējās robežas neregulāras šķērsošanas mēģinājumu skaitam no Baltkrievijas, kuru mērķtiecīgi veicina Baltkrievijas varasiestādes kā daļu no </w:t>
            </w:r>
            <w:proofErr w:type="spellStart"/>
            <w:r w:rsidRPr="009D2C68">
              <w:rPr>
                <w:sz w:val="22"/>
              </w:rPr>
              <w:t>hibrīduzbrukuma</w:t>
            </w:r>
            <w:proofErr w:type="spellEnd"/>
            <w:r w:rsidRPr="009D2C68">
              <w:rPr>
                <w:sz w:val="22"/>
              </w:rPr>
              <w:t xml:space="preserve"> pret </w:t>
            </w:r>
            <w:r w:rsidR="00C64C60" w:rsidRPr="009D2C68">
              <w:rPr>
                <w:sz w:val="22"/>
              </w:rPr>
              <w:t>ES</w:t>
            </w:r>
            <w:r w:rsidRPr="009D2C68">
              <w:rPr>
                <w:sz w:val="22"/>
              </w:rPr>
              <w:t xml:space="preserve">. Baltkrievija veic migrantu </w:t>
            </w:r>
            <w:proofErr w:type="spellStart"/>
            <w:r w:rsidRPr="009D2C68">
              <w:rPr>
                <w:sz w:val="22"/>
              </w:rPr>
              <w:t>instrumentalizāciju</w:t>
            </w:r>
            <w:proofErr w:type="spellEnd"/>
            <w:r w:rsidRPr="009D2C68">
              <w:rPr>
                <w:sz w:val="22"/>
              </w:rPr>
              <w:t xml:space="preserve"> politiskiem mērķiem</w:t>
            </w:r>
            <w:r w:rsidR="00944012" w:rsidRPr="009D2C68">
              <w:rPr>
                <w:sz w:val="22"/>
              </w:rPr>
              <w:t>,</w:t>
            </w:r>
            <w:r w:rsidRPr="009D2C68">
              <w:rPr>
                <w:sz w:val="22"/>
              </w:rPr>
              <w:t xml:space="preserve"> kas rada </w:t>
            </w:r>
            <w:r w:rsidR="00186572" w:rsidRPr="009D2C68">
              <w:rPr>
                <w:sz w:val="22"/>
              </w:rPr>
              <w:t>vēl nepieredzētu situāciju uz Latvijas</w:t>
            </w:r>
            <w:r w:rsidRPr="009D2C68">
              <w:rPr>
                <w:sz w:val="22"/>
              </w:rPr>
              <w:t xml:space="preserve"> ārējās </w:t>
            </w:r>
            <w:r w:rsidR="00944012" w:rsidRPr="009D2C68">
              <w:rPr>
                <w:sz w:val="22"/>
              </w:rPr>
              <w:t>robežas</w:t>
            </w:r>
            <w:r w:rsidRPr="009D2C68">
              <w:rPr>
                <w:sz w:val="22"/>
              </w:rPr>
              <w:t xml:space="preserve"> – Latvijas mērogā rekordlielu neregulāro migrantu pieplūdumu. Spiediena rezultātā </w:t>
            </w:r>
            <w:r w:rsidR="007B63F8" w:rsidRPr="009D2C68">
              <w:rPr>
                <w:sz w:val="22"/>
              </w:rPr>
              <w:t xml:space="preserve">neregulāro migrantu uzņemšanai un uzturēšanai atbilstoši ES </w:t>
            </w:r>
            <w:proofErr w:type="spellStart"/>
            <w:r w:rsidR="007B63F8" w:rsidRPr="009D2C68">
              <w:rPr>
                <w:i/>
                <w:sz w:val="22"/>
              </w:rPr>
              <w:t>acquis</w:t>
            </w:r>
            <w:proofErr w:type="spellEnd"/>
            <w:r w:rsidR="007B63F8" w:rsidRPr="009D2C68">
              <w:rPr>
                <w:sz w:val="22"/>
              </w:rPr>
              <w:t xml:space="preserve"> bija nepieciešami lielāki</w:t>
            </w:r>
            <w:r w:rsidRPr="009D2C68">
              <w:rPr>
                <w:sz w:val="22"/>
              </w:rPr>
              <w:t xml:space="preserve"> resursi.</w:t>
            </w:r>
            <w:r w:rsidR="007B63F8" w:rsidRPr="009D2C68">
              <w:rPr>
                <w:sz w:val="22"/>
              </w:rPr>
              <w:t xml:space="preserve"> Līdz ar to arī spiediens uz PMIF programmas līdzekļiem bija lielāks, nekā sākotnēji </w:t>
            </w:r>
            <w:r w:rsidR="00186572" w:rsidRPr="009D2C68">
              <w:rPr>
                <w:sz w:val="22"/>
              </w:rPr>
              <w:t>programmas</w:t>
            </w:r>
            <w:r w:rsidR="007B63F8" w:rsidRPr="009D2C68">
              <w:rPr>
                <w:sz w:val="22"/>
              </w:rPr>
              <w:t xml:space="preserve"> sākotnējās izveides brīdī</w:t>
            </w:r>
            <w:r w:rsidR="00944012" w:rsidRPr="009D2C68">
              <w:rPr>
                <w:sz w:val="22"/>
              </w:rPr>
              <w:t>, kas rada iespējamību, ka finansējums var tikt izlietots 2027. gada otrajā pusē</w:t>
            </w:r>
            <w:r w:rsidR="007B63F8" w:rsidRPr="009D2C68">
              <w:rPr>
                <w:sz w:val="22"/>
              </w:rPr>
              <w:t xml:space="preserve">. </w:t>
            </w:r>
          </w:p>
          <w:p w14:paraId="576D5026" w14:textId="0C634B96" w:rsidR="0086074E" w:rsidRPr="009D2C68" w:rsidRDefault="00960045" w:rsidP="00960045">
            <w:pPr>
              <w:tabs>
                <w:tab w:val="left" w:pos="4252"/>
              </w:tabs>
              <w:spacing w:before="0"/>
              <w:ind w:left="312"/>
              <w:rPr>
                <w:noProof/>
                <w:sz w:val="22"/>
              </w:rPr>
            </w:pPr>
            <w:r w:rsidRPr="009D2C68">
              <w:rPr>
                <w:bCs/>
                <w:sz w:val="22"/>
              </w:rPr>
              <w:t>Iesniedzot projektus par</w:t>
            </w:r>
            <w:r w:rsidRPr="009D2C68">
              <w:rPr>
                <w:b/>
                <w:sz w:val="22"/>
              </w:rPr>
              <w:t xml:space="preserve"> </w:t>
            </w:r>
            <w:r w:rsidRPr="009D2C68">
              <w:rPr>
                <w:sz w:val="22"/>
              </w:rPr>
              <w:t xml:space="preserve">patvēruma meklētāju vajadzību nodrošināšanu, tika norādīts par </w:t>
            </w:r>
            <w:r w:rsidR="00B87263" w:rsidRPr="009D2C68">
              <w:rPr>
                <w:sz w:val="22"/>
              </w:rPr>
              <w:t>nepietiekamu uzņemšanas kapacitātes līmeni. Tas radīja iespēju finansējuma piesaistei, lai nodrošinātu saistošo projektu īstenošanu, tādējādi uzlabojot un atverot jaunu PMIC.</w:t>
            </w:r>
          </w:p>
          <w:p w14:paraId="1D762715" w14:textId="515AC875" w:rsidR="003F6D25" w:rsidRPr="009D2C68" w:rsidRDefault="0086074E" w:rsidP="00B3673B">
            <w:pPr>
              <w:keepNext/>
              <w:numPr>
                <w:ilvl w:val="0"/>
                <w:numId w:val="26"/>
              </w:numPr>
              <w:tabs>
                <w:tab w:val="left" w:pos="4252"/>
              </w:tabs>
              <w:spacing w:before="0"/>
              <w:ind w:left="312" w:hanging="357"/>
              <w:rPr>
                <w:sz w:val="22"/>
                <w:u w:val="single"/>
              </w:rPr>
            </w:pPr>
            <w:r w:rsidRPr="009D2C68">
              <w:rPr>
                <w:b/>
                <w:sz w:val="22"/>
              </w:rPr>
              <w:t>O</w:t>
            </w:r>
            <w:r w:rsidRPr="009D2C68">
              <w:rPr>
                <w:b/>
                <w:noProof/>
                <w:sz w:val="22"/>
              </w:rPr>
              <w:t>perāciju izstrāde un/vai īstenošana</w:t>
            </w:r>
            <w:r w:rsidRPr="009D2C68">
              <w:rPr>
                <w:noProof/>
                <w:sz w:val="22"/>
              </w:rPr>
              <w:t>.</w:t>
            </w:r>
            <w:r w:rsidR="008E74C2" w:rsidRPr="009D2C68">
              <w:rPr>
                <w:noProof/>
                <w:sz w:val="22"/>
              </w:rPr>
              <w:t xml:space="preserve"> </w:t>
            </w:r>
            <w:r w:rsidR="00993068" w:rsidRPr="009D2C68">
              <w:rPr>
                <w:noProof/>
                <w:sz w:val="22"/>
              </w:rPr>
              <w:t xml:space="preserve">Ņemot vērā iepriekš minētās konteksta izmaiņas, </w:t>
            </w:r>
            <w:r w:rsidR="00186572" w:rsidRPr="009D2C68">
              <w:rPr>
                <w:sz w:val="22"/>
              </w:rPr>
              <w:t>šobrīd</w:t>
            </w:r>
            <w:r w:rsidR="00993068" w:rsidRPr="009D2C68">
              <w:rPr>
                <w:sz w:val="22"/>
              </w:rPr>
              <w:t xml:space="preserve"> pastāv riski ilgtermiņā jeb līdz programmas finansējuma </w:t>
            </w:r>
            <w:proofErr w:type="spellStart"/>
            <w:r w:rsidR="00993068" w:rsidRPr="009D2C68">
              <w:rPr>
                <w:sz w:val="22"/>
              </w:rPr>
              <w:t>attiecināmības</w:t>
            </w:r>
            <w:proofErr w:type="spellEnd"/>
            <w:r w:rsidR="00993068" w:rsidRPr="009D2C68">
              <w:rPr>
                <w:sz w:val="22"/>
              </w:rPr>
              <w:t xml:space="preserve"> gala termiņam izsmelt programmā pieejamos līdzekļus, novirzot kopējās patvēruma sistēmas attīstībai paredzēto finansējumu </w:t>
            </w:r>
            <w:r w:rsidR="003F6D25" w:rsidRPr="009D2C68">
              <w:rPr>
                <w:sz w:val="22"/>
              </w:rPr>
              <w:t>primārām</w:t>
            </w:r>
            <w:r w:rsidR="00993068" w:rsidRPr="009D2C68">
              <w:rPr>
                <w:sz w:val="22"/>
              </w:rPr>
              <w:t xml:space="preserve"> </w:t>
            </w:r>
            <w:r w:rsidR="003F6D25" w:rsidRPr="009D2C68">
              <w:rPr>
                <w:sz w:val="22"/>
              </w:rPr>
              <w:t>vajadzībām</w:t>
            </w:r>
            <w:r w:rsidR="00993068" w:rsidRPr="009D2C68">
              <w:rPr>
                <w:sz w:val="22"/>
              </w:rPr>
              <w:t xml:space="preserve"> – neregulāro migrantu uzņemšanai (uzturēšanai, ēdināšanai, pirmās nepieciešamības precēm, tulkošanas </w:t>
            </w:r>
            <w:r w:rsidR="00186572" w:rsidRPr="009D2C68">
              <w:rPr>
                <w:sz w:val="22"/>
              </w:rPr>
              <w:t>pakalpojumiem</w:t>
            </w:r>
            <w:r w:rsidR="00993068" w:rsidRPr="009D2C68">
              <w:rPr>
                <w:sz w:val="22"/>
              </w:rPr>
              <w:t xml:space="preserve"> un tml.). Šīs izmaiņas ietekmēs programmas sniegumu un attiecīgos rezultatīvos rādītājus. Papildu finansiā</w:t>
            </w:r>
            <w:r w:rsidR="00874F79">
              <w:rPr>
                <w:sz w:val="22"/>
              </w:rPr>
              <w:t>las</w:t>
            </w:r>
            <w:r w:rsidR="00993068" w:rsidRPr="009D2C68">
              <w:rPr>
                <w:sz w:val="22"/>
              </w:rPr>
              <w:t xml:space="preserve"> saistības un spiedienu rada arī PMIF Ārkārtas palīdzības projekta Nr. HOME/2021/AMIF/AG/EMAS/TF1/LV/0003 </w:t>
            </w:r>
            <w:r w:rsidR="00482088" w:rsidRPr="009D2C68">
              <w:rPr>
                <w:sz w:val="22"/>
              </w:rPr>
              <w:t xml:space="preserve">“Steidzamu izmitināšanas un humānās palīdzības vajadzību risināšana, ko rada palielināts patvēruma meklētāju skaits Latvijā” </w:t>
            </w:r>
            <w:r w:rsidR="00993068" w:rsidRPr="009D2C68">
              <w:rPr>
                <w:sz w:val="22"/>
              </w:rPr>
              <w:t xml:space="preserve">ietvaros pārskata periodā izveidotais atvērtā tipa patvēruma meklētāju izmitināšanas centrs (otrais šāda veida centrs Latvijā), kas nepieciešams šo migrantu īstermiņa izmitināšanai. Attiecīgi arī administratīvi Latvijai nepieciešams </w:t>
            </w:r>
            <w:r w:rsidR="00186572" w:rsidRPr="009D2C68">
              <w:rPr>
                <w:sz w:val="22"/>
              </w:rPr>
              <w:t>pielāgoties</w:t>
            </w:r>
            <w:r w:rsidR="00993068" w:rsidRPr="009D2C68">
              <w:rPr>
                <w:sz w:val="22"/>
              </w:rPr>
              <w:t xml:space="preserve"> situācijai, kad kopējās patvēruma sistēmas pakalpojumi jānodrošina vairākos izmitināšanas centros Latvijā. </w:t>
            </w:r>
          </w:p>
          <w:p w14:paraId="3EC41F2B" w14:textId="615538F0" w:rsidR="0086074E" w:rsidRPr="009D2C68" w:rsidRDefault="0086074E" w:rsidP="003F6D25">
            <w:pPr>
              <w:keepNext/>
              <w:tabs>
                <w:tab w:val="left" w:pos="4252"/>
              </w:tabs>
              <w:spacing w:before="0"/>
              <w:ind w:left="-45"/>
              <w:jc w:val="center"/>
              <w:rPr>
                <w:sz w:val="22"/>
                <w:u w:val="single"/>
              </w:rPr>
            </w:pPr>
            <w:r w:rsidRPr="009D2C68">
              <w:rPr>
                <w:sz w:val="22"/>
                <w:u w:val="single"/>
              </w:rPr>
              <w:t>2. konkrēt</w:t>
            </w:r>
            <w:r w:rsidR="00801F86" w:rsidRPr="009D2C68">
              <w:rPr>
                <w:sz w:val="22"/>
                <w:u w:val="single"/>
              </w:rPr>
              <w:t>ais</w:t>
            </w:r>
            <w:r w:rsidRPr="009D2C68">
              <w:rPr>
                <w:sz w:val="22"/>
                <w:u w:val="single"/>
              </w:rPr>
              <w:t xml:space="preserve"> mērķ</w:t>
            </w:r>
            <w:r w:rsidR="00801F86" w:rsidRPr="009D2C68">
              <w:rPr>
                <w:sz w:val="22"/>
                <w:u w:val="single"/>
              </w:rPr>
              <w:t>is</w:t>
            </w:r>
          </w:p>
          <w:p w14:paraId="5C7C085F" w14:textId="79C64F2C" w:rsidR="005B47D0" w:rsidRPr="00B3673B" w:rsidRDefault="0086074E" w:rsidP="00B3673B">
            <w:pPr>
              <w:pStyle w:val="ListParagraph"/>
              <w:numPr>
                <w:ilvl w:val="0"/>
                <w:numId w:val="37"/>
              </w:numPr>
              <w:spacing w:before="0" w:after="0"/>
              <w:ind w:left="314"/>
              <w:rPr>
                <w:rFonts w:eastAsia="Segoe UI"/>
                <w:sz w:val="22"/>
              </w:rPr>
            </w:pPr>
            <w:r w:rsidRPr="00B3673B">
              <w:rPr>
                <w:b/>
                <w:sz w:val="22"/>
              </w:rPr>
              <w:t>Nepilnības sasniegumu paziņošanā.</w:t>
            </w:r>
            <w:r w:rsidR="00A954BE" w:rsidRPr="00B3673B">
              <w:rPr>
                <w:b/>
                <w:sz w:val="22"/>
              </w:rPr>
              <w:t xml:space="preserve"> </w:t>
            </w:r>
            <w:r w:rsidR="00E301C5" w:rsidRPr="00B3673B">
              <w:rPr>
                <w:bCs/>
                <w:sz w:val="22"/>
              </w:rPr>
              <w:t xml:space="preserve">Vadošās iestādes pārvaldībā esošajam PMLP projektam nav noteikti rādītāji, kas izriet </w:t>
            </w:r>
            <w:r w:rsidR="00FE6D19" w:rsidRPr="00B3673B">
              <w:rPr>
                <w:iCs/>
                <w:sz w:val="22"/>
              </w:rPr>
              <w:t>Regulas (ES) 2021/1147</w:t>
            </w:r>
            <w:r w:rsidR="005B47D0" w:rsidRPr="00B3673B">
              <w:rPr>
                <w:bCs/>
                <w:sz w:val="22"/>
              </w:rPr>
              <w:t>.</w:t>
            </w:r>
          </w:p>
          <w:p w14:paraId="20969356" w14:textId="77777777" w:rsidR="005B47D0" w:rsidRPr="009D2C68" w:rsidRDefault="005B47D0" w:rsidP="005B47D0">
            <w:pPr>
              <w:pStyle w:val="ListParagraph"/>
              <w:spacing w:before="0" w:after="0"/>
              <w:ind w:left="314"/>
              <w:rPr>
                <w:b/>
                <w:sz w:val="22"/>
              </w:rPr>
            </w:pPr>
          </w:p>
          <w:p w14:paraId="553C9709" w14:textId="22C920C0" w:rsidR="003F6D25" w:rsidRDefault="003F6D25" w:rsidP="005B47D0">
            <w:pPr>
              <w:pStyle w:val="ListParagraph"/>
              <w:spacing w:before="0" w:after="0"/>
              <w:ind w:left="314"/>
              <w:rPr>
                <w:rFonts w:eastAsia="Segoe UI"/>
                <w:sz w:val="22"/>
              </w:rPr>
            </w:pPr>
            <w:r w:rsidRPr="009D2C68">
              <w:rPr>
                <w:rFonts w:eastAsia="Times New Roman"/>
                <w:sz w:val="22"/>
              </w:rPr>
              <w:t>Deleģētajai iestādei nebija iespējas sniegt informāciju par fa</w:t>
            </w:r>
            <w:r w:rsidRPr="009D2C68">
              <w:rPr>
                <w:rFonts w:eastAsia="Segoe UI"/>
                <w:sz w:val="22"/>
              </w:rPr>
              <w:t xml:space="preserve">ktiskajiem rādītājiem sadalījumā pa dzimumiem un vecumiem, jo minētā informācija netiek lūgta iesniegt finansējuma saņēmējiem, jo sākotnēji </w:t>
            </w:r>
            <w:r w:rsidR="009D2C68" w:rsidRPr="009D2C68">
              <w:rPr>
                <w:rFonts w:eastAsia="Segoe UI"/>
                <w:sz w:val="22"/>
              </w:rPr>
              <w:t>Deleģētā</w:t>
            </w:r>
            <w:r w:rsidRPr="009D2C68">
              <w:rPr>
                <w:rFonts w:eastAsia="Segoe UI"/>
                <w:sz w:val="22"/>
              </w:rPr>
              <w:t xml:space="preserve"> iestādei nebija informācija par šāda detalizētas informācijas nepieciešamību no mērķa grupas. </w:t>
            </w:r>
            <w:r w:rsidR="009D2C68" w:rsidRPr="009D2C68">
              <w:rPr>
                <w:rFonts w:eastAsia="Segoe UI"/>
                <w:sz w:val="22"/>
              </w:rPr>
              <w:t>Deleģētā</w:t>
            </w:r>
            <w:r w:rsidRPr="009D2C68">
              <w:rPr>
                <w:rFonts w:eastAsia="Segoe UI"/>
                <w:sz w:val="22"/>
              </w:rPr>
              <w:t xml:space="preserve"> iestāde strādā pie risinājuma, lai šādus datus izgūtu. </w:t>
            </w:r>
          </w:p>
          <w:p w14:paraId="18FA1CFA" w14:textId="77777777" w:rsidR="00874F79" w:rsidRPr="009D2C68" w:rsidRDefault="00874F79" w:rsidP="005B47D0">
            <w:pPr>
              <w:pStyle w:val="ListParagraph"/>
              <w:spacing w:before="0" w:after="0"/>
              <w:ind w:left="314"/>
              <w:rPr>
                <w:rFonts w:eastAsia="Segoe UI"/>
                <w:szCs w:val="24"/>
              </w:rPr>
            </w:pPr>
          </w:p>
          <w:p w14:paraId="213E5042" w14:textId="67241895" w:rsidR="00E301C5" w:rsidRPr="009D2C68" w:rsidRDefault="0086074E" w:rsidP="00B3673B">
            <w:pPr>
              <w:pStyle w:val="ListParagraph"/>
              <w:numPr>
                <w:ilvl w:val="0"/>
                <w:numId w:val="37"/>
              </w:numPr>
              <w:spacing w:before="0" w:after="0"/>
              <w:ind w:left="314"/>
              <w:rPr>
                <w:rFonts w:eastAsia="Segoe UI"/>
                <w:szCs w:val="24"/>
              </w:rPr>
            </w:pPr>
            <w:proofErr w:type="spellStart"/>
            <w:r w:rsidRPr="009D2C68">
              <w:rPr>
                <w:b/>
                <w:sz w:val="22"/>
              </w:rPr>
              <w:t>Mērķrādītāju</w:t>
            </w:r>
            <w:proofErr w:type="spellEnd"/>
            <w:r w:rsidRPr="009D2C68">
              <w:rPr>
                <w:b/>
                <w:sz w:val="22"/>
              </w:rPr>
              <w:t xml:space="preserve"> noteikšanā.</w:t>
            </w:r>
            <w:r w:rsidR="005B47D0" w:rsidRPr="009D2C68">
              <w:rPr>
                <w:b/>
                <w:sz w:val="22"/>
              </w:rPr>
              <w:t xml:space="preserve"> </w:t>
            </w:r>
            <w:r w:rsidR="00A954BE" w:rsidRPr="009D2C68">
              <w:rPr>
                <w:bCs/>
                <w:sz w:val="22"/>
              </w:rPr>
              <w:t xml:space="preserve">PMLP projektam </w:t>
            </w:r>
            <w:r w:rsidR="005B47D0" w:rsidRPr="009D2C68">
              <w:rPr>
                <w:bCs/>
                <w:sz w:val="22"/>
              </w:rPr>
              <w:t xml:space="preserve">netika norādīti iznākuma un rezultātu rādītāji atbilstoši </w:t>
            </w:r>
            <w:r w:rsidR="006926C2" w:rsidRPr="009D2C68">
              <w:rPr>
                <w:bCs/>
                <w:sz w:val="22"/>
              </w:rPr>
              <w:t xml:space="preserve">Regulas (ES) 2021/1147 </w:t>
            </w:r>
            <w:r w:rsidR="006125E1" w:rsidRPr="009D2C68">
              <w:rPr>
                <w:bCs/>
                <w:sz w:val="22"/>
              </w:rPr>
              <w:t>VIII pielikumam</w:t>
            </w:r>
            <w:r w:rsidR="006125E1" w:rsidRPr="009D2C68">
              <w:rPr>
                <w:vertAlign w:val="superscript"/>
              </w:rPr>
              <w:footnoteReference w:id="7"/>
            </w:r>
            <w:r w:rsidR="006125E1" w:rsidRPr="009D2C68">
              <w:rPr>
                <w:bCs/>
                <w:sz w:val="22"/>
              </w:rPr>
              <w:t>,</w:t>
            </w:r>
            <w:r w:rsidR="005B47D0" w:rsidRPr="009D2C68">
              <w:rPr>
                <w:bCs/>
                <w:sz w:val="22"/>
              </w:rPr>
              <w:t xml:space="preserve"> </w:t>
            </w:r>
            <w:r w:rsidR="00A954BE" w:rsidRPr="009D2C68">
              <w:rPr>
                <w:bCs/>
                <w:sz w:val="22"/>
              </w:rPr>
              <w:t xml:space="preserve">jo regulā nav iekļauti tādi rādītāji, kas </w:t>
            </w:r>
            <w:r w:rsidR="005B47D0" w:rsidRPr="009D2C68">
              <w:rPr>
                <w:bCs/>
                <w:sz w:val="22"/>
              </w:rPr>
              <w:t>precīzi atspoguļotu</w:t>
            </w:r>
            <w:r w:rsidR="00A954BE" w:rsidRPr="009D2C68">
              <w:rPr>
                <w:bCs/>
                <w:sz w:val="22"/>
              </w:rPr>
              <w:t xml:space="preserve"> </w:t>
            </w:r>
            <w:r w:rsidR="00181429" w:rsidRPr="009D2C68">
              <w:rPr>
                <w:bCs/>
                <w:sz w:val="22"/>
              </w:rPr>
              <w:t>projektā panākto progresu</w:t>
            </w:r>
            <w:r w:rsidR="004579AE" w:rsidRPr="009D2C68">
              <w:rPr>
                <w:bCs/>
                <w:sz w:val="22"/>
              </w:rPr>
              <w:t xml:space="preserve"> galveno darbību veikšanā</w:t>
            </w:r>
            <w:r w:rsidR="00181429" w:rsidRPr="009D2C68">
              <w:rPr>
                <w:bCs/>
                <w:sz w:val="22"/>
              </w:rPr>
              <w:t>.</w:t>
            </w:r>
            <w:r w:rsidR="00A954BE" w:rsidRPr="009D2C68">
              <w:rPr>
                <w:bCs/>
                <w:sz w:val="22"/>
              </w:rPr>
              <w:t xml:space="preserve"> </w:t>
            </w:r>
          </w:p>
          <w:p w14:paraId="1A23C70A" w14:textId="77777777" w:rsidR="00E301C5" w:rsidRPr="009D2C68" w:rsidRDefault="0086074E" w:rsidP="00B3673B">
            <w:pPr>
              <w:pStyle w:val="ListParagraph"/>
              <w:numPr>
                <w:ilvl w:val="0"/>
                <w:numId w:val="37"/>
              </w:numPr>
              <w:spacing w:before="0" w:after="0"/>
              <w:ind w:left="314"/>
              <w:rPr>
                <w:rFonts w:eastAsia="Segoe UI"/>
                <w:szCs w:val="24"/>
              </w:rPr>
            </w:pPr>
            <w:r w:rsidRPr="009D2C68">
              <w:rPr>
                <w:b/>
                <w:sz w:val="22"/>
              </w:rPr>
              <w:t>P</w:t>
            </w:r>
            <w:r w:rsidRPr="009D2C68">
              <w:rPr>
                <w:b/>
                <w:noProof/>
                <w:sz w:val="22"/>
              </w:rPr>
              <w:t>rocedūras kavējumi un administratīvās spējas</w:t>
            </w:r>
            <w:r w:rsidRPr="009D2C68">
              <w:rPr>
                <w:noProof/>
                <w:sz w:val="22"/>
              </w:rPr>
              <w:t>. Būtiskas programmas snieguma izmaiņas nav.</w:t>
            </w:r>
          </w:p>
          <w:p w14:paraId="7921DCFE" w14:textId="1BDB79A1" w:rsidR="00E301C5" w:rsidRPr="009D2C68" w:rsidRDefault="0086074E" w:rsidP="00B3673B">
            <w:pPr>
              <w:pStyle w:val="ListParagraph"/>
              <w:numPr>
                <w:ilvl w:val="0"/>
                <w:numId w:val="37"/>
              </w:numPr>
              <w:spacing w:before="0" w:after="0"/>
              <w:ind w:left="314"/>
              <w:rPr>
                <w:rFonts w:eastAsia="Segoe UI"/>
                <w:szCs w:val="24"/>
              </w:rPr>
            </w:pPr>
            <w:r w:rsidRPr="009D2C68">
              <w:rPr>
                <w:b/>
                <w:sz w:val="22"/>
              </w:rPr>
              <w:t>Konteksta izmaiņas</w:t>
            </w:r>
            <w:r w:rsidRPr="009D2C68">
              <w:rPr>
                <w:sz w:val="22"/>
              </w:rPr>
              <w:t xml:space="preserve">. </w:t>
            </w:r>
            <w:r w:rsidR="00E301C5" w:rsidRPr="009D2C68">
              <w:rPr>
                <w:noProof/>
                <w:sz w:val="22"/>
              </w:rPr>
              <w:t>Būtiskas programmas snieguma izmaiņas nav.</w:t>
            </w:r>
          </w:p>
          <w:p w14:paraId="48350871" w14:textId="392FC83F" w:rsidR="006101E3" w:rsidRPr="009D2C68" w:rsidRDefault="0086074E" w:rsidP="00B3673B">
            <w:pPr>
              <w:pStyle w:val="ListParagraph"/>
              <w:numPr>
                <w:ilvl w:val="0"/>
                <w:numId w:val="37"/>
              </w:numPr>
              <w:spacing w:before="0" w:after="0"/>
              <w:ind w:left="314"/>
              <w:rPr>
                <w:rFonts w:eastAsia="Segoe UI"/>
                <w:szCs w:val="24"/>
              </w:rPr>
            </w:pPr>
            <w:r w:rsidRPr="009D2C68">
              <w:rPr>
                <w:b/>
                <w:sz w:val="22"/>
              </w:rPr>
              <w:t>O</w:t>
            </w:r>
            <w:r w:rsidRPr="009D2C68">
              <w:rPr>
                <w:b/>
                <w:noProof/>
                <w:sz w:val="22"/>
              </w:rPr>
              <w:t>perāciju izstrāde un/vai īstenošana</w:t>
            </w:r>
            <w:r w:rsidRPr="009D2C68">
              <w:rPr>
                <w:noProof/>
                <w:sz w:val="22"/>
              </w:rPr>
              <w:t>. Būtiskas programmas snieguma izmaiņas nav</w:t>
            </w:r>
            <w:r w:rsidR="003F6D25" w:rsidRPr="009D2C68">
              <w:rPr>
                <w:noProof/>
                <w:sz w:val="22"/>
              </w:rPr>
              <w:t>.</w:t>
            </w:r>
          </w:p>
          <w:p w14:paraId="1AA93640" w14:textId="634326AF" w:rsidR="006101E3" w:rsidRPr="009D2C68" w:rsidRDefault="006101E3" w:rsidP="006101E3">
            <w:pPr>
              <w:keepNext/>
              <w:tabs>
                <w:tab w:val="left" w:pos="4252"/>
              </w:tabs>
              <w:jc w:val="center"/>
              <w:rPr>
                <w:sz w:val="22"/>
                <w:u w:val="single"/>
              </w:rPr>
            </w:pPr>
            <w:r w:rsidRPr="009D2C68">
              <w:rPr>
                <w:sz w:val="22"/>
                <w:u w:val="single"/>
              </w:rPr>
              <w:t>3. konkrēt</w:t>
            </w:r>
            <w:r w:rsidR="00A954BE" w:rsidRPr="009D2C68">
              <w:rPr>
                <w:sz w:val="22"/>
                <w:u w:val="single"/>
              </w:rPr>
              <w:t>ais mērķis</w:t>
            </w:r>
          </w:p>
          <w:p w14:paraId="6893026D" w14:textId="0F770D0C" w:rsidR="006101E3" w:rsidRPr="009D2C68" w:rsidRDefault="006101E3" w:rsidP="00B3673B">
            <w:pPr>
              <w:numPr>
                <w:ilvl w:val="0"/>
                <w:numId w:val="27"/>
              </w:numPr>
              <w:tabs>
                <w:tab w:val="left" w:pos="4252"/>
              </w:tabs>
              <w:spacing w:before="0" w:after="60"/>
              <w:ind w:left="316"/>
              <w:rPr>
                <w:sz w:val="22"/>
              </w:rPr>
            </w:pPr>
            <w:r w:rsidRPr="009D2C68">
              <w:rPr>
                <w:b/>
                <w:sz w:val="22"/>
              </w:rPr>
              <w:t xml:space="preserve">Nepilnības sasniegumu paziņošanā. </w:t>
            </w:r>
            <w:r w:rsidR="00A954BE" w:rsidRPr="009D2C68">
              <w:rPr>
                <w:bCs/>
                <w:sz w:val="22"/>
              </w:rPr>
              <w:t>Nav</w:t>
            </w:r>
            <w:r w:rsidR="00181429" w:rsidRPr="009D2C68">
              <w:rPr>
                <w:bCs/>
                <w:sz w:val="22"/>
              </w:rPr>
              <w:t xml:space="preserve"> attiecināms.</w:t>
            </w:r>
          </w:p>
          <w:p w14:paraId="06D989D8" w14:textId="37A558A6" w:rsidR="00830D17" w:rsidRPr="009D2C68" w:rsidRDefault="006101E3" w:rsidP="00B3673B">
            <w:pPr>
              <w:numPr>
                <w:ilvl w:val="0"/>
                <w:numId w:val="27"/>
              </w:numPr>
              <w:tabs>
                <w:tab w:val="left" w:pos="4252"/>
              </w:tabs>
              <w:spacing w:before="0"/>
              <w:ind w:left="314"/>
              <w:rPr>
                <w:bCs/>
                <w:noProof/>
                <w:sz w:val="22"/>
              </w:rPr>
            </w:pPr>
            <w:proofErr w:type="spellStart"/>
            <w:r w:rsidRPr="009D2C68">
              <w:rPr>
                <w:b/>
                <w:sz w:val="22"/>
              </w:rPr>
              <w:t>Mērķrādītāju</w:t>
            </w:r>
            <w:proofErr w:type="spellEnd"/>
            <w:r w:rsidRPr="009D2C68">
              <w:rPr>
                <w:b/>
                <w:sz w:val="22"/>
              </w:rPr>
              <w:t xml:space="preserve"> noteikšanā</w:t>
            </w:r>
            <w:r w:rsidR="00E301C5" w:rsidRPr="009D2C68">
              <w:rPr>
                <w:b/>
                <w:sz w:val="22"/>
              </w:rPr>
              <w:t xml:space="preserve">. </w:t>
            </w:r>
            <w:r w:rsidR="00E301C5" w:rsidRPr="009D2C68">
              <w:rPr>
                <w:bCs/>
                <w:sz w:val="22"/>
              </w:rPr>
              <w:t>IOM projekts par brīvprātīgo atgriešanu un reintegrāciju tika uzsākts vēlāk</w:t>
            </w:r>
            <w:r w:rsidR="009D2C68" w:rsidRPr="009D2C68">
              <w:rPr>
                <w:bCs/>
                <w:sz w:val="22"/>
              </w:rPr>
              <w:t>, nekā bija paredzēts</w:t>
            </w:r>
            <w:r w:rsidR="00E301C5" w:rsidRPr="009D2C68">
              <w:rPr>
                <w:bCs/>
                <w:sz w:val="22"/>
              </w:rPr>
              <w:t xml:space="preserve">. Kavēšanās projekta uzsākšanā var radīt zemu </w:t>
            </w:r>
            <w:r w:rsidR="00C228B0" w:rsidRPr="009D2C68">
              <w:rPr>
                <w:bCs/>
                <w:sz w:val="22"/>
              </w:rPr>
              <w:t>rādītāju izpildi.</w:t>
            </w:r>
          </w:p>
          <w:p w14:paraId="6C1C7968" w14:textId="4E365146" w:rsidR="006101E3" w:rsidRPr="009D2C68" w:rsidRDefault="006101E3" w:rsidP="00B3673B">
            <w:pPr>
              <w:numPr>
                <w:ilvl w:val="0"/>
                <w:numId w:val="27"/>
              </w:numPr>
              <w:tabs>
                <w:tab w:val="left" w:pos="4252"/>
              </w:tabs>
              <w:spacing w:before="0"/>
              <w:ind w:left="314"/>
              <w:rPr>
                <w:noProof/>
                <w:sz w:val="22"/>
              </w:rPr>
            </w:pPr>
            <w:r w:rsidRPr="009D2C68">
              <w:rPr>
                <w:b/>
                <w:sz w:val="22"/>
              </w:rPr>
              <w:lastRenderedPageBreak/>
              <w:t>P</w:t>
            </w:r>
            <w:r w:rsidRPr="009D2C68">
              <w:rPr>
                <w:b/>
                <w:noProof/>
                <w:sz w:val="22"/>
              </w:rPr>
              <w:t>rocedūras kavējumi un administratīvās spējas</w:t>
            </w:r>
            <w:r w:rsidRPr="009D2C68">
              <w:rPr>
                <w:noProof/>
                <w:sz w:val="22"/>
              </w:rPr>
              <w:t xml:space="preserve">. </w:t>
            </w:r>
            <w:r w:rsidR="00F85E52" w:rsidRPr="009D2C68">
              <w:rPr>
                <w:noProof/>
                <w:sz w:val="22"/>
              </w:rPr>
              <w:t>Brīvprātīgas atgriešanas un reintegrācijas pasākumus pārskata periodā Latvijā īsteno</w:t>
            </w:r>
            <w:r w:rsidR="00654835" w:rsidRPr="009D2C68">
              <w:rPr>
                <w:noProof/>
                <w:sz w:val="22"/>
              </w:rPr>
              <w:t>ja</w:t>
            </w:r>
            <w:r w:rsidR="00F85E52" w:rsidRPr="009D2C68">
              <w:rPr>
                <w:noProof/>
                <w:sz w:val="22"/>
              </w:rPr>
              <w:t xml:space="preserve"> </w:t>
            </w:r>
            <w:r w:rsidR="00437ACA" w:rsidRPr="009D2C68">
              <w:rPr>
                <w:noProof/>
                <w:sz w:val="22"/>
              </w:rPr>
              <w:t>IOM</w:t>
            </w:r>
            <w:r w:rsidR="00F85E52" w:rsidRPr="009D2C68">
              <w:rPr>
                <w:noProof/>
                <w:sz w:val="22"/>
              </w:rPr>
              <w:t>, izmantojot PMIF 2014.-2020. gada plānošanas perioda finansējumu, tomēr</w:t>
            </w:r>
            <w:r w:rsidR="00FE6D19" w:rsidRPr="009D2C68">
              <w:rPr>
                <w:noProof/>
                <w:sz w:val="22"/>
              </w:rPr>
              <w:t>,</w:t>
            </w:r>
            <w:r w:rsidR="00F85E52" w:rsidRPr="009D2C68">
              <w:rPr>
                <w:noProof/>
                <w:sz w:val="22"/>
              </w:rPr>
              <w:t xml:space="preserve"> līdz ar grāmatvedības </w:t>
            </w:r>
            <w:r w:rsidR="004A2D30" w:rsidRPr="009D2C68">
              <w:rPr>
                <w:noProof/>
                <w:sz w:val="22"/>
              </w:rPr>
              <w:t xml:space="preserve">perioda </w:t>
            </w:r>
            <w:r w:rsidR="00F85E52" w:rsidRPr="009D2C68">
              <w:rPr>
                <w:noProof/>
                <w:sz w:val="22"/>
              </w:rPr>
              <w:t>beigām</w:t>
            </w:r>
            <w:r w:rsidR="00FE6D19" w:rsidRPr="009D2C68">
              <w:rPr>
                <w:noProof/>
                <w:sz w:val="22"/>
              </w:rPr>
              <w:t>,</w:t>
            </w:r>
            <w:r w:rsidR="00F85E52" w:rsidRPr="009D2C68">
              <w:rPr>
                <w:noProof/>
                <w:sz w:val="22"/>
              </w:rPr>
              <w:t xml:space="preserve"> tika plānots, ka tos turpinās nodrošināt </w:t>
            </w:r>
            <w:r w:rsidR="00456715" w:rsidRPr="009D2C68">
              <w:rPr>
                <w:noProof/>
                <w:sz w:val="22"/>
              </w:rPr>
              <w:t>IOM</w:t>
            </w:r>
            <w:r w:rsidR="00F85E52" w:rsidRPr="009D2C68">
              <w:rPr>
                <w:noProof/>
                <w:sz w:val="22"/>
              </w:rPr>
              <w:t>, izmantojot PMIF 2021.-2027. gada plānošanas perioda finansējumu. Pārskata periodā PMIF vadošā iestāde Latvijā un Starptautiskās migrācijas organizācija nespēja rast kompromisu par vienošanās par brīvprātīgas atgriešanas un reintegrācijas pasākumu nodrošināšanas projekta īstenošanu nosacījumiem. Starptautiskās migrācijas organizācija ir mainījusi savu pieeju un nostāju vairākos īstenošanas nosacījumos, kas nav pieņemami PMIF vadošajai iestādei Latvijā, turklāt atvišķas Starptautiskās migrācijas organizācijas prasības, piemēram, Apvienoto nāciju organizācijas Finanšu un administratīvā pamatlīguma (UN FAFA) tiešā piemērošana PMIF dalītās pārvaldības ietvaros, ir pretrunā ar Eiropas Komisijas snieg</w:t>
            </w:r>
            <w:r w:rsidR="00874F79">
              <w:rPr>
                <w:noProof/>
                <w:sz w:val="22"/>
              </w:rPr>
              <w:t>t</w:t>
            </w:r>
            <w:r w:rsidR="00F85E52" w:rsidRPr="009D2C68">
              <w:rPr>
                <w:noProof/>
                <w:sz w:val="22"/>
              </w:rPr>
              <w:t>ajiem skaidrojumiem (piem., Eiropas Komisijas 20.12.2022 paziņojumu Nr.</w:t>
            </w:r>
            <w:r w:rsidR="00F85E52" w:rsidRPr="009D2C68">
              <w:rPr>
                <w:sz w:val="22"/>
              </w:rPr>
              <w:t xml:space="preserve"> </w:t>
            </w:r>
            <w:proofErr w:type="spellStart"/>
            <w:r w:rsidR="00F85E52" w:rsidRPr="009D2C68">
              <w:rPr>
                <w:sz w:val="22"/>
              </w:rPr>
              <w:t>Ares</w:t>
            </w:r>
            <w:proofErr w:type="spellEnd"/>
            <w:r w:rsidR="00F85E52" w:rsidRPr="009D2C68">
              <w:rPr>
                <w:sz w:val="22"/>
              </w:rPr>
              <w:t>(2022)8863250 “</w:t>
            </w:r>
            <w:proofErr w:type="spellStart"/>
            <w:r w:rsidR="00F85E52" w:rsidRPr="009D2C68">
              <w:rPr>
                <w:noProof/>
                <w:sz w:val="22"/>
              </w:rPr>
              <w:t>Information</w:t>
            </w:r>
            <w:proofErr w:type="spellEnd"/>
            <w:r w:rsidR="00F85E52" w:rsidRPr="009D2C68">
              <w:rPr>
                <w:noProof/>
                <w:sz w:val="22"/>
              </w:rPr>
              <w:t xml:space="preserve"> note on the new provisions for the Home Affairs Funds concerning management verifications and audits of projects implemented by international organisations”). Līdz ar to šo pasākumu īstenošanas sākums kavējas, turklāt starp PMIF vadošo iestādi Latvijā un Starptautiskās migrācijas organizāciju grāmatvedības periodā netika panākta vienošanās par vairākiem nosacījumiem, tomēr pēc grāmatvedības perioda tika panākta vienošanās </w:t>
            </w:r>
            <w:r w:rsidR="00456715" w:rsidRPr="009D2C68">
              <w:rPr>
                <w:noProof/>
                <w:sz w:val="22"/>
              </w:rPr>
              <w:t xml:space="preserve">un tika </w:t>
            </w:r>
            <w:r w:rsidR="00F85E52" w:rsidRPr="009D2C68">
              <w:rPr>
                <w:noProof/>
                <w:sz w:val="22"/>
              </w:rPr>
              <w:t>parakst</w:t>
            </w:r>
            <w:r w:rsidR="00456715" w:rsidRPr="009D2C68">
              <w:rPr>
                <w:noProof/>
                <w:sz w:val="22"/>
              </w:rPr>
              <w:t>īts līgums</w:t>
            </w:r>
            <w:r w:rsidR="00F85E52" w:rsidRPr="009D2C68">
              <w:rPr>
                <w:noProof/>
                <w:sz w:val="22"/>
              </w:rPr>
              <w:t xml:space="preserve"> par projekta uzsākšanu.</w:t>
            </w:r>
          </w:p>
          <w:p w14:paraId="4F0B0878" w14:textId="77777777" w:rsidR="00BD4425" w:rsidRPr="009D2C68" w:rsidRDefault="006101E3" w:rsidP="00B3673B">
            <w:pPr>
              <w:numPr>
                <w:ilvl w:val="0"/>
                <w:numId w:val="27"/>
              </w:numPr>
              <w:tabs>
                <w:tab w:val="left" w:pos="4252"/>
              </w:tabs>
              <w:spacing w:before="0"/>
              <w:rPr>
                <w:sz w:val="22"/>
              </w:rPr>
            </w:pPr>
            <w:r w:rsidRPr="009D2C68">
              <w:rPr>
                <w:b/>
                <w:sz w:val="22"/>
              </w:rPr>
              <w:t>Konteksta izmaiņas</w:t>
            </w:r>
            <w:r w:rsidRPr="009D2C68">
              <w:rPr>
                <w:sz w:val="22"/>
              </w:rPr>
              <w:t xml:space="preserve">. </w:t>
            </w:r>
            <w:r w:rsidR="00DA5814" w:rsidRPr="009D2C68">
              <w:rPr>
                <w:sz w:val="22"/>
              </w:rPr>
              <w:t>Skatīt konteksta izmaiņas pie 1. konkrētā mērķa.</w:t>
            </w:r>
          </w:p>
          <w:p w14:paraId="61A7B430" w14:textId="24534D80" w:rsidR="006101E3" w:rsidRPr="009D2C68" w:rsidRDefault="006101E3" w:rsidP="00B3673B">
            <w:pPr>
              <w:numPr>
                <w:ilvl w:val="0"/>
                <w:numId w:val="27"/>
              </w:numPr>
              <w:tabs>
                <w:tab w:val="left" w:pos="4252"/>
              </w:tabs>
              <w:spacing w:before="0"/>
              <w:rPr>
                <w:sz w:val="22"/>
              </w:rPr>
            </w:pPr>
            <w:r w:rsidRPr="009D2C68">
              <w:rPr>
                <w:b/>
                <w:sz w:val="22"/>
              </w:rPr>
              <w:t>O</w:t>
            </w:r>
            <w:r w:rsidRPr="009D2C68">
              <w:rPr>
                <w:b/>
                <w:noProof/>
                <w:sz w:val="22"/>
              </w:rPr>
              <w:t>perāciju izstrāde un/vai īstenošana</w:t>
            </w:r>
            <w:r w:rsidRPr="009D2C68">
              <w:rPr>
                <w:noProof/>
                <w:sz w:val="22"/>
              </w:rPr>
              <w:t xml:space="preserve">. </w:t>
            </w:r>
            <w:r w:rsidR="003F6D25" w:rsidRPr="009D2C68">
              <w:rPr>
                <w:sz w:val="22"/>
              </w:rPr>
              <w:t xml:space="preserve">Ņemot vērā neregulārās migrācijas raksturu uz Latvijas – Baltkrievijas robežas ir arī radusies nepieciešamība palielināt uzņemšanas iespējas slēgta tipa migrantu izmitināšanas centros, tomēr līdzšinējie centieni – finansējuma pieteikumi PMIF </w:t>
            </w:r>
            <w:r w:rsidR="00874F79">
              <w:rPr>
                <w:sz w:val="22"/>
              </w:rPr>
              <w:t>ES</w:t>
            </w:r>
            <w:r w:rsidR="003F6D25" w:rsidRPr="009D2C68">
              <w:rPr>
                <w:sz w:val="22"/>
              </w:rPr>
              <w:t xml:space="preserve"> darbību un PMIF Konkrēto darbību finansējuma konkursos netika atbalstīti, savukārt PMIF nacionālās programmas finansējums nav pietiekams straujai migrantu uzņemšanas spēju palielināšanai, vienlaikus skaidri nodrošinot finansējuma pieejamību citām darbībām, tostarp minimālo patvēruma standartu nodrošināšanai, līdz pat 2021.-2027. gada plānošanas perioda finansējuma </w:t>
            </w:r>
            <w:proofErr w:type="spellStart"/>
            <w:r w:rsidR="003F6D25" w:rsidRPr="009D2C68">
              <w:rPr>
                <w:sz w:val="22"/>
              </w:rPr>
              <w:t>attiecināmības</w:t>
            </w:r>
            <w:proofErr w:type="spellEnd"/>
            <w:r w:rsidR="003F6D25" w:rsidRPr="009D2C68">
              <w:rPr>
                <w:sz w:val="22"/>
              </w:rPr>
              <w:t xml:space="preserve"> beigām.</w:t>
            </w:r>
          </w:p>
          <w:p w14:paraId="4E123672" w14:textId="53B2B0AD" w:rsidR="006101E3" w:rsidRPr="009D2C68" w:rsidRDefault="006101E3" w:rsidP="006101E3">
            <w:pPr>
              <w:keepNext/>
              <w:tabs>
                <w:tab w:val="left" w:pos="4252"/>
              </w:tabs>
              <w:jc w:val="center"/>
              <w:rPr>
                <w:sz w:val="22"/>
                <w:u w:val="single"/>
              </w:rPr>
            </w:pPr>
            <w:r w:rsidRPr="009D2C68">
              <w:rPr>
                <w:sz w:val="22"/>
                <w:u w:val="single"/>
              </w:rPr>
              <w:t>4. konkrētā mērķa ietvaros</w:t>
            </w:r>
          </w:p>
          <w:p w14:paraId="6F29C1AE" w14:textId="22E6974E" w:rsidR="005979C8" w:rsidRPr="009D2C68" w:rsidRDefault="00830E6E" w:rsidP="00874F79">
            <w:pPr>
              <w:tabs>
                <w:tab w:val="left" w:pos="4252"/>
              </w:tabs>
              <w:spacing w:before="0"/>
              <w:ind w:firstLine="743"/>
              <w:rPr>
                <w:sz w:val="22"/>
              </w:rPr>
            </w:pPr>
            <w:r w:rsidRPr="009D2C68">
              <w:rPr>
                <w:sz w:val="22"/>
              </w:rPr>
              <w:t xml:space="preserve">No 99 Afganistānas </w:t>
            </w:r>
            <w:proofErr w:type="spellStart"/>
            <w:r w:rsidRPr="009D2C68">
              <w:rPr>
                <w:sz w:val="22"/>
              </w:rPr>
              <w:t>valstspiederīgajiem</w:t>
            </w:r>
            <w:proofErr w:type="spellEnd"/>
            <w:r w:rsidRPr="009D2C68">
              <w:rPr>
                <w:sz w:val="22"/>
              </w:rPr>
              <w:t>, ko Latvija apņēmās uzņemt, tika uzņemt</w:t>
            </w:r>
            <w:r w:rsidR="00BD4425" w:rsidRPr="009D2C68">
              <w:rPr>
                <w:sz w:val="22"/>
              </w:rPr>
              <w:t>as</w:t>
            </w:r>
            <w:r w:rsidRPr="009D2C68">
              <w:rPr>
                <w:sz w:val="22"/>
              </w:rPr>
              <w:t xml:space="preserve"> 93</w:t>
            </w:r>
            <w:r w:rsidR="00BD4425" w:rsidRPr="009D2C68">
              <w:rPr>
                <w:sz w:val="22"/>
              </w:rPr>
              <w:t xml:space="preserve"> personas</w:t>
            </w:r>
            <w:r w:rsidRPr="009D2C68">
              <w:rPr>
                <w:sz w:val="22"/>
              </w:rPr>
              <w:t xml:space="preserve">. Attiecīgi mērķis </w:t>
            </w:r>
            <w:r w:rsidR="00C228B0" w:rsidRPr="009D2C68">
              <w:rPr>
                <w:sz w:val="22"/>
              </w:rPr>
              <w:t>tika</w:t>
            </w:r>
            <w:r w:rsidRPr="009D2C68">
              <w:rPr>
                <w:sz w:val="22"/>
              </w:rPr>
              <w:t xml:space="preserve"> sasniegts</w:t>
            </w:r>
            <w:r w:rsidR="00C228B0" w:rsidRPr="009D2C68">
              <w:rPr>
                <w:sz w:val="22"/>
              </w:rPr>
              <w:t xml:space="preserve"> par 94%</w:t>
            </w:r>
            <w:r w:rsidRPr="009D2C68">
              <w:rPr>
                <w:sz w:val="22"/>
              </w:rPr>
              <w:t xml:space="preserve">.  </w:t>
            </w:r>
          </w:p>
        </w:tc>
      </w:tr>
    </w:tbl>
    <w:p w14:paraId="5ED38AC6" w14:textId="1E689B6D" w:rsidR="0087657F" w:rsidRPr="009D2C68" w:rsidRDefault="00190C3E" w:rsidP="00190C3E">
      <w:pPr>
        <w:pStyle w:val="ManualHeading2"/>
        <w:rPr>
          <w:noProof/>
        </w:rPr>
      </w:pPr>
      <w:r w:rsidRPr="009D2C68">
        <w:lastRenderedPageBreak/>
        <w:t>1.3.</w:t>
      </w:r>
      <w:r w:rsidRPr="009D2C68">
        <w:tab/>
      </w:r>
      <w:r w:rsidR="0087657F" w:rsidRPr="009D2C68">
        <w:rPr>
          <w:noProof/>
        </w:rPr>
        <w:t>Īpaši ietekmes mazināšanas pasākumi</w:t>
      </w:r>
    </w:p>
    <w:p w14:paraId="747FB9AC" w14:textId="381C4BC3" w:rsidR="0087657F" w:rsidRPr="009D2C68" w:rsidRDefault="0087657F" w:rsidP="0087657F">
      <w:pPr>
        <w:pStyle w:val="Titrearticle"/>
        <w:spacing w:before="120"/>
        <w:jc w:val="both"/>
        <w:rPr>
          <w:i w:val="0"/>
          <w:noProof/>
          <w:sz w:val="22"/>
        </w:rPr>
      </w:pPr>
      <w:r w:rsidRPr="009D2C68">
        <w:rPr>
          <w:b/>
          <w:i w:val="0"/>
          <w:noProof/>
          <w:sz w:val="22"/>
        </w:rPr>
        <w:t>Attiecīgā gadījumā</w:t>
      </w:r>
      <w:r w:rsidRPr="009D2C68">
        <w:rPr>
          <w:i w:val="0"/>
          <w:noProof/>
          <w:sz w:val="22"/>
        </w:rPr>
        <w:t xml:space="preserve"> īsi aprakstiet, kā programmas aktivitātes ir palīdzējušas mazināt sekas, ko rada pēkšņas izmaiņas migrācijas spiedienā, kurš veidojas, attiecīgajās trešās valstīs neparedzēti pasliktinoties sociālekonomiskajai vai attiecīgi politiskajai situācijai. Ja iespējams, norādiet šim nolūkam pārdalīto resursu apjomu un saistītos iznākumus un rezultātus. </w:t>
      </w:r>
    </w:p>
    <w:p w14:paraId="63030354" w14:textId="3093488A" w:rsidR="0087657F" w:rsidRPr="009D2C68" w:rsidRDefault="00A002B3" w:rsidP="0087657F">
      <w:pPr>
        <w:pStyle w:val="Titrearticle"/>
        <w:spacing w:before="120"/>
        <w:jc w:val="both"/>
        <w:rPr>
          <w:i w:val="0"/>
          <w:noProof/>
          <w:sz w:val="22"/>
        </w:rPr>
      </w:pPr>
      <w:r w:rsidRPr="009D2C68">
        <w:rPr>
          <w:i w:val="0"/>
          <w:noProof/>
          <w:sz w:val="22"/>
        </w:rPr>
        <w:t xml:space="preserve">Īpašu uzmanību pievērsiet aktivitātēm, kuras tiek veiktas šādu pēkšņu izmaiņu seku mazināšanai un kurās gūtie sasniegumi var pilnībā neatspoguļoties kopējos iznākuma un rezultātu rādītājos. </w:t>
      </w:r>
    </w:p>
    <w:tbl>
      <w:tblPr>
        <w:tblStyle w:val="TableGrid"/>
        <w:tblW w:w="0" w:type="auto"/>
        <w:tblLook w:val="04A0" w:firstRow="1" w:lastRow="0" w:firstColumn="1" w:lastColumn="0" w:noHBand="0" w:noVBand="1"/>
      </w:tblPr>
      <w:tblGrid>
        <w:gridCol w:w="9063"/>
      </w:tblGrid>
      <w:tr w:rsidR="00426A9E" w:rsidRPr="009D2C68" w14:paraId="6F5E2AC7" w14:textId="77777777" w:rsidTr="00E45665">
        <w:tc>
          <w:tcPr>
            <w:tcW w:w="9289" w:type="dxa"/>
          </w:tcPr>
          <w:p w14:paraId="05A3937F" w14:textId="36706981" w:rsidR="00FC1169" w:rsidRPr="009D2C68" w:rsidRDefault="00BD4425" w:rsidP="00874F79">
            <w:pPr>
              <w:spacing w:after="0"/>
              <w:ind w:firstLine="743"/>
              <w:rPr>
                <w:sz w:val="22"/>
              </w:rPr>
            </w:pPr>
            <w:r w:rsidRPr="009D2C68">
              <w:rPr>
                <w:iCs/>
                <w:noProof/>
                <w:sz w:val="22"/>
              </w:rPr>
              <w:t xml:space="preserve">Lai mazinātu sekas, ko radījis migrācijas spiediens, tika labiekārtots PMIC Muceniekos un piesaistīts finansējums PMIC Liepnā izveidei. </w:t>
            </w:r>
            <w:proofErr w:type="spellStart"/>
            <w:r w:rsidR="00DA23B8" w:rsidRPr="009D2C68">
              <w:rPr>
                <w:sz w:val="22"/>
              </w:rPr>
              <w:t>Iekšlietu</w:t>
            </w:r>
            <w:proofErr w:type="spellEnd"/>
            <w:r w:rsidR="00DA23B8" w:rsidRPr="009D2C68">
              <w:rPr>
                <w:sz w:val="22"/>
              </w:rPr>
              <w:t xml:space="preserve"> ministrija Eiropas Komisijai</w:t>
            </w:r>
            <w:r w:rsidR="00AC21A0" w:rsidRPr="009D2C68">
              <w:rPr>
                <w:sz w:val="22"/>
              </w:rPr>
              <w:t xml:space="preserve"> (turpmāk – EK)</w:t>
            </w:r>
            <w:r w:rsidR="00DA23B8" w:rsidRPr="009D2C68">
              <w:rPr>
                <w:sz w:val="22"/>
              </w:rPr>
              <w:t xml:space="preserve"> iesniedza</w:t>
            </w:r>
            <w:r w:rsidR="00AC21A0" w:rsidRPr="009D2C68">
              <w:rPr>
                <w:sz w:val="22"/>
              </w:rPr>
              <w:t xml:space="preserve"> arī</w:t>
            </w:r>
            <w:r w:rsidR="00DA23B8" w:rsidRPr="009D2C68">
              <w:rPr>
                <w:sz w:val="22"/>
              </w:rPr>
              <w:t xml:space="preserve"> priekšlikumu piešķirt PMIF papildu finansējumu VRS aizturēto ārzemnieku izmitināšanas centra “Daugavpils” paplašināšanai un </w:t>
            </w:r>
            <w:r w:rsidR="009D2C68" w:rsidRPr="009D2C68">
              <w:rPr>
                <w:sz w:val="22"/>
              </w:rPr>
              <w:t>migrantu</w:t>
            </w:r>
            <w:r w:rsidR="00DA23B8" w:rsidRPr="009D2C68">
              <w:rPr>
                <w:sz w:val="22"/>
              </w:rPr>
              <w:t xml:space="preserve"> </w:t>
            </w:r>
            <w:proofErr w:type="spellStart"/>
            <w:r w:rsidR="00DA23B8" w:rsidRPr="009D2C68">
              <w:rPr>
                <w:sz w:val="22"/>
              </w:rPr>
              <w:t>skrīninga</w:t>
            </w:r>
            <w:proofErr w:type="spellEnd"/>
            <w:r w:rsidR="00DA23B8" w:rsidRPr="009D2C68">
              <w:rPr>
                <w:sz w:val="22"/>
              </w:rPr>
              <w:t xml:space="preserve"> telpu izveidei 20,8 milj. </w:t>
            </w:r>
            <w:proofErr w:type="spellStart"/>
            <w:r w:rsidR="00AC21A0" w:rsidRPr="009D2C68">
              <w:rPr>
                <w:i/>
                <w:iCs/>
                <w:sz w:val="22"/>
              </w:rPr>
              <w:t>euro</w:t>
            </w:r>
            <w:proofErr w:type="spellEnd"/>
            <w:r w:rsidR="00DA23B8" w:rsidRPr="009D2C68">
              <w:rPr>
                <w:sz w:val="22"/>
              </w:rPr>
              <w:t xml:space="preserve"> apmēra (kopējās izmaksas ar valsts budžeta finansējumu – 23,2 </w:t>
            </w:r>
            <w:r w:rsidR="006D7483" w:rsidRPr="009D2C68">
              <w:rPr>
                <w:sz w:val="22"/>
              </w:rPr>
              <w:t xml:space="preserve">milj. </w:t>
            </w:r>
            <w:proofErr w:type="spellStart"/>
            <w:r w:rsidR="00AC21A0" w:rsidRPr="009D2C68">
              <w:rPr>
                <w:i/>
                <w:iCs/>
                <w:sz w:val="22"/>
              </w:rPr>
              <w:t>euro</w:t>
            </w:r>
            <w:proofErr w:type="spellEnd"/>
            <w:r w:rsidR="00DA23B8" w:rsidRPr="009D2C68">
              <w:rPr>
                <w:sz w:val="22"/>
              </w:rPr>
              <w:t>)</w:t>
            </w:r>
            <w:r w:rsidR="00AC21A0" w:rsidRPr="009D2C68">
              <w:rPr>
                <w:sz w:val="22"/>
              </w:rPr>
              <w:t xml:space="preserve">, tomēr EK noraidīja papildu finansējuma pieprasījumu aizturēto ārzemnieku izmitināšanas centra “Daugavpils” paplašināšanai kā neatbilstošu. </w:t>
            </w:r>
          </w:p>
        </w:tc>
      </w:tr>
    </w:tbl>
    <w:p w14:paraId="0A9C049D" w14:textId="2BA2C4E7" w:rsidR="0087657F" w:rsidRPr="009D2C68" w:rsidRDefault="00190C3E" w:rsidP="00190C3E">
      <w:pPr>
        <w:pStyle w:val="ManualHeading2"/>
        <w:rPr>
          <w:noProof/>
        </w:rPr>
      </w:pPr>
      <w:r w:rsidRPr="009D2C68">
        <w:lastRenderedPageBreak/>
        <w:t>1.4.</w:t>
      </w:r>
      <w:r w:rsidRPr="009D2C68">
        <w:tab/>
      </w:r>
      <w:r w:rsidR="0087657F" w:rsidRPr="009D2C68">
        <w:rPr>
          <w:noProof/>
        </w:rPr>
        <w:t>Darbības atbalsts – Regulas (ES) 2021/1147 21. panta 3. punkts</w:t>
      </w:r>
    </w:p>
    <w:p w14:paraId="1E69B94E" w14:textId="7B2561FE" w:rsidR="0087657F" w:rsidRPr="009D2C68" w:rsidRDefault="00C62604" w:rsidP="0087657F">
      <w:pPr>
        <w:pStyle w:val="Titrearticle"/>
        <w:spacing w:before="120"/>
        <w:jc w:val="both"/>
        <w:rPr>
          <w:i w:val="0"/>
          <w:noProof/>
          <w:sz w:val="22"/>
        </w:rPr>
      </w:pPr>
      <w:r w:rsidRPr="009D2C68">
        <w:rPr>
          <w:i w:val="0"/>
          <w:noProof/>
          <w:sz w:val="22"/>
        </w:rPr>
        <w:t>Ja grāmatvedības gadā tika izmantots darbības atbalsts, aprakstiet, kā tas veicināja fonda mērķu sasniegšanu</w:t>
      </w:r>
      <w:r w:rsidRPr="009D2C68">
        <w:rPr>
          <w:rStyle w:val="FootnoteReference"/>
          <w:i w:val="0"/>
          <w:noProof/>
          <w:sz w:val="22"/>
        </w:rPr>
        <w:footnoteReference w:id="8"/>
      </w:r>
      <w:r w:rsidRPr="009D2C68">
        <w:rPr>
          <w:i w:val="0"/>
          <w:noProof/>
          <w:sz w:val="22"/>
        </w:rPr>
        <w:t xml:space="preserve">. </w:t>
      </w:r>
    </w:p>
    <w:p w14:paraId="58F696A3" w14:textId="343CE633" w:rsidR="0087657F" w:rsidRPr="009D2C68" w:rsidRDefault="0048297F" w:rsidP="0087657F">
      <w:pPr>
        <w:pStyle w:val="Titrearticle"/>
        <w:spacing w:before="120"/>
        <w:jc w:val="both"/>
        <w:rPr>
          <w:i w:val="0"/>
          <w:noProof/>
          <w:sz w:val="22"/>
        </w:rPr>
      </w:pPr>
      <w:r w:rsidRPr="009D2C68">
        <w:rPr>
          <w:i w:val="0"/>
          <w:noProof/>
          <w:sz w:val="22"/>
        </w:rPr>
        <w:t xml:space="preserve">Ja darbības atbalsta kopējās kumulatīvās attiecināmās izmaksas par operācijām, kas atlasītas atbalstam, grāmatvedības gada beigās pārsniedz 15 % no kopējā programmas piešķīruma, paskaidrojiet iemeslus. Turklāt, ja pastāv risks, ka līdz plānošanas perioda beigām robežvērtība tiks pārsniegta, aprakstiet pasākumus, kas paredzēti tā mazināšanai. </w:t>
      </w:r>
    </w:p>
    <w:tbl>
      <w:tblPr>
        <w:tblStyle w:val="TableGrid"/>
        <w:tblW w:w="0" w:type="auto"/>
        <w:tblLook w:val="04A0" w:firstRow="1" w:lastRow="0" w:firstColumn="1" w:lastColumn="0" w:noHBand="0" w:noVBand="1"/>
      </w:tblPr>
      <w:tblGrid>
        <w:gridCol w:w="9063"/>
      </w:tblGrid>
      <w:tr w:rsidR="00426A9E" w:rsidRPr="009D2C68" w14:paraId="537A195B" w14:textId="77777777" w:rsidTr="00C44B32">
        <w:tc>
          <w:tcPr>
            <w:tcW w:w="9063" w:type="dxa"/>
          </w:tcPr>
          <w:p w14:paraId="1CF38E87" w14:textId="2624A69B" w:rsidR="00E3379B" w:rsidRPr="009D2C68" w:rsidRDefault="00FF0E7F" w:rsidP="00E3379B">
            <w:pPr>
              <w:pStyle w:val="Personnequisigne"/>
              <w:rPr>
                <w:sz w:val="22"/>
              </w:rPr>
            </w:pPr>
            <w:r w:rsidRPr="009D2C68">
              <w:rPr>
                <w:noProof/>
                <w:sz w:val="22"/>
              </w:rPr>
              <w:t>Šeit ierakstiet tekstu. Ne vairāk kā 4000 rakstzīmes.</w:t>
            </w:r>
          </w:p>
          <w:p w14:paraId="06FDD8FD" w14:textId="1D4C9489" w:rsidR="00E3379B" w:rsidRPr="009D2C68" w:rsidRDefault="00C672C2" w:rsidP="00874F79">
            <w:pPr>
              <w:pStyle w:val="Institutionquisigne"/>
              <w:spacing w:before="120"/>
              <w:ind w:firstLine="743"/>
              <w:rPr>
                <w:i w:val="0"/>
                <w:sz w:val="22"/>
              </w:rPr>
            </w:pPr>
            <w:r w:rsidRPr="009D2C68">
              <w:rPr>
                <w:i w:val="0"/>
                <w:sz w:val="22"/>
              </w:rPr>
              <w:t>PMIF nacionālajā programmā nav paredzēts finansējums Darbības atbalstam.</w:t>
            </w:r>
          </w:p>
        </w:tc>
      </w:tr>
    </w:tbl>
    <w:p w14:paraId="3AEA5ACF" w14:textId="1B9B3090" w:rsidR="0087657F" w:rsidRPr="009D2C68" w:rsidRDefault="00190C3E" w:rsidP="00190C3E">
      <w:pPr>
        <w:pStyle w:val="ManualHeading2"/>
        <w:rPr>
          <w:noProof/>
        </w:rPr>
      </w:pPr>
      <w:r w:rsidRPr="009D2C68">
        <w:t>1.5.</w:t>
      </w:r>
      <w:r w:rsidRPr="009D2C68">
        <w:tab/>
      </w:r>
      <w:r w:rsidR="0087657F" w:rsidRPr="009D2C68">
        <w:rPr>
          <w:noProof/>
        </w:rPr>
        <w:t>Konkrētas darbības</w:t>
      </w:r>
      <w:r w:rsidR="0087657F" w:rsidRPr="009D2C68">
        <w:rPr>
          <w:rStyle w:val="FootnoteReference"/>
          <w:noProof/>
        </w:rPr>
        <w:footnoteReference w:id="9"/>
      </w:r>
      <w:r w:rsidR="0087657F" w:rsidRPr="009D2C68">
        <w:rPr>
          <w:noProof/>
        </w:rPr>
        <w:t xml:space="preserve"> </w:t>
      </w:r>
    </w:p>
    <w:p w14:paraId="4BAA9948" w14:textId="5465624F" w:rsidR="0087657F" w:rsidRPr="009D2C68" w:rsidRDefault="00804283" w:rsidP="0087657F">
      <w:pPr>
        <w:pStyle w:val="Titrearticle"/>
        <w:spacing w:before="120"/>
        <w:jc w:val="both"/>
        <w:rPr>
          <w:i w:val="0"/>
          <w:noProof/>
          <w:sz w:val="22"/>
        </w:rPr>
      </w:pPr>
      <w:r w:rsidRPr="009D2C68">
        <w:rPr>
          <w:i w:val="0"/>
          <w:noProof/>
          <w:sz w:val="22"/>
        </w:rPr>
        <w:t>Aprakstiet galvenos sasniegumus, kas gūti grāmatvedības gadā veiktajās konkrētajās darbībās, un to, kā tās ir veicinājušas programmas mērķu sasniegšanu un Savienības pievienotās vērtības radīšanu</w:t>
      </w:r>
      <w:r w:rsidRPr="009D2C68">
        <w:rPr>
          <w:rStyle w:val="FootnoteReference"/>
          <w:i w:val="0"/>
          <w:noProof/>
          <w:sz w:val="22"/>
        </w:rPr>
        <w:footnoteReference w:id="10"/>
      </w:r>
      <w:r w:rsidRPr="009D2C68">
        <w:rPr>
          <w:i w:val="0"/>
          <w:noProof/>
          <w:sz w:val="22"/>
        </w:rPr>
        <w:t xml:space="preserve">. </w:t>
      </w:r>
    </w:p>
    <w:p w14:paraId="7DEF77B3" w14:textId="77777777" w:rsidR="00CD67EB" w:rsidRPr="009D2C68" w:rsidRDefault="00804283" w:rsidP="0087657F">
      <w:pPr>
        <w:pStyle w:val="Titrearticle"/>
        <w:spacing w:before="120"/>
        <w:jc w:val="both"/>
        <w:rPr>
          <w:i w:val="0"/>
          <w:noProof/>
          <w:sz w:val="22"/>
        </w:rPr>
      </w:pPr>
      <w:r w:rsidRPr="009D2C68">
        <w:rPr>
          <w:i w:val="0"/>
          <w:noProof/>
          <w:sz w:val="22"/>
        </w:rPr>
        <w:t>Aprakstiet, kā atsevišķās darbības ir pavirzījušās uz priekšu gan no procedūras</w:t>
      </w:r>
      <w:r w:rsidRPr="009D2C68">
        <w:rPr>
          <w:rStyle w:val="FootnoteReference"/>
          <w:i w:val="0"/>
          <w:noProof/>
          <w:sz w:val="22"/>
        </w:rPr>
        <w:footnoteReference w:id="11"/>
      </w:r>
      <w:r w:rsidRPr="009D2C68">
        <w:rPr>
          <w:i w:val="0"/>
          <w:noProof/>
          <w:sz w:val="22"/>
        </w:rPr>
        <w:t>, gan no operacionālā</w:t>
      </w:r>
      <w:r w:rsidRPr="009D2C68">
        <w:rPr>
          <w:rStyle w:val="FootnoteReference"/>
          <w:i w:val="0"/>
          <w:noProof/>
          <w:sz w:val="22"/>
        </w:rPr>
        <w:footnoteReference w:id="12"/>
      </w:r>
      <w:r w:rsidRPr="009D2C68">
        <w:rPr>
          <w:i w:val="0"/>
          <w:noProof/>
          <w:sz w:val="22"/>
        </w:rPr>
        <w:t xml:space="preserve"> viedokļa, un raksturojiet visas problēmas, kas ietekmē to sniegumu, jo īpaši līdzekļu nepietiekamas izmantošanas risku. </w:t>
      </w:r>
    </w:p>
    <w:p w14:paraId="6AC73014" w14:textId="59C53783" w:rsidR="0087657F" w:rsidRPr="009D2C68" w:rsidRDefault="0087657F" w:rsidP="0087657F">
      <w:pPr>
        <w:pStyle w:val="Titrearticle"/>
        <w:spacing w:before="120"/>
        <w:jc w:val="both"/>
        <w:rPr>
          <w:i w:val="0"/>
          <w:noProof/>
          <w:sz w:val="22"/>
        </w:rPr>
      </w:pPr>
      <w:r w:rsidRPr="009D2C68">
        <w:rPr>
          <w:i w:val="0"/>
          <w:noProof/>
          <w:sz w:val="22"/>
        </w:rPr>
        <w:t>Attiecīgā gadījumā sadaliet šo informāciju līdz projekta līmenim. Ja ir sagaidāma novirze no sākotnējā plāna, paskaidrojiet iemeslus, aprakstiet veiktos riska mazināšanas pasākumus un iesniedziet pārskatīto grafiku.</w:t>
      </w:r>
    </w:p>
    <w:tbl>
      <w:tblPr>
        <w:tblStyle w:val="TableGrid"/>
        <w:tblW w:w="0" w:type="auto"/>
        <w:tblLook w:val="04A0" w:firstRow="1" w:lastRow="0" w:firstColumn="1" w:lastColumn="0" w:noHBand="0" w:noVBand="1"/>
      </w:tblPr>
      <w:tblGrid>
        <w:gridCol w:w="9063"/>
      </w:tblGrid>
      <w:tr w:rsidR="00426A9E" w:rsidRPr="009D2C68" w14:paraId="7FDA572C" w14:textId="77777777" w:rsidTr="00E45665">
        <w:tc>
          <w:tcPr>
            <w:tcW w:w="9289" w:type="dxa"/>
          </w:tcPr>
          <w:p w14:paraId="6D00274D" w14:textId="77777777" w:rsidR="0087657F" w:rsidRPr="009D2C68" w:rsidRDefault="00FF0E7F" w:rsidP="00241BA6">
            <w:pPr>
              <w:pStyle w:val="Personnequisigne"/>
              <w:rPr>
                <w:noProof/>
                <w:sz w:val="22"/>
              </w:rPr>
            </w:pPr>
            <w:r w:rsidRPr="009D2C68">
              <w:rPr>
                <w:noProof/>
                <w:sz w:val="22"/>
              </w:rPr>
              <w:t>Šeit ierakstiet tekstu. Ne vairāk kā 5000 rakstzīmes.</w:t>
            </w:r>
          </w:p>
          <w:p w14:paraId="66D2DBD0" w14:textId="77777777" w:rsidR="00874F79" w:rsidRDefault="00A7614A" w:rsidP="00874F79">
            <w:pPr>
              <w:spacing w:after="0"/>
              <w:ind w:firstLine="743"/>
              <w:rPr>
                <w:sz w:val="22"/>
              </w:rPr>
            </w:pPr>
            <w:r w:rsidRPr="009D2C68">
              <w:rPr>
                <w:sz w:val="22"/>
                <w:szCs w:val="20"/>
              </w:rPr>
              <w:t>Konkrētās darbības “AMIF/2023/SA/1.2.1/13 “Migrācijas pārvaldību spēju stiprināšana pie Latvijas ārējām robežām</w:t>
            </w:r>
            <w:r w:rsidR="001D7F41" w:rsidRPr="009D2C68">
              <w:rPr>
                <w:i/>
                <w:sz w:val="22"/>
                <w:szCs w:val="20"/>
              </w:rPr>
              <w:t xml:space="preserve">” </w:t>
            </w:r>
            <w:r w:rsidRPr="009D2C68">
              <w:rPr>
                <w:sz w:val="22"/>
                <w:szCs w:val="20"/>
              </w:rPr>
              <w:t xml:space="preserve">ietvaros tika </w:t>
            </w:r>
            <w:r w:rsidR="00DB42D2" w:rsidRPr="009D2C68">
              <w:rPr>
                <w:sz w:val="22"/>
                <w:szCs w:val="20"/>
              </w:rPr>
              <w:t>turpināt</w:t>
            </w:r>
            <w:r w:rsidR="00426A9E" w:rsidRPr="009D2C68">
              <w:rPr>
                <w:sz w:val="22"/>
                <w:szCs w:val="20"/>
              </w:rPr>
              <w:t>s</w:t>
            </w:r>
            <w:r w:rsidR="00DB42D2" w:rsidRPr="009D2C68">
              <w:rPr>
                <w:sz w:val="22"/>
                <w:szCs w:val="20"/>
              </w:rPr>
              <w:t xml:space="preserve"> projekts Nr.</w:t>
            </w:r>
            <w:r w:rsidR="001D7F41" w:rsidRPr="009D2C68">
              <w:rPr>
                <w:i/>
                <w:sz w:val="22"/>
                <w:szCs w:val="20"/>
              </w:rPr>
              <w:t xml:space="preserve"> </w:t>
            </w:r>
            <w:r w:rsidR="00DB42D2" w:rsidRPr="009D2C68">
              <w:rPr>
                <w:sz w:val="22"/>
                <w:szCs w:val="20"/>
              </w:rPr>
              <w:t xml:space="preserve">NVA/PMIF/2024/1 “PMIC “Liepna” pielāgošana ilgtermiņa ekspluatācija”, kuru īsteno </w:t>
            </w:r>
            <w:r w:rsidR="00874F79">
              <w:rPr>
                <w:sz w:val="22"/>
                <w:szCs w:val="20"/>
              </w:rPr>
              <w:t>NVA</w:t>
            </w:r>
            <w:r w:rsidR="003418DD" w:rsidRPr="009D2C68">
              <w:rPr>
                <w:sz w:val="22"/>
                <w:szCs w:val="20"/>
              </w:rPr>
              <w:t xml:space="preserve"> sadarbībā ar </w:t>
            </w:r>
            <w:r w:rsidR="00874F79">
              <w:rPr>
                <w:sz w:val="22"/>
                <w:szCs w:val="20"/>
              </w:rPr>
              <w:t>PMLP</w:t>
            </w:r>
            <w:r w:rsidR="003418DD" w:rsidRPr="009D2C68">
              <w:rPr>
                <w:sz w:val="22"/>
                <w:szCs w:val="20"/>
              </w:rPr>
              <w:t xml:space="preserve">. Projekta mērķis ir veikt </w:t>
            </w:r>
            <w:bookmarkStart w:id="7" w:name="_Hlk158133674"/>
            <w:r w:rsidR="00DF5803">
              <w:rPr>
                <w:sz w:val="22"/>
                <w:szCs w:val="20"/>
              </w:rPr>
              <w:t>p</w:t>
            </w:r>
            <w:r w:rsidR="003418DD" w:rsidRPr="009D2C68">
              <w:rPr>
                <w:sz w:val="22"/>
                <w:szCs w:val="20"/>
              </w:rPr>
              <w:t xml:space="preserve">atvēruma meklētāju izmitināšanas centra “Liepna” </w:t>
            </w:r>
            <w:bookmarkEnd w:id="7"/>
            <w:r w:rsidR="003418DD" w:rsidRPr="009D2C68">
              <w:rPr>
                <w:sz w:val="22"/>
                <w:szCs w:val="20"/>
              </w:rPr>
              <w:t>pielāgošanu ilgtermiņa ekspluatācijai, veicot energoefektivitātes paaugstināšanas un nepieciešamos ēku pārbūves pasākumus</w:t>
            </w:r>
            <w:r w:rsidR="001D7F41" w:rsidRPr="009D2C68">
              <w:rPr>
                <w:sz w:val="22"/>
                <w:szCs w:val="20"/>
              </w:rPr>
              <w:t xml:space="preserve"> - f</w:t>
            </w:r>
            <w:r w:rsidR="001D7F41" w:rsidRPr="009D2C68">
              <w:rPr>
                <w:sz w:val="22"/>
                <w:lang w:eastAsia="lv-LV"/>
              </w:rPr>
              <w:t xml:space="preserve">asādes un cokola siltināšana, logu nomaiņa, apkures sistēmas atjaunošana, ventilācijas/rekuperācijas sistēmas izbūve, iekštelpu atjaunošana, vides pieejamības nodrošināšana, ugunsdrošības apziņošanas sistēmas izveide, u.c., teritorijas labiekārtošana (pievedceļu izbūve, teritorijas apgaismojuma izveidošana, piekļuves kontroles sistēmas izbūve, transportlīdzekļu novietošanas laukuma izbūve, u.c.) un </w:t>
            </w:r>
            <w:r w:rsidR="001D7F41" w:rsidRPr="009D2C68">
              <w:rPr>
                <w:sz w:val="22"/>
              </w:rPr>
              <w:t>katlu mājas-garāžas pārbūve</w:t>
            </w:r>
            <w:r w:rsidR="00874F79">
              <w:rPr>
                <w:sz w:val="22"/>
              </w:rPr>
              <w:t>.</w:t>
            </w:r>
          </w:p>
          <w:p w14:paraId="768C4FB2" w14:textId="5264FEF0" w:rsidR="001D7F41" w:rsidRPr="00874F79" w:rsidRDefault="003418DD" w:rsidP="00874F79">
            <w:pPr>
              <w:spacing w:after="0"/>
              <w:ind w:firstLine="743"/>
              <w:rPr>
                <w:sz w:val="22"/>
                <w:lang w:eastAsia="lv-LV"/>
              </w:rPr>
            </w:pPr>
            <w:r w:rsidRPr="009D2C68">
              <w:rPr>
                <w:sz w:val="22"/>
                <w:szCs w:val="20"/>
              </w:rPr>
              <w:t xml:space="preserve">Projekta īstenošanas rezultātā uzlabosies PMIC Liepna </w:t>
            </w:r>
            <w:proofErr w:type="spellStart"/>
            <w:r w:rsidRPr="009D2C68">
              <w:rPr>
                <w:sz w:val="22"/>
                <w:szCs w:val="20"/>
              </w:rPr>
              <w:t>siltumnoturība</w:t>
            </w:r>
            <w:proofErr w:type="spellEnd"/>
            <w:r w:rsidRPr="009D2C68">
              <w:rPr>
                <w:sz w:val="22"/>
                <w:szCs w:val="20"/>
              </w:rPr>
              <w:t xml:space="preserve"> un tiks pozitīvi ietekmēta energoresursu efektīva izmantošana, nodrošināta PMIC Liepna ilgtermiņa ekspluatācija, </w:t>
            </w:r>
            <w:r w:rsidRPr="009D2C68">
              <w:rPr>
                <w:sz w:val="22"/>
                <w:szCs w:val="20"/>
              </w:rPr>
              <w:lastRenderedPageBreak/>
              <w:t>palielināts kalpošanas laiks, uzlabosies PM</w:t>
            </w:r>
            <w:r w:rsidR="00874F79">
              <w:rPr>
                <w:sz w:val="22"/>
                <w:szCs w:val="20"/>
              </w:rPr>
              <w:t>I</w:t>
            </w:r>
            <w:r w:rsidRPr="009D2C68">
              <w:rPr>
                <w:sz w:val="22"/>
                <w:szCs w:val="20"/>
              </w:rPr>
              <w:t>C Liepna ārējais izskats un PM</w:t>
            </w:r>
            <w:r w:rsidR="00874F79">
              <w:rPr>
                <w:sz w:val="22"/>
                <w:szCs w:val="20"/>
              </w:rPr>
              <w:t>I</w:t>
            </w:r>
            <w:r w:rsidRPr="009D2C68">
              <w:rPr>
                <w:sz w:val="22"/>
                <w:szCs w:val="20"/>
              </w:rPr>
              <w:t>C Liepna labi iekļausies kopainā, palielinot nozīmi publiskajā telpā.</w:t>
            </w:r>
          </w:p>
        </w:tc>
      </w:tr>
    </w:tbl>
    <w:p w14:paraId="55CD9CCE" w14:textId="359EE0D2" w:rsidR="0087657F" w:rsidRPr="009D2C68" w:rsidRDefault="0060652B" w:rsidP="004629B2">
      <w:pPr>
        <w:keepNext/>
        <w:rPr>
          <w:noProof/>
          <w:sz w:val="22"/>
        </w:rPr>
      </w:pPr>
      <w:r w:rsidRPr="009D2C68">
        <w:rPr>
          <w:noProof/>
          <w:sz w:val="22"/>
        </w:rPr>
        <w:lastRenderedPageBreak/>
        <w:t>Tālāk sniegtajā tabulā ievadiet sīkākas ziņas par visām konkrētajām valsts darbībām, kas īstenotas programmā. Ziņošanai par konkrētām transnacionālām darbībām būtu jāatbilst izvēlētajam ziņošanas risinājumam</w:t>
      </w:r>
      <w:r w:rsidRPr="009D2C68">
        <w:rPr>
          <w:rStyle w:val="FootnoteReference"/>
          <w:noProof/>
          <w:sz w:val="22"/>
        </w:rPr>
        <w:footnoteReference w:id="13"/>
      </w:r>
      <w:r w:rsidRPr="009D2C68">
        <w:rPr>
          <w:noProof/>
        </w:rPr>
        <w:t>.</w:t>
      </w:r>
    </w:p>
    <w:tbl>
      <w:tblPr>
        <w:tblStyle w:val="TableGrid"/>
        <w:tblW w:w="9242" w:type="dxa"/>
        <w:tblLayout w:type="fixed"/>
        <w:tblCellMar>
          <w:left w:w="28" w:type="dxa"/>
          <w:right w:w="28" w:type="dxa"/>
        </w:tblCellMar>
        <w:tblLook w:val="04A0" w:firstRow="1" w:lastRow="0" w:firstColumn="1" w:lastColumn="0" w:noHBand="0" w:noVBand="1"/>
      </w:tblPr>
      <w:tblGrid>
        <w:gridCol w:w="988"/>
        <w:gridCol w:w="1025"/>
        <w:gridCol w:w="992"/>
        <w:gridCol w:w="1276"/>
        <w:gridCol w:w="959"/>
        <w:gridCol w:w="1134"/>
        <w:gridCol w:w="1255"/>
        <w:gridCol w:w="1613"/>
      </w:tblGrid>
      <w:tr w:rsidR="00426A9E" w:rsidRPr="009D2C68" w14:paraId="780E211D" w14:textId="77777777" w:rsidTr="006E513A">
        <w:trPr>
          <w:trHeight w:val="431"/>
        </w:trPr>
        <w:tc>
          <w:tcPr>
            <w:tcW w:w="988" w:type="dxa"/>
            <w:vMerge w:val="restart"/>
            <w:vAlign w:val="center"/>
          </w:tcPr>
          <w:p w14:paraId="4C057D40" w14:textId="536F1D4C" w:rsidR="0087657F" w:rsidRPr="009D2C68" w:rsidRDefault="0087657F" w:rsidP="00E45665">
            <w:pPr>
              <w:pStyle w:val="Institutionquisigne"/>
              <w:spacing w:before="0"/>
              <w:jc w:val="center"/>
              <w:rPr>
                <w:i w:val="0"/>
                <w:noProof/>
                <w:sz w:val="20"/>
              </w:rPr>
            </w:pPr>
            <w:r w:rsidRPr="009D2C68">
              <w:rPr>
                <w:i w:val="0"/>
                <w:noProof/>
                <w:sz w:val="20"/>
              </w:rPr>
              <w:t>Konkrētais mērķis</w:t>
            </w:r>
          </w:p>
        </w:tc>
        <w:tc>
          <w:tcPr>
            <w:tcW w:w="1025" w:type="dxa"/>
            <w:vMerge w:val="restart"/>
            <w:vAlign w:val="center"/>
          </w:tcPr>
          <w:p w14:paraId="09A2E81B" w14:textId="77777777" w:rsidR="0087657F" w:rsidRPr="009D2C68" w:rsidRDefault="0087657F" w:rsidP="00E45665">
            <w:pPr>
              <w:jc w:val="center"/>
              <w:rPr>
                <w:i/>
                <w:noProof/>
              </w:rPr>
            </w:pPr>
            <w:r w:rsidRPr="009D2C68">
              <w:rPr>
                <w:noProof/>
                <w:sz w:val="20"/>
              </w:rPr>
              <w:t>Darbības nosaukums/ atsauces numurs</w:t>
            </w:r>
          </w:p>
        </w:tc>
        <w:tc>
          <w:tcPr>
            <w:tcW w:w="992" w:type="dxa"/>
            <w:vMerge w:val="restart"/>
            <w:vAlign w:val="center"/>
          </w:tcPr>
          <w:p w14:paraId="49AEFDD8" w14:textId="77777777" w:rsidR="0087657F" w:rsidRPr="009D2C68" w:rsidRDefault="0087657F" w:rsidP="00E45665">
            <w:pPr>
              <w:pStyle w:val="Institutionquisigne"/>
              <w:spacing w:before="0"/>
              <w:jc w:val="center"/>
              <w:rPr>
                <w:i w:val="0"/>
                <w:noProof/>
                <w:sz w:val="20"/>
              </w:rPr>
            </w:pPr>
            <w:r w:rsidRPr="009D2C68">
              <w:rPr>
                <w:i w:val="0"/>
                <w:noProof/>
                <w:sz w:val="20"/>
              </w:rPr>
              <w:t>Saņēmējs</w:t>
            </w:r>
          </w:p>
        </w:tc>
        <w:tc>
          <w:tcPr>
            <w:tcW w:w="1276" w:type="dxa"/>
            <w:vMerge w:val="restart"/>
            <w:vAlign w:val="center"/>
          </w:tcPr>
          <w:p w14:paraId="594D1D7C" w14:textId="6DEA5208" w:rsidR="0087657F" w:rsidRPr="009D2C68" w:rsidRDefault="0087657F" w:rsidP="00E45665">
            <w:pPr>
              <w:pStyle w:val="Institutionquisigne"/>
              <w:spacing w:before="0"/>
              <w:jc w:val="center"/>
              <w:rPr>
                <w:i w:val="0"/>
                <w:noProof/>
                <w:sz w:val="20"/>
              </w:rPr>
            </w:pPr>
            <w:r w:rsidRPr="009D2C68">
              <w:rPr>
                <w:i w:val="0"/>
                <w:noProof/>
                <w:sz w:val="20"/>
              </w:rPr>
              <w:t>Īstenošanas periods</w:t>
            </w:r>
          </w:p>
        </w:tc>
        <w:tc>
          <w:tcPr>
            <w:tcW w:w="959" w:type="dxa"/>
            <w:vMerge w:val="restart"/>
            <w:vAlign w:val="center"/>
          </w:tcPr>
          <w:p w14:paraId="7E710BF7" w14:textId="6AE89E9A" w:rsidR="0087657F" w:rsidRPr="009D2C68" w:rsidRDefault="0087657F" w:rsidP="0037290B">
            <w:pPr>
              <w:pStyle w:val="Institutionquisigne"/>
              <w:spacing w:before="0"/>
              <w:jc w:val="center"/>
              <w:rPr>
                <w:i w:val="0"/>
                <w:noProof/>
                <w:sz w:val="20"/>
              </w:rPr>
            </w:pPr>
            <w:r w:rsidRPr="009D2C68">
              <w:rPr>
                <w:i w:val="0"/>
                <w:noProof/>
                <w:sz w:val="20"/>
              </w:rPr>
              <w:t>Attiecināmās izmaksas</w:t>
            </w:r>
            <w:r w:rsidR="006E513A">
              <w:rPr>
                <w:i w:val="0"/>
                <w:noProof/>
                <w:sz w:val="20"/>
              </w:rPr>
              <w:t xml:space="preserve"> uz 30.06.2024</w:t>
            </w:r>
            <w:r w:rsidRPr="009D2C68">
              <w:rPr>
                <w:rStyle w:val="FootnoteReference"/>
                <w:i w:val="0"/>
                <w:noProof/>
                <w:sz w:val="20"/>
                <w:szCs w:val="20"/>
              </w:rPr>
              <w:footnoteReference w:id="14"/>
            </w:r>
          </w:p>
        </w:tc>
        <w:tc>
          <w:tcPr>
            <w:tcW w:w="1134" w:type="dxa"/>
            <w:vMerge w:val="restart"/>
            <w:vAlign w:val="center"/>
          </w:tcPr>
          <w:p w14:paraId="51E4EE7A" w14:textId="3DC02D61" w:rsidR="0087657F" w:rsidRPr="009D2C68" w:rsidRDefault="0087657F" w:rsidP="0037290B">
            <w:pPr>
              <w:pStyle w:val="Institutionquisigne"/>
              <w:spacing w:before="0"/>
              <w:jc w:val="center"/>
              <w:rPr>
                <w:i w:val="0"/>
                <w:noProof/>
                <w:sz w:val="20"/>
              </w:rPr>
            </w:pPr>
            <w:r w:rsidRPr="009D2C68">
              <w:rPr>
                <w:i w:val="0"/>
                <w:noProof/>
                <w:sz w:val="20"/>
              </w:rPr>
              <w:t>Attiecināmie izdevumi</w:t>
            </w:r>
            <w:r w:rsidR="006E513A">
              <w:rPr>
                <w:i w:val="0"/>
                <w:noProof/>
                <w:sz w:val="20"/>
              </w:rPr>
              <w:t xml:space="preserve"> uz 30.06.2024</w:t>
            </w:r>
            <w:r w:rsidRPr="009D2C68">
              <w:rPr>
                <w:rStyle w:val="FootnoteReference"/>
                <w:i w:val="0"/>
                <w:noProof/>
                <w:sz w:val="20"/>
              </w:rPr>
              <w:footnoteReference w:id="15"/>
            </w:r>
          </w:p>
        </w:tc>
        <w:tc>
          <w:tcPr>
            <w:tcW w:w="2868" w:type="dxa"/>
            <w:gridSpan w:val="2"/>
            <w:vAlign w:val="center"/>
          </w:tcPr>
          <w:p w14:paraId="569D9FF3" w14:textId="5159F038" w:rsidR="0087657F" w:rsidRPr="009D2C68" w:rsidRDefault="0087657F" w:rsidP="0037290B">
            <w:pPr>
              <w:jc w:val="center"/>
              <w:rPr>
                <w:i/>
                <w:noProof/>
              </w:rPr>
            </w:pPr>
            <w:r w:rsidRPr="009D2C68">
              <w:rPr>
                <w:noProof/>
                <w:sz w:val="20"/>
              </w:rPr>
              <w:t>Progress attiecīgo kopīgo un/vai konkrēto programmas rādītāju sasniegšanā</w:t>
            </w:r>
            <w:r w:rsidRPr="009D2C68">
              <w:rPr>
                <w:rStyle w:val="FootnoteReference"/>
                <w:noProof/>
                <w:sz w:val="20"/>
              </w:rPr>
              <w:footnoteReference w:id="16"/>
            </w:r>
          </w:p>
        </w:tc>
      </w:tr>
      <w:tr w:rsidR="00426A9E" w:rsidRPr="009D2C68" w14:paraId="609214B2" w14:textId="77777777" w:rsidTr="006E513A">
        <w:tc>
          <w:tcPr>
            <w:tcW w:w="988" w:type="dxa"/>
            <w:vMerge/>
            <w:vAlign w:val="center"/>
          </w:tcPr>
          <w:p w14:paraId="51194EB2" w14:textId="77777777" w:rsidR="0087657F" w:rsidRPr="009D2C68" w:rsidRDefault="0087657F" w:rsidP="00E45665">
            <w:pPr>
              <w:pStyle w:val="Institutionquisigne"/>
              <w:spacing w:before="0"/>
              <w:jc w:val="center"/>
              <w:rPr>
                <w:i w:val="0"/>
                <w:noProof/>
                <w:sz w:val="22"/>
              </w:rPr>
            </w:pPr>
          </w:p>
        </w:tc>
        <w:tc>
          <w:tcPr>
            <w:tcW w:w="1025" w:type="dxa"/>
            <w:vMerge/>
            <w:vAlign w:val="center"/>
          </w:tcPr>
          <w:p w14:paraId="52ECD190" w14:textId="77777777" w:rsidR="0087657F" w:rsidRPr="009D2C68" w:rsidRDefault="0087657F" w:rsidP="00E45665">
            <w:pPr>
              <w:pStyle w:val="Institutionquisigne"/>
              <w:spacing w:before="0"/>
              <w:jc w:val="center"/>
              <w:rPr>
                <w:noProof/>
              </w:rPr>
            </w:pPr>
          </w:p>
        </w:tc>
        <w:tc>
          <w:tcPr>
            <w:tcW w:w="992" w:type="dxa"/>
            <w:vMerge/>
            <w:vAlign w:val="center"/>
          </w:tcPr>
          <w:p w14:paraId="6230656A" w14:textId="77777777" w:rsidR="0087657F" w:rsidRPr="009D2C68" w:rsidRDefault="0087657F" w:rsidP="00E45665">
            <w:pPr>
              <w:pStyle w:val="Institutionquisigne"/>
              <w:spacing w:before="0"/>
              <w:jc w:val="center"/>
              <w:rPr>
                <w:noProof/>
              </w:rPr>
            </w:pPr>
          </w:p>
        </w:tc>
        <w:tc>
          <w:tcPr>
            <w:tcW w:w="1276" w:type="dxa"/>
            <w:vMerge/>
            <w:vAlign w:val="center"/>
          </w:tcPr>
          <w:p w14:paraId="75AF871F" w14:textId="77777777" w:rsidR="0087657F" w:rsidRPr="009D2C68" w:rsidRDefault="0087657F" w:rsidP="00E45665">
            <w:pPr>
              <w:pStyle w:val="Institutionquisigne"/>
              <w:spacing w:before="0"/>
              <w:jc w:val="center"/>
              <w:rPr>
                <w:noProof/>
              </w:rPr>
            </w:pPr>
          </w:p>
        </w:tc>
        <w:tc>
          <w:tcPr>
            <w:tcW w:w="959" w:type="dxa"/>
            <w:vMerge/>
            <w:vAlign w:val="center"/>
          </w:tcPr>
          <w:p w14:paraId="69DF9483" w14:textId="77777777" w:rsidR="0087657F" w:rsidRPr="009D2C68" w:rsidRDefault="0087657F" w:rsidP="00E45665">
            <w:pPr>
              <w:pStyle w:val="Institutionquisigne"/>
              <w:spacing w:before="0"/>
              <w:jc w:val="center"/>
              <w:rPr>
                <w:noProof/>
              </w:rPr>
            </w:pPr>
          </w:p>
        </w:tc>
        <w:tc>
          <w:tcPr>
            <w:tcW w:w="1134" w:type="dxa"/>
            <w:vMerge/>
            <w:vAlign w:val="center"/>
          </w:tcPr>
          <w:p w14:paraId="4151674A" w14:textId="77777777" w:rsidR="0087657F" w:rsidRPr="009D2C68" w:rsidRDefault="0087657F" w:rsidP="00E45665">
            <w:pPr>
              <w:pStyle w:val="Institutionquisigne"/>
              <w:spacing w:before="0"/>
              <w:jc w:val="center"/>
              <w:rPr>
                <w:noProof/>
              </w:rPr>
            </w:pPr>
          </w:p>
        </w:tc>
        <w:tc>
          <w:tcPr>
            <w:tcW w:w="1255" w:type="dxa"/>
            <w:vAlign w:val="center"/>
          </w:tcPr>
          <w:p w14:paraId="6AF46BD4" w14:textId="77777777" w:rsidR="0087657F" w:rsidRPr="009D2C68" w:rsidRDefault="0087657F" w:rsidP="00E45665">
            <w:pPr>
              <w:pStyle w:val="Institutionquisigne"/>
              <w:spacing w:before="0"/>
              <w:jc w:val="center"/>
              <w:rPr>
                <w:i w:val="0"/>
                <w:noProof/>
                <w:sz w:val="20"/>
              </w:rPr>
            </w:pPr>
            <w:r w:rsidRPr="009D2C68">
              <w:rPr>
                <w:i w:val="0"/>
                <w:noProof/>
                <w:sz w:val="20"/>
              </w:rPr>
              <w:t>Iznākums</w:t>
            </w:r>
          </w:p>
        </w:tc>
        <w:tc>
          <w:tcPr>
            <w:tcW w:w="1613" w:type="dxa"/>
            <w:vAlign w:val="center"/>
          </w:tcPr>
          <w:p w14:paraId="3DD99E13" w14:textId="77777777" w:rsidR="0087657F" w:rsidRPr="009D2C68" w:rsidRDefault="0087657F" w:rsidP="00E45665">
            <w:pPr>
              <w:pStyle w:val="Institutionquisigne"/>
              <w:spacing w:before="0"/>
              <w:jc w:val="center"/>
              <w:rPr>
                <w:i w:val="0"/>
                <w:noProof/>
                <w:sz w:val="20"/>
              </w:rPr>
            </w:pPr>
            <w:r w:rsidRPr="009D2C68">
              <w:rPr>
                <w:i w:val="0"/>
                <w:noProof/>
                <w:sz w:val="20"/>
              </w:rPr>
              <w:t>Rezultāts</w:t>
            </w:r>
          </w:p>
        </w:tc>
      </w:tr>
      <w:tr w:rsidR="003418DD" w:rsidRPr="009D2C68" w14:paraId="07E254D5" w14:textId="77777777" w:rsidTr="00681D87">
        <w:tc>
          <w:tcPr>
            <w:tcW w:w="988" w:type="dxa"/>
            <w:vAlign w:val="center"/>
          </w:tcPr>
          <w:p w14:paraId="5F30C9AD" w14:textId="601F0013" w:rsidR="003418DD" w:rsidRPr="009D2C68" w:rsidRDefault="003418DD" w:rsidP="00681D87">
            <w:pPr>
              <w:pStyle w:val="Personnequisigne"/>
              <w:jc w:val="center"/>
              <w:rPr>
                <w:i w:val="0"/>
                <w:sz w:val="20"/>
                <w:szCs w:val="20"/>
              </w:rPr>
            </w:pPr>
            <w:r w:rsidRPr="009D2C68">
              <w:rPr>
                <w:rFonts w:eastAsia="Times New Roman"/>
                <w:i w:val="0"/>
                <w:sz w:val="20"/>
                <w:szCs w:val="20"/>
                <w:lang w:eastAsia="lv-LV"/>
              </w:rPr>
              <w:t>Kopīga Eiropas patvēruma sistēma</w:t>
            </w:r>
          </w:p>
        </w:tc>
        <w:tc>
          <w:tcPr>
            <w:tcW w:w="1025" w:type="dxa"/>
            <w:vAlign w:val="center"/>
          </w:tcPr>
          <w:p w14:paraId="6DB5E9F5" w14:textId="50E19C0F" w:rsidR="00C44B32" w:rsidRPr="009D2C68" w:rsidRDefault="003418DD" w:rsidP="00681D87">
            <w:pPr>
              <w:pStyle w:val="Institutionquisigne"/>
              <w:spacing w:before="0"/>
              <w:jc w:val="center"/>
              <w:rPr>
                <w:i w:val="0"/>
                <w:sz w:val="20"/>
                <w:szCs w:val="20"/>
              </w:rPr>
            </w:pPr>
            <w:proofErr w:type="spellStart"/>
            <w:r w:rsidRPr="009D2C68">
              <w:rPr>
                <w:i w:val="0"/>
                <w:sz w:val="20"/>
                <w:szCs w:val="20"/>
              </w:rPr>
              <w:t>Nr.AMIF</w:t>
            </w:r>
            <w:proofErr w:type="spellEnd"/>
            <w:r w:rsidRPr="009D2C68">
              <w:rPr>
                <w:i w:val="0"/>
                <w:sz w:val="20"/>
                <w:szCs w:val="20"/>
              </w:rPr>
              <w:t>/2023/SA/1.2.1/13</w:t>
            </w:r>
          </w:p>
        </w:tc>
        <w:tc>
          <w:tcPr>
            <w:tcW w:w="992" w:type="dxa"/>
            <w:vAlign w:val="center"/>
          </w:tcPr>
          <w:p w14:paraId="76DD3C5C" w14:textId="2374BF74" w:rsidR="00C44B32" w:rsidRPr="009D2C68" w:rsidRDefault="00681D87" w:rsidP="00681D87">
            <w:pPr>
              <w:pStyle w:val="Institutionquisigne"/>
              <w:spacing w:before="0"/>
              <w:jc w:val="center"/>
              <w:rPr>
                <w:i w:val="0"/>
                <w:noProof/>
                <w:sz w:val="20"/>
                <w:szCs w:val="20"/>
              </w:rPr>
            </w:pPr>
            <w:r>
              <w:rPr>
                <w:i w:val="0"/>
                <w:sz w:val="20"/>
                <w:szCs w:val="20"/>
              </w:rPr>
              <w:t>NVA</w:t>
            </w:r>
          </w:p>
        </w:tc>
        <w:tc>
          <w:tcPr>
            <w:tcW w:w="1276" w:type="dxa"/>
            <w:vAlign w:val="center"/>
          </w:tcPr>
          <w:p w14:paraId="2061860B" w14:textId="1F88AB2C" w:rsidR="00C44B32" w:rsidRPr="009D2C68" w:rsidRDefault="003418DD" w:rsidP="00681D87">
            <w:pPr>
              <w:pStyle w:val="Institutionquisigne"/>
              <w:spacing w:before="0"/>
              <w:jc w:val="center"/>
              <w:rPr>
                <w:i w:val="0"/>
                <w:noProof/>
                <w:sz w:val="20"/>
              </w:rPr>
            </w:pPr>
            <w:r w:rsidRPr="009D2C68">
              <w:rPr>
                <w:i w:val="0"/>
                <w:noProof/>
                <w:sz w:val="20"/>
              </w:rPr>
              <w:t>01.05.2024.-31.10.2027.</w:t>
            </w:r>
          </w:p>
        </w:tc>
        <w:tc>
          <w:tcPr>
            <w:tcW w:w="959" w:type="dxa"/>
            <w:vAlign w:val="center"/>
          </w:tcPr>
          <w:p w14:paraId="586007C5" w14:textId="28940424" w:rsidR="00C44B32" w:rsidRPr="009D2C68" w:rsidRDefault="00681D87" w:rsidP="00681D87">
            <w:pPr>
              <w:pStyle w:val="Institutionquisigne"/>
              <w:spacing w:before="0"/>
              <w:jc w:val="center"/>
              <w:rPr>
                <w:i w:val="0"/>
                <w:noProof/>
                <w:sz w:val="20"/>
              </w:rPr>
            </w:pPr>
            <w:r w:rsidRPr="00681D87">
              <w:rPr>
                <w:i w:val="0"/>
                <w:noProof/>
                <w:sz w:val="20"/>
              </w:rPr>
              <w:t>4</w:t>
            </w:r>
            <w:r>
              <w:rPr>
                <w:i w:val="0"/>
                <w:noProof/>
                <w:sz w:val="20"/>
              </w:rPr>
              <w:t> </w:t>
            </w:r>
            <w:r w:rsidRPr="00681D87">
              <w:rPr>
                <w:i w:val="0"/>
                <w:noProof/>
                <w:sz w:val="20"/>
              </w:rPr>
              <w:t>266</w:t>
            </w:r>
            <w:r>
              <w:rPr>
                <w:i w:val="0"/>
                <w:noProof/>
                <w:sz w:val="20"/>
              </w:rPr>
              <w:t xml:space="preserve"> </w:t>
            </w:r>
            <w:r w:rsidRPr="00681D87">
              <w:rPr>
                <w:i w:val="0"/>
                <w:noProof/>
                <w:sz w:val="20"/>
              </w:rPr>
              <w:t>667</w:t>
            </w:r>
          </w:p>
        </w:tc>
        <w:tc>
          <w:tcPr>
            <w:tcW w:w="1134" w:type="dxa"/>
            <w:vAlign w:val="center"/>
          </w:tcPr>
          <w:p w14:paraId="7716FE1C" w14:textId="2A3F692E" w:rsidR="00C44B32" w:rsidRPr="009D2C68" w:rsidRDefault="009D2C68" w:rsidP="00681D87">
            <w:pPr>
              <w:pStyle w:val="Institutionquisigne"/>
              <w:spacing w:before="0"/>
              <w:jc w:val="center"/>
              <w:rPr>
                <w:i w:val="0"/>
                <w:noProof/>
                <w:sz w:val="20"/>
              </w:rPr>
            </w:pPr>
            <w:r w:rsidRPr="009D2C68">
              <w:rPr>
                <w:i w:val="0"/>
                <w:noProof/>
                <w:sz w:val="20"/>
              </w:rPr>
              <w:t>0</w:t>
            </w:r>
          </w:p>
        </w:tc>
        <w:tc>
          <w:tcPr>
            <w:tcW w:w="1255" w:type="dxa"/>
            <w:vAlign w:val="center"/>
          </w:tcPr>
          <w:p w14:paraId="481F6771" w14:textId="13F3664C" w:rsidR="00C44B32" w:rsidRPr="009D2C68" w:rsidRDefault="009D2C68" w:rsidP="00681D87">
            <w:pPr>
              <w:pStyle w:val="Institutionquisigne"/>
              <w:spacing w:before="0"/>
              <w:jc w:val="center"/>
              <w:rPr>
                <w:i w:val="0"/>
                <w:noProof/>
                <w:sz w:val="20"/>
              </w:rPr>
            </w:pPr>
            <w:r w:rsidRPr="009D2C68">
              <w:rPr>
                <w:i w:val="0"/>
                <w:noProof/>
                <w:sz w:val="20"/>
              </w:rPr>
              <w:t>0</w:t>
            </w:r>
          </w:p>
        </w:tc>
        <w:tc>
          <w:tcPr>
            <w:tcW w:w="1613" w:type="dxa"/>
            <w:vAlign w:val="center"/>
          </w:tcPr>
          <w:p w14:paraId="77D029D9" w14:textId="694D27D5" w:rsidR="00C44B32" w:rsidRPr="009D2C68" w:rsidRDefault="009D2C68" w:rsidP="00681D87">
            <w:pPr>
              <w:pStyle w:val="Institutionquisigne"/>
              <w:spacing w:before="0"/>
              <w:jc w:val="center"/>
              <w:rPr>
                <w:i w:val="0"/>
                <w:noProof/>
                <w:sz w:val="20"/>
              </w:rPr>
            </w:pPr>
            <w:r w:rsidRPr="009D2C68">
              <w:rPr>
                <w:i w:val="0"/>
                <w:noProof/>
                <w:sz w:val="20"/>
              </w:rPr>
              <w:t>0</w:t>
            </w:r>
          </w:p>
        </w:tc>
      </w:tr>
    </w:tbl>
    <w:p w14:paraId="10DD318B" w14:textId="77777777" w:rsidR="0087657F" w:rsidRPr="009D2C68" w:rsidRDefault="0087657F" w:rsidP="0087657F">
      <w:pPr>
        <w:pStyle w:val="Personnequisigne"/>
        <w:rPr>
          <w:noProof/>
        </w:rPr>
      </w:pPr>
    </w:p>
    <w:p w14:paraId="596A5DC6" w14:textId="4B551F36" w:rsidR="0087657F" w:rsidRPr="009D2C68" w:rsidRDefault="00190C3E" w:rsidP="00190C3E">
      <w:pPr>
        <w:pStyle w:val="ManualHeading2"/>
        <w:rPr>
          <w:noProof/>
        </w:rPr>
      </w:pPr>
      <w:r w:rsidRPr="009D2C68">
        <w:t>1.6.</w:t>
      </w:r>
      <w:r w:rsidRPr="009D2C68">
        <w:tab/>
      </w:r>
      <w:r w:rsidR="0087657F" w:rsidRPr="009D2C68">
        <w:rPr>
          <w:noProof/>
        </w:rPr>
        <w:t>Pārmitināšana un pārcelšana – Regulas (ES) 2021/1147 35. panta 2. punkta g) un h) apakšpunkts</w:t>
      </w:r>
    </w:p>
    <w:p w14:paraId="41A6C6B8" w14:textId="3523CCF0" w:rsidR="000D1693" w:rsidRPr="009D2C68" w:rsidRDefault="0060652B" w:rsidP="004629B2">
      <w:pPr>
        <w:pStyle w:val="Titrearticle"/>
        <w:spacing w:before="240"/>
        <w:jc w:val="both"/>
        <w:rPr>
          <w:i w:val="0"/>
          <w:noProof/>
          <w:sz w:val="22"/>
        </w:rPr>
      </w:pPr>
      <w:r w:rsidRPr="009D2C68">
        <w:rPr>
          <w:i w:val="0"/>
          <w:noProof/>
          <w:sz w:val="22"/>
        </w:rPr>
        <w:t>Zemāk sniegtajā tabulā ierakstiet konsolidētos rādītājus par grāmatvedības gadu.</w:t>
      </w:r>
    </w:p>
    <w:tbl>
      <w:tblPr>
        <w:tblStyle w:val="TableGrid"/>
        <w:tblW w:w="0" w:type="auto"/>
        <w:tblLook w:val="04A0" w:firstRow="1" w:lastRow="0" w:firstColumn="1" w:lastColumn="0" w:noHBand="0" w:noVBand="1"/>
      </w:tblPr>
      <w:tblGrid>
        <w:gridCol w:w="6719"/>
        <w:gridCol w:w="2344"/>
      </w:tblGrid>
      <w:tr w:rsidR="00426A9E" w:rsidRPr="009D2C68" w14:paraId="3A2ADFD9" w14:textId="77777777" w:rsidTr="00874F79">
        <w:trPr>
          <w:trHeight w:val="347"/>
        </w:trPr>
        <w:tc>
          <w:tcPr>
            <w:tcW w:w="6911" w:type="dxa"/>
            <w:vAlign w:val="center"/>
          </w:tcPr>
          <w:p w14:paraId="6C15B8BB" w14:textId="77777777" w:rsidR="0087657F" w:rsidRPr="009D2C68" w:rsidRDefault="0087657F" w:rsidP="00874F79">
            <w:pPr>
              <w:spacing w:before="0" w:after="0"/>
              <w:jc w:val="left"/>
              <w:rPr>
                <w:i/>
                <w:noProof/>
                <w:sz w:val="20"/>
              </w:rPr>
            </w:pPr>
            <w:r w:rsidRPr="009D2C68">
              <w:rPr>
                <w:noProof/>
                <w:sz w:val="20"/>
              </w:rPr>
              <w:t xml:space="preserve">Pārmitināšanas rezultātā uzņemto personu skaits </w:t>
            </w:r>
          </w:p>
        </w:tc>
        <w:tc>
          <w:tcPr>
            <w:tcW w:w="2376" w:type="dxa"/>
            <w:vAlign w:val="center"/>
          </w:tcPr>
          <w:p w14:paraId="185CC629" w14:textId="67A1B205" w:rsidR="0087657F" w:rsidRPr="009D2C68" w:rsidRDefault="00501A6C" w:rsidP="00874F79">
            <w:pPr>
              <w:pStyle w:val="Institutionquisigne"/>
              <w:spacing w:before="0"/>
              <w:jc w:val="left"/>
              <w:rPr>
                <w:noProof/>
                <w:sz w:val="20"/>
              </w:rPr>
            </w:pPr>
            <w:r w:rsidRPr="009D2C68">
              <w:rPr>
                <w:noProof/>
                <w:sz w:val="20"/>
              </w:rPr>
              <w:t xml:space="preserve">Grāmatvedības </w:t>
            </w:r>
            <w:r w:rsidR="004A2D30" w:rsidRPr="009D2C68">
              <w:rPr>
                <w:noProof/>
                <w:sz w:val="20"/>
              </w:rPr>
              <w:t>periodā</w:t>
            </w:r>
            <w:r w:rsidRPr="009D2C68">
              <w:rPr>
                <w:noProof/>
                <w:sz w:val="20"/>
              </w:rPr>
              <w:t xml:space="preserve"> progresa nav.</w:t>
            </w:r>
          </w:p>
        </w:tc>
      </w:tr>
      <w:tr w:rsidR="00426A9E" w:rsidRPr="009D2C68" w14:paraId="39A4D866" w14:textId="77777777" w:rsidTr="00874F79">
        <w:trPr>
          <w:trHeight w:val="658"/>
        </w:trPr>
        <w:tc>
          <w:tcPr>
            <w:tcW w:w="6911" w:type="dxa"/>
            <w:vAlign w:val="center"/>
          </w:tcPr>
          <w:p w14:paraId="19DA5037" w14:textId="4F940BC6" w:rsidR="0087657F" w:rsidRPr="009D2C68" w:rsidRDefault="0087657F" w:rsidP="00874F79">
            <w:pPr>
              <w:spacing w:before="0" w:after="0"/>
              <w:jc w:val="left"/>
              <w:rPr>
                <w:i/>
                <w:noProof/>
                <w:sz w:val="20"/>
              </w:rPr>
            </w:pPr>
            <w:r w:rsidRPr="009D2C68">
              <w:rPr>
                <w:noProof/>
                <w:sz w:val="20"/>
              </w:rPr>
              <w:t>Humanitārajā uzņemšanā saskaņā ar Regulas (ES) 2021/1147 19. panta 2. punktu uzņemto personu skaits</w:t>
            </w:r>
          </w:p>
        </w:tc>
        <w:tc>
          <w:tcPr>
            <w:tcW w:w="2376" w:type="dxa"/>
            <w:vAlign w:val="center"/>
          </w:tcPr>
          <w:p w14:paraId="67441349" w14:textId="53AF141D" w:rsidR="0087657F" w:rsidRPr="009D2C68" w:rsidRDefault="00501A6C" w:rsidP="00874F79">
            <w:pPr>
              <w:pStyle w:val="Institutionquisigne"/>
              <w:spacing w:before="0"/>
              <w:jc w:val="left"/>
              <w:rPr>
                <w:noProof/>
                <w:sz w:val="20"/>
              </w:rPr>
            </w:pPr>
            <w:r w:rsidRPr="009D2C68">
              <w:rPr>
                <w:noProof/>
                <w:sz w:val="20"/>
              </w:rPr>
              <w:t xml:space="preserve">Grāmatvedības </w:t>
            </w:r>
            <w:r w:rsidR="004A2D30" w:rsidRPr="009D2C68">
              <w:rPr>
                <w:noProof/>
                <w:sz w:val="20"/>
              </w:rPr>
              <w:t>periodā</w:t>
            </w:r>
            <w:r w:rsidRPr="009D2C68">
              <w:rPr>
                <w:noProof/>
                <w:sz w:val="20"/>
              </w:rPr>
              <w:t xml:space="preserve"> progresa nav.</w:t>
            </w:r>
          </w:p>
        </w:tc>
      </w:tr>
      <w:tr w:rsidR="00426A9E" w:rsidRPr="009D2C68" w14:paraId="5617CC0A" w14:textId="77777777" w:rsidTr="00874F79">
        <w:trPr>
          <w:trHeight w:val="650"/>
        </w:trPr>
        <w:tc>
          <w:tcPr>
            <w:tcW w:w="6911" w:type="dxa"/>
            <w:tcBorders>
              <w:bottom w:val="single" w:sz="4" w:space="0" w:color="auto"/>
            </w:tcBorders>
            <w:vAlign w:val="center"/>
          </w:tcPr>
          <w:p w14:paraId="040E84B8" w14:textId="205DEA4C" w:rsidR="0087657F" w:rsidRPr="009D2C68" w:rsidRDefault="0087657F" w:rsidP="00874F79">
            <w:pPr>
              <w:spacing w:before="0" w:after="0"/>
              <w:jc w:val="left"/>
              <w:rPr>
                <w:i/>
                <w:noProof/>
                <w:sz w:val="20"/>
              </w:rPr>
            </w:pPr>
            <w:r w:rsidRPr="009D2C68">
              <w:rPr>
                <w:noProof/>
                <w:sz w:val="20"/>
              </w:rPr>
              <w:t>Humanitārajā uzņemšanā saskaņā ar Regulas (ES) 2021/1147 19. panta 3. punktu uzņemto mazāk aizsargāto personu skaits</w:t>
            </w:r>
          </w:p>
        </w:tc>
        <w:tc>
          <w:tcPr>
            <w:tcW w:w="2376" w:type="dxa"/>
            <w:tcBorders>
              <w:bottom w:val="single" w:sz="4" w:space="0" w:color="auto"/>
            </w:tcBorders>
            <w:vAlign w:val="center"/>
          </w:tcPr>
          <w:p w14:paraId="3C063B25" w14:textId="64165979" w:rsidR="0087657F" w:rsidRPr="009D2C68" w:rsidRDefault="00793F30" w:rsidP="00874F79">
            <w:pPr>
              <w:pStyle w:val="Institutionquisigne"/>
              <w:spacing w:before="0"/>
              <w:jc w:val="left"/>
              <w:rPr>
                <w:noProof/>
                <w:sz w:val="20"/>
              </w:rPr>
            </w:pPr>
            <w:r w:rsidRPr="009D2C68">
              <w:rPr>
                <w:noProof/>
                <w:sz w:val="20"/>
              </w:rPr>
              <w:t>93</w:t>
            </w:r>
          </w:p>
        </w:tc>
      </w:tr>
      <w:tr w:rsidR="00426A9E" w:rsidRPr="009D2C68" w14:paraId="0F0A2AB5" w14:textId="77777777" w:rsidTr="00874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6911" w:type="dxa"/>
            <w:tcBorders>
              <w:top w:val="single" w:sz="4" w:space="0" w:color="auto"/>
              <w:left w:val="single" w:sz="4" w:space="0" w:color="auto"/>
              <w:bottom w:val="single" w:sz="4" w:space="0" w:color="auto"/>
              <w:right w:val="single" w:sz="4" w:space="0" w:color="auto"/>
            </w:tcBorders>
            <w:vAlign w:val="center"/>
          </w:tcPr>
          <w:p w14:paraId="69FB6E0D" w14:textId="77777777" w:rsidR="0087657F" w:rsidRPr="009D2C68" w:rsidRDefault="0087657F" w:rsidP="00874F79">
            <w:pPr>
              <w:spacing w:before="0" w:after="0"/>
              <w:jc w:val="left"/>
              <w:rPr>
                <w:i/>
                <w:noProof/>
                <w:sz w:val="20"/>
              </w:rPr>
            </w:pPr>
            <w:r w:rsidRPr="009D2C68">
              <w:rPr>
                <w:noProof/>
                <w:sz w:val="20"/>
              </w:rPr>
              <w:t xml:space="preserve">Iekšup pārvietoto starptautiskās aizsardzības pieteikuma iesniedzēju vai saņēmēju skaits </w:t>
            </w:r>
          </w:p>
        </w:tc>
        <w:tc>
          <w:tcPr>
            <w:tcW w:w="2376" w:type="dxa"/>
            <w:tcBorders>
              <w:top w:val="single" w:sz="4" w:space="0" w:color="auto"/>
              <w:left w:val="single" w:sz="4" w:space="0" w:color="auto"/>
              <w:bottom w:val="single" w:sz="4" w:space="0" w:color="auto"/>
              <w:right w:val="single" w:sz="4" w:space="0" w:color="auto"/>
            </w:tcBorders>
            <w:vAlign w:val="center"/>
          </w:tcPr>
          <w:p w14:paraId="6DB9E16E" w14:textId="398D9AF3" w:rsidR="0087657F" w:rsidRPr="009D2C68" w:rsidRDefault="00501A6C" w:rsidP="00874F79">
            <w:pPr>
              <w:pStyle w:val="Institutionquisigne"/>
              <w:spacing w:before="0"/>
              <w:jc w:val="left"/>
              <w:rPr>
                <w:noProof/>
                <w:sz w:val="20"/>
              </w:rPr>
            </w:pPr>
            <w:r w:rsidRPr="009D2C68">
              <w:rPr>
                <w:noProof/>
                <w:sz w:val="20"/>
              </w:rPr>
              <w:t xml:space="preserve">Grāmatvedības </w:t>
            </w:r>
            <w:r w:rsidR="004A2D30" w:rsidRPr="009D2C68">
              <w:rPr>
                <w:noProof/>
                <w:sz w:val="20"/>
              </w:rPr>
              <w:t>periodā</w:t>
            </w:r>
            <w:r w:rsidRPr="009D2C68">
              <w:rPr>
                <w:noProof/>
                <w:sz w:val="20"/>
              </w:rPr>
              <w:t xml:space="preserve"> progresa nav.</w:t>
            </w:r>
          </w:p>
        </w:tc>
      </w:tr>
      <w:tr w:rsidR="00426A9E" w:rsidRPr="009D2C68" w14:paraId="13AB8612" w14:textId="77777777" w:rsidTr="00874F79">
        <w:trPr>
          <w:trHeight w:val="650"/>
        </w:trPr>
        <w:tc>
          <w:tcPr>
            <w:tcW w:w="6911" w:type="dxa"/>
            <w:tcBorders>
              <w:top w:val="single" w:sz="4" w:space="0" w:color="auto"/>
            </w:tcBorders>
            <w:vAlign w:val="center"/>
          </w:tcPr>
          <w:p w14:paraId="14150B0B" w14:textId="77777777" w:rsidR="0087657F" w:rsidRPr="009D2C68" w:rsidRDefault="0087657F" w:rsidP="00874F79">
            <w:pPr>
              <w:spacing w:before="0" w:after="0"/>
              <w:jc w:val="left"/>
              <w:rPr>
                <w:i/>
                <w:noProof/>
                <w:sz w:val="20"/>
              </w:rPr>
            </w:pPr>
            <w:r w:rsidRPr="009D2C68">
              <w:rPr>
                <w:noProof/>
                <w:sz w:val="20"/>
              </w:rPr>
              <w:t>Uz āru pārvietoto starptautiskās aizsardzības pieteikuma iesniedzēju vai saņēmēju skaits</w:t>
            </w:r>
          </w:p>
        </w:tc>
        <w:tc>
          <w:tcPr>
            <w:tcW w:w="2376" w:type="dxa"/>
            <w:tcBorders>
              <w:top w:val="single" w:sz="4" w:space="0" w:color="auto"/>
            </w:tcBorders>
            <w:vAlign w:val="center"/>
          </w:tcPr>
          <w:p w14:paraId="06555BB3" w14:textId="6C85F568" w:rsidR="0087657F" w:rsidRPr="009D2C68" w:rsidRDefault="00501A6C" w:rsidP="00874F79">
            <w:pPr>
              <w:pStyle w:val="Institutionquisigne"/>
              <w:spacing w:before="0"/>
              <w:jc w:val="left"/>
              <w:rPr>
                <w:noProof/>
                <w:sz w:val="20"/>
              </w:rPr>
            </w:pPr>
            <w:r w:rsidRPr="009D2C68">
              <w:rPr>
                <w:noProof/>
                <w:sz w:val="20"/>
              </w:rPr>
              <w:t xml:space="preserve">Grāmatvedības </w:t>
            </w:r>
            <w:r w:rsidR="004A2D30" w:rsidRPr="009D2C68">
              <w:rPr>
                <w:noProof/>
                <w:sz w:val="20"/>
              </w:rPr>
              <w:t>periodā</w:t>
            </w:r>
            <w:r w:rsidRPr="009D2C68">
              <w:rPr>
                <w:noProof/>
                <w:sz w:val="20"/>
              </w:rPr>
              <w:t xml:space="preserve"> progresa nav.</w:t>
            </w:r>
          </w:p>
        </w:tc>
      </w:tr>
    </w:tbl>
    <w:p w14:paraId="3643222D" w14:textId="4DF233AF" w:rsidR="0087657F" w:rsidRPr="009D2C68" w:rsidRDefault="0087657F" w:rsidP="0087657F">
      <w:pPr>
        <w:rPr>
          <w:i/>
          <w:noProof/>
          <w:sz w:val="22"/>
        </w:rPr>
      </w:pPr>
      <w:r w:rsidRPr="009D2C68">
        <w:rPr>
          <w:noProof/>
          <w:sz w:val="22"/>
        </w:rPr>
        <w:t>Attiecīgā gadījumā aprakstiet visas to vērtību, kas divreiz gadā tiek nosūtītas Eiropas Savienības fondu pārvaldības sistēmas (</w:t>
      </w:r>
      <w:r w:rsidRPr="009D2C68">
        <w:rPr>
          <w:i/>
          <w:iCs/>
          <w:noProof/>
          <w:sz w:val="22"/>
        </w:rPr>
        <w:t>SFC</w:t>
      </w:r>
      <w:r w:rsidRPr="009D2C68">
        <w:rPr>
          <w:noProof/>
          <w:sz w:val="22"/>
        </w:rPr>
        <w:t xml:space="preserve">) datu pārraides modulī, izmaiņas vai korekcijas, kuras ir atspoguļotas iepriekšējās tabulas konsolidētajos rādītājos par grāmatvedības gadu. </w:t>
      </w:r>
    </w:p>
    <w:tbl>
      <w:tblPr>
        <w:tblStyle w:val="TableGrid"/>
        <w:tblW w:w="0" w:type="auto"/>
        <w:tblLook w:val="04A0" w:firstRow="1" w:lastRow="0" w:firstColumn="1" w:lastColumn="0" w:noHBand="0" w:noVBand="1"/>
      </w:tblPr>
      <w:tblGrid>
        <w:gridCol w:w="9063"/>
      </w:tblGrid>
      <w:tr w:rsidR="00426A9E" w:rsidRPr="009D2C68" w14:paraId="633E6559" w14:textId="77777777" w:rsidTr="00E45665">
        <w:tc>
          <w:tcPr>
            <w:tcW w:w="9289" w:type="dxa"/>
          </w:tcPr>
          <w:p w14:paraId="4882F6AF" w14:textId="0CCC43A8" w:rsidR="0087657F" w:rsidRPr="009D2C68" w:rsidRDefault="00793F30" w:rsidP="00874F79">
            <w:pPr>
              <w:spacing w:before="0" w:after="0"/>
              <w:ind w:firstLine="743"/>
              <w:rPr>
                <w:sz w:val="22"/>
              </w:rPr>
            </w:pPr>
            <w:r w:rsidRPr="009D2C68">
              <w:rPr>
                <w:sz w:val="22"/>
              </w:rPr>
              <w:t xml:space="preserve">Lai nodrošinātu Latvijas iesaisti atbalsta, patvēruma un palīdzības sniegšanā sakarā ar drošības situācijas būtisku pasliktināšanos Afganistānā laikā no 2021. gada septembra līdz 2022. gada 31. decembrim Latvijā kopumā tika nogādāti 93 Afganistānas pilsoņi – Latvijas Nacionālo bruņoto spēku sadarbības partneri ar ģimenēm, personas, kuras citādi saistītas ar Latviju (piemēram, etniskā latviete, </w:t>
            </w:r>
            <w:proofErr w:type="spellStart"/>
            <w:r w:rsidRPr="009D2C68">
              <w:rPr>
                <w:sz w:val="22"/>
              </w:rPr>
              <w:t>Maimanas</w:t>
            </w:r>
            <w:proofErr w:type="spellEnd"/>
            <w:r w:rsidRPr="009D2C68">
              <w:rPr>
                <w:sz w:val="22"/>
              </w:rPr>
              <w:t xml:space="preserve"> pilsētas mērs un šo personu ģimenes locekļi) un trīs bijušie Eiropas Ārējās darbības dienesta darbinieki ar ģimenēm. Šo Afganistānas pilsoņu skaitliskais sadalījums ir šāds: </w:t>
            </w:r>
            <w:r w:rsidR="003B7C34" w:rsidRPr="009D2C68">
              <w:rPr>
                <w:rFonts w:eastAsia="Calibri"/>
                <w:iCs/>
                <w:sz w:val="22"/>
              </w:rPr>
              <w:t>personas, kurām nepieciešama humanitārā uzņemšana juridiskas vai fiziskas aizsardzības dēļ, tostarp vardarbības vai spīdzināšanas upuri</w:t>
            </w:r>
            <w:r w:rsidR="003B7C34" w:rsidRPr="009D2C68" w:rsidDel="003B7C34">
              <w:rPr>
                <w:sz w:val="22"/>
              </w:rPr>
              <w:t xml:space="preserve"> </w:t>
            </w:r>
            <w:r w:rsidRPr="009D2C68">
              <w:rPr>
                <w:sz w:val="22"/>
              </w:rPr>
              <w:t>– 16, sievietes un bērni (ģimeņu locekļi) – 77. </w:t>
            </w:r>
            <w:r w:rsidR="00CB502A" w:rsidRPr="009D2C68">
              <w:rPr>
                <w:sz w:val="22"/>
              </w:rPr>
              <w:t xml:space="preserve"> Nacionālajā programmā ieplānotais mērķis uzņemt 99 personas </w:t>
            </w:r>
            <w:r w:rsidR="009A46F2" w:rsidRPr="009D2C68">
              <w:rPr>
                <w:sz w:val="22"/>
              </w:rPr>
              <w:t>tika sasniegts par 94%.</w:t>
            </w:r>
          </w:p>
        </w:tc>
      </w:tr>
    </w:tbl>
    <w:p w14:paraId="6BC2F600" w14:textId="32E30C21" w:rsidR="0087657F" w:rsidRPr="009D2C68" w:rsidRDefault="00190C3E" w:rsidP="00190C3E">
      <w:pPr>
        <w:pStyle w:val="ManualHeading2"/>
        <w:rPr>
          <w:noProof/>
        </w:rPr>
      </w:pPr>
      <w:r w:rsidRPr="009D2C68">
        <w:lastRenderedPageBreak/>
        <w:t>1.7.</w:t>
      </w:r>
      <w:r w:rsidRPr="009D2C68">
        <w:tab/>
      </w:r>
      <w:r w:rsidR="0087657F" w:rsidRPr="009D2C68">
        <w:rPr>
          <w:noProof/>
        </w:rPr>
        <w:t>Tikai 2024. gadā: projektu turpināšana – Regulas (ES) 2021/1147 39. panta 4. punkta e) apakšpunkts</w:t>
      </w:r>
    </w:p>
    <w:p w14:paraId="316442B4" w14:textId="5FB5A4C0" w:rsidR="0087657F" w:rsidRPr="009D2C68" w:rsidRDefault="0060652B" w:rsidP="0087657F">
      <w:pPr>
        <w:rPr>
          <w:noProof/>
          <w:sz w:val="22"/>
        </w:rPr>
      </w:pPr>
      <w:r w:rsidRPr="009D2C68">
        <w:rPr>
          <w:noProof/>
          <w:sz w:val="22"/>
        </w:rPr>
        <w:t>Paziņojiet par visiem projektiem, kas turpināti pēc 2021. gada 1. janvāra un kas atlasīti un sākti saskaņā ar Eiropas Parlamenta un Padomes Regulu (ES) Nr. 516/2014</w:t>
      </w:r>
      <w:r w:rsidRPr="009D2C68">
        <w:rPr>
          <w:rStyle w:val="FootnoteReference"/>
          <w:noProof/>
          <w:sz w:val="22"/>
        </w:rPr>
        <w:footnoteReference w:id="17"/>
      </w:r>
      <w:r w:rsidRPr="009D2C68">
        <w:rPr>
          <w:noProof/>
          <w:sz w:val="22"/>
        </w:rPr>
        <w:t>, ievērojot Eiropas Parlamenta un Padomes Regulu (ES) Nr. 514/2014</w:t>
      </w:r>
      <w:r w:rsidRPr="009D2C68">
        <w:rPr>
          <w:rStyle w:val="FootnoteReference"/>
          <w:noProof/>
          <w:sz w:val="22"/>
        </w:rPr>
        <w:footnoteReference w:id="18"/>
      </w:r>
      <w:r w:rsidRPr="009D2C68">
        <w:rPr>
          <w:noProof/>
          <w:sz w:val="22"/>
        </w:rPr>
        <w:t>.</w:t>
      </w:r>
    </w:p>
    <w:tbl>
      <w:tblPr>
        <w:tblStyle w:val="TableGrid"/>
        <w:tblW w:w="0" w:type="auto"/>
        <w:tblLook w:val="04A0" w:firstRow="1" w:lastRow="0" w:firstColumn="1" w:lastColumn="0" w:noHBand="0" w:noVBand="1"/>
      </w:tblPr>
      <w:tblGrid>
        <w:gridCol w:w="9063"/>
      </w:tblGrid>
      <w:tr w:rsidR="00426A9E" w:rsidRPr="009D2C68" w14:paraId="6D0919D3" w14:textId="77777777" w:rsidTr="00E45665">
        <w:tc>
          <w:tcPr>
            <w:tcW w:w="9289" w:type="dxa"/>
          </w:tcPr>
          <w:p w14:paraId="04B2B3DA" w14:textId="77777777" w:rsidR="00530345" w:rsidRPr="009D2C68" w:rsidRDefault="00620009" w:rsidP="00A954BE">
            <w:pPr>
              <w:pStyle w:val="Personnequisigne"/>
              <w:rPr>
                <w:noProof/>
                <w:sz w:val="22"/>
              </w:rPr>
            </w:pPr>
            <w:r w:rsidRPr="009D2C68">
              <w:rPr>
                <w:noProof/>
                <w:sz w:val="22"/>
              </w:rPr>
              <w:t>Šeit ierakstiet tekstu. Ne vairāk kā 4000 rakstzīmes.</w:t>
            </w:r>
          </w:p>
          <w:p w14:paraId="6E5FD206" w14:textId="3B01B374" w:rsidR="00A954BE" w:rsidRPr="009D2C68" w:rsidRDefault="00A954BE" w:rsidP="00A954BE">
            <w:pPr>
              <w:pStyle w:val="Institutionquisigne"/>
              <w:spacing w:before="0"/>
              <w:rPr>
                <w:i w:val="0"/>
                <w:iCs/>
                <w:sz w:val="22"/>
              </w:rPr>
            </w:pPr>
            <w:r w:rsidRPr="009D2C68">
              <w:rPr>
                <w:i w:val="0"/>
                <w:iCs/>
                <w:sz w:val="22"/>
              </w:rPr>
              <w:t>Nav attiecināms.</w:t>
            </w:r>
          </w:p>
        </w:tc>
      </w:tr>
    </w:tbl>
    <w:p w14:paraId="1130B85B" w14:textId="17765D39" w:rsidR="0087657F" w:rsidRPr="009D2C68" w:rsidRDefault="00190C3E" w:rsidP="00190C3E">
      <w:pPr>
        <w:pStyle w:val="ManualHeading1"/>
        <w:rPr>
          <w:noProof/>
        </w:rPr>
      </w:pPr>
      <w:r w:rsidRPr="009D2C68">
        <w:t>2.</w:t>
      </w:r>
      <w:r w:rsidRPr="009D2C68">
        <w:tab/>
      </w:r>
      <w:r w:rsidR="0087657F" w:rsidRPr="009D2C68">
        <w:rPr>
          <w:noProof/>
        </w:rPr>
        <w:t>Papildināmība – Regulas (ES) 2021/1147 35. panta 2. punkta c) apakšpunkts</w:t>
      </w:r>
    </w:p>
    <w:p w14:paraId="151D228C" w14:textId="66A501AB" w:rsidR="0037290B" w:rsidRPr="009D2C68" w:rsidRDefault="0060652B" w:rsidP="0037290B">
      <w:pPr>
        <w:pStyle w:val="Titrearticle"/>
        <w:spacing w:before="240"/>
        <w:jc w:val="both"/>
        <w:rPr>
          <w:noProof/>
        </w:rPr>
      </w:pPr>
      <w:r w:rsidRPr="009D2C68">
        <w:rPr>
          <w:i w:val="0"/>
          <w:noProof/>
          <w:sz w:val="22"/>
        </w:rPr>
        <w:t>Aprakstiet papildināmību un attiecīgā gadījumā sinerģiju, kuras grāmatvedības gadā panāktas starp darbībām, ko atbalsta no šī fonda, un atbalstu, ko snieguši citi Savienības fondi, jo īpaši ārējās finansēšanas instrumenti</w:t>
      </w:r>
      <w:r w:rsidRPr="009D2C68">
        <w:rPr>
          <w:rStyle w:val="FootnoteReference"/>
          <w:i w:val="0"/>
          <w:noProof/>
          <w:sz w:val="22"/>
        </w:rPr>
        <w:footnoteReference w:id="19"/>
      </w:r>
      <w:r w:rsidRPr="009D2C68">
        <w:rPr>
          <w:i w:val="0"/>
          <w:noProof/>
          <w:sz w:val="22"/>
        </w:rPr>
        <w:t>, Eiropas Sociālais fonds + (ESF+) vai tā priekšteči, Eiropas Reģionālās attīstības fonds (ERAF) – neatkarīgi no tā, vai runa ir par mērķi “Investīcijas nodarbinātībai un izaugsmei” vai Eiropas teritoriālās sadarbības mērķiem –, Iekšējās drošības fonds (IDF) un Robežu pārvaldības un vīzu instruments (</w:t>
      </w:r>
      <w:r w:rsidRPr="009D2C68">
        <w:rPr>
          <w:iCs/>
          <w:noProof/>
          <w:sz w:val="22"/>
        </w:rPr>
        <w:t>BMVI</w:t>
      </w:r>
      <w:r w:rsidRPr="009D2C68">
        <w:rPr>
          <w:i w:val="0"/>
          <w:noProof/>
          <w:sz w:val="22"/>
        </w:rPr>
        <w:t>)</w:t>
      </w:r>
      <w:r w:rsidRPr="009D2C68">
        <w:rPr>
          <w:rStyle w:val="FootnoteReference"/>
          <w:i w:val="0"/>
          <w:noProof/>
          <w:sz w:val="22"/>
        </w:rPr>
        <w:footnoteReference w:id="20"/>
      </w:r>
      <w:r w:rsidRPr="009D2C68">
        <w:rPr>
          <w:i w:val="0"/>
          <w:noProof/>
          <w:sz w:val="22"/>
        </w:rPr>
        <w:t xml:space="preserve">. </w:t>
      </w:r>
    </w:p>
    <w:p w14:paraId="19C32423" w14:textId="746CFF4B" w:rsidR="0087657F" w:rsidRPr="009D2C68" w:rsidRDefault="0060652B" w:rsidP="0037290B">
      <w:pPr>
        <w:pStyle w:val="Titrearticle"/>
        <w:spacing w:before="240"/>
        <w:jc w:val="both"/>
        <w:rPr>
          <w:i w:val="0"/>
          <w:noProof/>
          <w:sz w:val="22"/>
        </w:rPr>
      </w:pPr>
      <w:r w:rsidRPr="009D2C68">
        <w:rPr>
          <w:i w:val="0"/>
          <w:noProof/>
          <w:sz w:val="22"/>
        </w:rPr>
        <w:t>Īpašu uzmanību pievērsiet:</w:t>
      </w:r>
    </w:p>
    <w:p w14:paraId="6E4E0CEE" w14:textId="6DAA1163" w:rsidR="0087657F" w:rsidRPr="009D2C68" w:rsidRDefault="0087657F" w:rsidP="00B3673B">
      <w:pPr>
        <w:pStyle w:val="Tiret0"/>
        <w:numPr>
          <w:ilvl w:val="0"/>
          <w:numId w:val="9"/>
        </w:numPr>
        <w:rPr>
          <w:i/>
          <w:noProof/>
          <w:sz w:val="22"/>
        </w:rPr>
      </w:pPr>
      <w:r w:rsidRPr="009D2C68">
        <w:rPr>
          <w:noProof/>
          <w:sz w:val="22"/>
        </w:rPr>
        <w:t>papildināmībai ar Savienības ārējās finansēšanas instrumentiem attiecībā uz darbībām, ko veic trešās valstīs vai saistībā ar tām, un uzsveriet aspektus, kas atbilst Savienības ārpolitikas principiem un vispārējiem mērķiem, un</w:t>
      </w:r>
    </w:p>
    <w:p w14:paraId="5D8A3416" w14:textId="5ECB0598" w:rsidR="00B66713" w:rsidRPr="009D2C68" w:rsidRDefault="0087657F" w:rsidP="00B3673B">
      <w:pPr>
        <w:pStyle w:val="Tiret0"/>
        <w:numPr>
          <w:ilvl w:val="0"/>
          <w:numId w:val="9"/>
        </w:numPr>
        <w:rPr>
          <w:noProof/>
          <w:sz w:val="22"/>
        </w:rPr>
      </w:pPr>
      <w:r w:rsidRPr="009D2C68">
        <w:rPr>
          <w:noProof/>
          <w:sz w:val="22"/>
        </w:rPr>
        <w:t>tādu veicinošu mehānismu izmantošanai kā esoša organizatoriska un procesuāla kārtība, kas palīdz panākt sinerģiju un papildināmību, kā arī visām grāmatvedības gada laikā īstenotajām darbībām ar nolūku tās uzlabot.</w:t>
      </w:r>
    </w:p>
    <w:p w14:paraId="48829898" w14:textId="5E83E43C" w:rsidR="00B66713" w:rsidRPr="009D2C68" w:rsidRDefault="00B66713" w:rsidP="003811CC">
      <w:pPr>
        <w:rPr>
          <w:noProof/>
          <w:sz w:val="22"/>
        </w:rPr>
      </w:pPr>
      <w:r w:rsidRPr="009D2C68">
        <w:rPr>
          <w:noProof/>
          <w:sz w:val="22"/>
        </w:rPr>
        <w:t>Attiecīgā gadījumā aprakstiet arī to aktivitāšu papildināmību, kas veiktas, lai stiprinātu aģentūru sadarbību</w:t>
      </w:r>
      <w:r w:rsidRPr="009D2C68">
        <w:rPr>
          <w:rStyle w:val="FootnoteReference"/>
          <w:noProof/>
          <w:sz w:val="22"/>
        </w:rPr>
        <w:footnoteReference w:id="21"/>
      </w:r>
      <w:r w:rsidRPr="009D2C68">
        <w:rPr>
          <w:noProof/>
          <w:sz w:val="22"/>
        </w:rPr>
        <w:t>.</w:t>
      </w:r>
    </w:p>
    <w:tbl>
      <w:tblPr>
        <w:tblStyle w:val="TableGrid"/>
        <w:tblW w:w="0" w:type="auto"/>
        <w:tblLook w:val="04A0" w:firstRow="1" w:lastRow="0" w:firstColumn="1" w:lastColumn="0" w:noHBand="0" w:noVBand="1"/>
      </w:tblPr>
      <w:tblGrid>
        <w:gridCol w:w="9063"/>
      </w:tblGrid>
      <w:tr w:rsidR="00426A9E" w:rsidRPr="009D2C68" w14:paraId="01C0D4CF" w14:textId="77777777" w:rsidTr="00E45665">
        <w:tc>
          <w:tcPr>
            <w:tcW w:w="9289" w:type="dxa"/>
          </w:tcPr>
          <w:p w14:paraId="7CFD75A3" w14:textId="77777777" w:rsidR="0087657F" w:rsidRPr="009D2C68" w:rsidRDefault="00620009" w:rsidP="008016B6">
            <w:pPr>
              <w:pStyle w:val="Personnequisigne"/>
              <w:rPr>
                <w:noProof/>
                <w:sz w:val="22"/>
              </w:rPr>
            </w:pPr>
            <w:r w:rsidRPr="009D2C68">
              <w:rPr>
                <w:noProof/>
                <w:sz w:val="22"/>
              </w:rPr>
              <w:t>Šeit ierakstiet tekstu. Ne vairāk kā 6000 rakstzīmes.</w:t>
            </w:r>
          </w:p>
          <w:p w14:paraId="717853C1" w14:textId="60E8D3AA" w:rsidR="0090581E" w:rsidRPr="009D2C68" w:rsidRDefault="0090581E" w:rsidP="009D4BF4">
            <w:pPr>
              <w:pStyle w:val="Personnequisigne"/>
              <w:ind w:firstLine="601"/>
              <w:jc w:val="both"/>
              <w:rPr>
                <w:i w:val="0"/>
                <w:sz w:val="22"/>
              </w:rPr>
            </w:pPr>
            <w:r w:rsidRPr="009D2C68">
              <w:rPr>
                <w:i w:val="0"/>
                <w:sz w:val="22"/>
              </w:rPr>
              <w:t xml:space="preserve">Fonds ir iekļauts Partnerības līgumā </w:t>
            </w:r>
            <w:r w:rsidR="00C64C60" w:rsidRPr="009D2C68">
              <w:rPr>
                <w:i w:val="0"/>
                <w:sz w:val="22"/>
              </w:rPr>
              <w:t xml:space="preserve">ES </w:t>
            </w:r>
            <w:r w:rsidRPr="009D2C68">
              <w:rPr>
                <w:i w:val="0"/>
                <w:sz w:val="22"/>
              </w:rPr>
              <w:t>investīciju fondu 2021.–2027. gada plānošanas periodam.</w:t>
            </w:r>
            <w:r w:rsidR="009D4BF4">
              <w:rPr>
                <w:i w:val="0"/>
                <w:sz w:val="22"/>
              </w:rPr>
              <w:t xml:space="preserve"> </w:t>
            </w:r>
            <w:proofErr w:type="spellStart"/>
            <w:r w:rsidRPr="009D2C68">
              <w:rPr>
                <w:i w:val="0"/>
                <w:sz w:val="22"/>
              </w:rPr>
              <w:t>Papildināmību</w:t>
            </w:r>
            <w:proofErr w:type="spellEnd"/>
            <w:r w:rsidRPr="009D2C68">
              <w:rPr>
                <w:i w:val="0"/>
                <w:sz w:val="22"/>
              </w:rPr>
              <w:t xml:space="preserve"> ar citiem </w:t>
            </w:r>
            <w:r w:rsidR="00224969" w:rsidRPr="009D2C68">
              <w:rPr>
                <w:i w:val="0"/>
                <w:sz w:val="22"/>
              </w:rPr>
              <w:t xml:space="preserve">ES </w:t>
            </w:r>
            <w:r w:rsidRPr="009D2C68">
              <w:rPr>
                <w:i w:val="0"/>
                <w:sz w:val="22"/>
              </w:rPr>
              <w:t xml:space="preserve">fondiem uzrauga </w:t>
            </w:r>
            <w:r w:rsidR="00400647" w:rsidRPr="009D2C68">
              <w:rPr>
                <w:i w:val="0"/>
                <w:sz w:val="22"/>
              </w:rPr>
              <w:t>PMIF</w:t>
            </w:r>
            <w:r w:rsidRPr="009D2C68">
              <w:rPr>
                <w:i w:val="0"/>
                <w:sz w:val="22"/>
              </w:rPr>
              <w:t xml:space="preserve"> </w:t>
            </w:r>
            <w:r w:rsidR="001057E7">
              <w:rPr>
                <w:i w:val="0"/>
                <w:sz w:val="22"/>
              </w:rPr>
              <w:t>UK</w:t>
            </w:r>
            <w:r w:rsidR="00186572" w:rsidRPr="009D2C68">
              <w:rPr>
                <w:i w:val="0"/>
                <w:sz w:val="22"/>
              </w:rPr>
              <w:t>, kā arī</w:t>
            </w:r>
            <w:r w:rsidRPr="009D2C68">
              <w:rPr>
                <w:i w:val="0"/>
                <w:sz w:val="22"/>
              </w:rPr>
              <w:t xml:space="preserve"> </w:t>
            </w:r>
            <w:r w:rsidR="00DE5E45" w:rsidRPr="009D2C68">
              <w:rPr>
                <w:i w:val="0"/>
                <w:sz w:val="22"/>
              </w:rPr>
              <w:t>v</w:t>
            </w:r>
            <w:r w:rsidRPr="009D2C68">
              <w:rPr>
                <w:i w:val="0"/>
                <w:sz w:val="22"/>
              </w:rPr>
              <w:t>adošās iestādes izveidotā Projektu uzraudzības padome.</w:t>
            </w:r>
          </w:p>
          <w:p w14:paraId="7843CBE8" w14:textId="7BE7AB2B" w:rsidR="009D4BF4" w:rsidRPr="00483D71" w:rsidRDefault="009D4BF4" w:rsidP="009D4BF4">
            <w:pPr>
              <w:spacing w:after="0"/>
              <w:ind w:firstLine="601"/>
              <w:rPr>
                <w:rStyle w:val="Strong"/>
                <w:rFonts w:eastAsia="Times New Roman"/>
                <w:b w:val="0"/>
                <w:bCs w:val="0"/>
                <w:sz w:val="22"/>
              </w:rPr>
            </w:pPr>
            <w:r w:rsidRPr="00483D71">
              <w:rPr>
                <w:sz w:val="22"/>
              </w:rPr>
              <w:t xml:space="preserve">Papildu </w:t>
            </w:r>
            <w:proofErr w:type="spellStart"/>
            <w:r w:rsidRPr="00483D71">
              <w:rPr>
                <w:sz w:val="22"/>
              </w:rPr>
              <w:t>papildināmība</w:t>
            </w:r>
            <w:proofErr w:type="spellEnd"/>
            <w:r w:rsidRPr="00483D71">
              <w:rPr>
                <w:sz w:val="22"/>
              </w:rPr>
              <w:t xml:space="preserve"> ar PMIF programmas atbalstu grāmatvedības periodā tika sasniegta ar</w:t>
            </w:r>
            <w:r w:rsidRPr="00483D71">
              <w:rPr>
                <w:b/>
                <w:bCs/>
                <w:sz w:val="22"/>
              </w:rPr>
              <w:t xml:space="preserve"> </w:t>
            </w:r>
            <w:r w:rsidRPr="00483D71">
              <w:rPr>
                <w:rStyle w:val="Strong"/>
                <w:b w:val="0"/>
                <w:bCs w:val="0"/>
                <w:sz w:val="22"/>
                <w:shd w:val="clear" w:color="auto" w:fill="FFFFFF"/>
              </w:rPr>
              <w:t>Eiropas Ekonomikas zonas finanšu instrumenta un Norvēģijas finanšu instrumenta 2014.-2021. gada perioda Divpusējās sadarbības fonda stratēģisko iniciatīvu</w:t>
            </w:r>
            <w:r w:rsidRPr="00483D71">
              <w:rPr>
                <w:rStyle w:val="CommentReference"/>
                <w:b/>
                <w:bCs/>
                <w:sz w:val="22"/>
                <w:szCs w:val="22"/>
                <w:shd w:val="clear" w:color="auto" w:fill="FFFFFF"/>
              </w:rPr>
              <w:t xml:space="preserve"> </w:t>
            </w:r>
            <w:r w:rsidRPr="00483D71">
              <w:rPr>
                <w:rStyle w:val="Strong"/>
                <w:b w:val="0"/>
                <w:bCs w:val="0"/>
                <w:sz w:val="22"/>
                <w:shd w:val="clear" w:color="auto" w:fill="FFFFFF"/>
              </w:rPr>
              <w:t xml:space="preserve">“Atbalsta pasākumi Latvijā Eiropas bēgļu krīzes risināšanai, primāri Ukrainas civiliedzīvotāju vajadzībām” (kopā  - 34 165 </w:t>
            </w:r>
            <w:proofErr w:type="spellStart"/>
            <w:r w:rsidRPr="00483D71">
              <w:rPr>
                <w:rStyle w:val="Strong"/>
                <w:b w:val="0"/>
                <w:bCs w:val="0"/>
                <w:i/>
                <w:sz w:val="22"/>
                <w:shd w:val="clear" w:color="auto" w:fill="FFFFFF"/>
              </w:rPr>
              <w:t>euro</w:t>
            </w:r>
            <w:proofErr w:type="spellEnd"/>
            <w:r w:rsidRPr="00483D71">
              <w:rPr>
                <w:rStyle w:val="Strong"/>
                <w:b w:val="0"/>
                <w:bCs w:val="0"/>
                <w:sz w:val="22"/>
                <w:shd w:val="clear" w:color="auto" w:fill="FFFFFF"/>
              </w:rPr>
              <w:t xml:space="preserve">), kuru 01.10.2022 – 30.04.2025  īsteno PMLP, sniedzot Ukrainas </w:t>
            </w:r>
            <w:proofErr w:type="spellStart"/>
            <w:r w:rsidRPr="00483D71">
              <w:rPr>
                <w:rStyle w:val="Strong"/>
                <w:b w:val="0"/>
                <w:bCs w:val="0"/>
                <w:sz w:val="22"/>
                <w:shd w:val="clear" w:color="auto" w:fill="FFFFFF"/>
              </w:rPr>
              <w:t>valstspiederīgajiem</w:t>
            </w:r>
            <w:proofErr w:type="spellEnd"/>
            <w:r w:rsidRPr="00483D71">
              <w:rPr>
                <w:rStyle w:val="Strong"/>
                <w:b w:val="0"/>
                <w:bCs w:val="0"/>
                <w:sz w:val="22"/>
                <w:shd w:val="clear" w:color="auto" w:fill="FFFFFF"/>
              </w:rPr>
              <w:t xml:space="preserve"> Latvijā iespēju saņemt pārtikas, higiēnas, saimniecības preces un individuālos epidemioloģiskās aizsardzības līdzekļus, kā arī mērķa grupai nodrošinot</w:t>
            </w:r>
            <w:r w:rsidRPr="00483D71">
              <w:rPr>
                <w:rFonts w:eastAsia="Times New Roman"/>
                <w:sz w:val="22"/>
              </w:rPr>
              <w:t xml:space="preserve"> informāciju par iespējām un pienākumiem noformēt </w:t>
            </w:r>
            <w:r w:rsidRPr="00483D71">
              <w:rPr>
                <w:color w:val="212529"/>
                <w:sz w:val="22"/>
                <w:shd w:val="clear" w:color="auto" w:fill="FFFFFF"/>
              </w:rPr>
              <w:t xml:space="preserve">personu apliecinošu </w:t>
            </w:r>
            <w:r w:rsidRPr="00483D71">
              <w:rPr>
                <w:color w:val="212529"/>
                <w:sz w:val="22"/>
                <w:shd w:val="clear" w:color="auto" w:fill="FFFFFF"/>
              </w:rPr>
              <w:lastRenderedPageBreak/>
              <w:t>dokumentu, lai iegūtu vai pagarinātu pagaidu aizsardzības statusu un nodrošinātu likumīgu uzturēšanos Latvijā.</w:t>
            </w:r>
            <w:r w:rsidRPr="00483D71">
              <w:rPr>
                <w:rStyle w:val="Strong"/>
                <w:b w:val="0"/>
                <w:bCs w:val="0"/>
                <w:sz w:val="22"/>
                <w:shd w:val="clear" w:color="auto" w:fill="FFFFFF"/>
              </w:rPr>
              <w:t xml:space="preserve"> Šis atbalsts kopā ar PMIF Ārkārtas palīdzības projekta Nr. HOME-2022-AMIF-AG-EMAS-TF1-LV-0012 plānotā pasākuma </w:t>
            </w:r>
            <w:r w:rsidRPr="00483D71">
              <w:rPr>
                <w:sz w:val="22"/>
              </w:rPr>
              <w:t>"Ukrainas civiliedzīvotāju personu apliecinošu dokumentu izsniegšanas iespēju uzlabošana"</w:t>
            </w:r>
            <w:r w:rsidRPr="00483D71">
              <w:rPr>
                <w:rStyle w:val="Strong"/>
                <w:b w:val="0"/>
                <w:bCs w:val="0"/>
                <w:sz w:val="22"/>
                <w:shd w:val="clear" w:color="auto" w:fill="FFFFFF"/>
              </w:rPr>
              <w:t xml:space="preserve"> ietvaros sniedzamo atbalstu, izveidojot jaunas klientu apkalpošanas darba vietas un piesaistot klientu apkalpošanas personālu,</w:t>
            </w:r>
            <w:r w:rsidR="00483D71">
              <w:rPr>
                <w:rStyle w:val="Strong"/>
                <w:b w:val="0"/>
                <w:bCs w:val="0"/>
                <w:sz w:val="22"/>
                <w:shd w:val="clear" w:color="auto" w:fill="FFFFFF"/>
              </w:rPr>
              <w:t xml:space="preserve"> </w:t>
            </w:r>
            <w:r w:rsidRPr="00483D71">
              <w:rPr>
                <w:rStyle w:val="Strong"/>
                <w:b w:val="0"/>
                <w:bCs w:val="0"/>
                <w:sz w:val="22"/>
                <w:shd w:val="clear" w:color="auto" w:fill="FFFFFF"/>
              </w:rPr>
              <w:t xml:space="preserve">stiprinās Latvijas iespējas laikus izsniegt nepieciešamos dokumentus Ukrainas </w:t>
            </w:r>
            <w:proofErr w:type="spellStart"/>
            <w:r w:rsidRPr="00483D71">
              <w:rPr>
                <w:rStyle w:val="Strong"/>
                <w:b w:val="0"/>
                <w:bCs w:val="0"/>
                <w:sz w:val="22"/>
                <w:shd w:val="clear" w:color="auto" w:fill="FFFFFF"/>
              </w:rPr>
              <w:t>valstspiederīgajiem</w:t>
            </w:r>
            <w:proofErr w:type="spellEnd"/>
            <w:r w:rsidRPr="00483D71">
              <w:rPr>
                <w:rStyle w:val="Strong"/>
                <w:b w:val="0"/>
                <w:bCs w:val="0"/>
                <w:sz w:val="22"/>
                <w:shd w:val="clear" w:color="auto" w:fill="FFFFFF"/>
              </w:rPr>
              <w:t xml:space="preserve"> un citiem </w:t>
            </w:r>
            <w:r w:rsidR="00483D71" w:rsidRPr="00483D71">
              <w:rPr>
                <w:rStyle w:val="Strong"/>
                <w:b w:val="0"/>
                <w:bCs w:val="0"/>
                <w:sz w:val="22"/>
                <w:shd w:val="clear" w:color="auto" w:fill="FFFFFF"/>
              </w:rPr>
              <w:t>TVV</w:t>
            </w:r>
            <w:r w:rsidRPr="00483D71">
              <w:rPr>
                <w:rStyle w:val="Strong"/>
                <w:b w:val="0"/>
                <w:bCs w:val="0"/>
                <w:sz w:val="22"/>
                <w:shd w:val="clear" w:color="auto" w:fill="FFFFFF"/>
              </w:rPr>
              <w:t xml:space="preserve"> un papildina līdzīga veida pasākumus PMIF programmā.</w:t>
            </w:r>
          </w:p>
          <w:p w14:paraId="737C09F4" w14:textId="77777777" w:rsidR="0093159A" w:rsidRPr="009D2C68" w:rsidRDefault="0093159A" w:rsidP="0093159A">
            <w:pPr>
              <w:pStyle w:val="Personnequisigne"/>
            </w:pPr>
          </w:p>
          <w:p w14:paraId="63F9D081" w14:textId="49342B1A" w:rsidR="0093159A" w:rsidRPr="00874F79" w:rsidRDefault="00446006" w:rsidP="00874F79">
            <w:pPr>
              <w:spacing w:before="0" w:after="0"/>
              <w:ind w:firstLine="743"/>
              <w:rPr>
                <w:rFonts w:eastAsia="Times New Roman"/>
                <w:i/>
                <w:sz w:val="22"/>
              </w:rPr>
            </w:pPr>
            <w:r w:rsidRPr="00874F79">
              <w:rPr>
                <w:rFonts w:eastAsia="Times New Roman"/>
                <w:sz w:val="22"/>
              </w:rPr>
              <w:t xml:space="preserve">Lai īstenotu ilgtspējīgas nacionāla līmeņa koordinējošas institūcijas “Vienas pieturas aģentūras” darbību, nodrošinot kvalitatīvas informācijas un atbalsta pieejamību trešo valstu pilsoņiem, tiek nodrošināta </w:t>
            </w:r>
            <w:r w:rsidR="00C40D40" w:rsidRPr="00874F79">
              <w:rPr>
                <w:rFonts w:eastAsia="Times New Roman"/>
                <w:sz w:val="22"/>
              </w:rPr>
              <w:t>PMIF</w:t>
            </w:r>
            <w:r w:rsidRPr="00874F79">
              <w:rPr>
                <w:rFonts w:eastAsia="Times New Roman"/>
                <w:sz w:val="22"/>
              </w:rPr>
              <w:t xml:space="preserve"> ietvaros plānoto darbību un </w:t>
            </w:r>
            <w:r w:rsidR="00C64C60" w:rsidRPr="00874F79">
              <w:rPr>
                <w:rFonts w:eastAsia="Times New Roman"/>
                <w:sz w:val="22"/>
              </w:rPr>
              <w:t xml:space="preserve">ES </w:t>
            </w:r>
            <w:r w:rsidRPr="00874F79">
              <w:rPr>
                <w:rFonts w:eastAsia="Times New Roman"/>
                <w:sz w:val="22"/>
              </w:rPr>
              <w:t>kohēzijas politikas programmas 2021.-2027. gadam pasākuma</w:t>
            </w:r>
            <w:r w:rsidR="00944012" w:rsidRPr="00874F79">
              <w:rPr>
                <w:rFonts w:eastAsia="Times New Roman"/>
                <w:sz w:val="22"/>
              </w:rPr>
              <w:t xml:space="preserve"> Nr. 4.3.4.8.</w:t>
            </w:r>
            <w:r w:rsidRPr="00874F79">
              <w:rPr>
                <w:rFonts w:eastAsia="Times New Roman"/>
                <w:sz w:val="22"/>
              </w:rPr>
              <w:t xml:space="preserve"> </w:t>
            </w:r>
            <w:r w:rsidR="00944012" w:rsidRPr="00874F79">
              <w:rPr>
                <w:rFonts w:eastAsia="Times New Roman"/>
                <w:sz w:val="22"/>
              </w:rPr>
              <w:t xml:space="preserve">“Sabiedrības saliedēšana, veicinot </w:t>
            </w:r>
            <w:proofErr w:type="spellStart"/>
            <w:r w:rsidR="00944012" w:rsidRPr="00874F79">
              <w:rPr>
                <w:rFonts w:eastAsia="Times New Roman"/>
                <w:sz w:val="22"/>
              </w:rPr>
              <w:t>jauniebraucēju</w:t>
            </w:r>
            <w:proofErr w:type="spellEnd"/>
            <w:r w:rsidR="00944012" w:rsidRPr="00874F79">
              <w:rPr>
                <w:rFonts w:eastAsia="Times New Roman"/>
                <w:sz w:val="22"/>
              </w:rPr>
              <w:t xml:space="preserve"> iekļaušanos vietējā sabiedrībā un sekmējot </w:t>
            </w:r>
            <w:proofErr w:type="spellStart"/>
            <w:r w:rsidR="00944012" w:rsidRPr="00874F79">
              <w:rPr>
                <w:rFonts w:eastAsia="Times New Roman"/>
                <w:sz w:val="22"/>
              </w:rPr>
              <w:t>starpkultūru</w:t>
            </w:r>
            <w:proofErr w:type="spellEnd"/>
            <w:r w:rsidR="00944012" w:rsidRPr="00874F79">
              <w:rPr>
                <w:rFonts w:eastAsia="Times New Roman"/>
                <w:sz w:val="22"/>
              </w:rPr>
              <w:t xml:space="preserve"> komunikāciju” </w:t>
            </w:r>
            <w:r w:rsidRPr="00874F79">
              <w:rPr>
                <w:rFonts w:eastAsia="Times New Roman"/>
                <w:sz w:val="22"/>
              </w:rPr>
              <w:t>ietvaros plānot darbību sinerģija, paredzot, ka</w:t>
            </w:r>
            <w:r w:rsidR="00944012" w:rsidRPr="00874F79">
              <w:rPr>
                <w:rFonts w:eastAsia="Times New Roman"/>
                <w:sz w:val="22"/>
              </w:rPr>
              <w:t xml:space="preserve"> </w:t>
            </w:r>
            <w:r w:rsidRPr="00874F79">
              <w:rPr>
                <w:rFonts w:eastAsia="Times New Roman"/>
                <w:sz w:val="22"/>
              </w:rPr>
              <w:t xml:space="preserve">pasākuma ietvaros patvēruma meklētājiem tiek nodrošināti sociālā </w:t>
            </w:r>
            <w:proofErr w:type="spellStart"/>
            <w:r w:rsidRPr="00874F79">
              <w:rPr>
                <w:rFonts w:eastAsia="Times New Roman"/>
                <w:sz w:val="22"/>
              </w:rPr>
              <w:t>mentora</w:t>
            </w:r>
            <w:proofErr w:type="spellEnd"/>
            <w:r w:rsidRPr="00874F79">
              <w:rPr>
                <w:rFonts w:eastAsia="Times New Roman"/>
                <w:sz w:val="22"/>
              </w:rPr>
              <w:t xml:space="preserve"> un sociālā darbinieka pakalpojumi.</w:t>
            </w:r>
          </w:p>
        </w:tc>
      </w:tr>
      <w:tr w:rsidR="009D4BF4" w:rsidRPr="009D2C68" w14:paraId="41DE8F78" w14:textId="77777777" w:rsidTr="00E45665">
        <w:tc>
          <w:tcPr>
            <w:tcW w:w="9289" w:type="dxa"/>
          </w:tcPr>
          <w:p w14:paraId="0AA6F3AB" w14:textId="77777777" w:rsidR="009D4BF4" w:rsidRPr="009D2C68" w:rsidRDefault="009D4BF4" w:rsidP="008016B6">
            <w:pPr>
              <w:pStyle w:val="Personnequisigne"/>
              <w:rPr>
                <w:noProof/>
                <w:sz w:val="22"/>
              </w:rPr>
            </w:pPr>
          </w:p>
        </w:tc>
      </w:tr>
    </w:tbl>
    <w:p w14:paraId="5DB0CAE9" w14:textId="79283B42" w:rsidR="0087657F" w:rsidRPr="009D2C68" w:rsidRDefault="00190C3E" w:rsidP="00190C3E">
      <w:pPr>
        <w:pStyle w:val="ManualHeading1"/>
        <w:rPr>
          <w:noProof/>
        </w:rPr>
      </w:pPr>
      <w:r w:rsidRPr="009D2C68">
        <w:t>3.</w:t>
      </w:r>
      <w:r w:rsidRPr="009D2C68">
        <w:tab/>
      </w:r>
      <w:r w:rsidR="0087657F" w:rsidRPr="009D2C68">
        <w:rPr>
          <w:noProof/>
        </w:rPr>
        <w:t xml:space="preserve">Savienības </w:t>
      </w:r>
      <w:r w:rsidR="0087657F" w:rsidRPr="009D2C68">
        <w:rPr>
          <w:i/>
          <w:noProof/>
        </w:rPr>
        <w:t>acquis</w:t>
      </w:r>
      <w:r w:rsidR="0087657F" w:rsidRPr="009D2C68">
        <w:rPr>
          <w:noProof/>
        </w:rPr>
        <w:t xml:space="preserve"> īstenošana – Regulas (ES) 2021/1147 35. panta 2. punkta d) apakšpunkts</w:t>
      </w:r>
    </w:p>
    <w:p w14:paraId="626531F3" w14:textId="35874884" w:rsidR="0087657F" w:rsidRPr="009D2C68" w:rsidRDefault="007027D4" w:rsidP="0087657F">
      <w:pPr>
        <w:pStyle w:val="Titrearticle"/>
        <w:spacing w:before="240"/>
        <w:jc w:val="both"/>
        <w:rPr>
          <w:i w:val="0"/>
          <w:noProof/>
          <w:sz w:val="22"/>
        </w:rPr>
      </w:pPr>
      <w:r w:rsidRPr="009D2C68">
        <w:rPr>
          <w:i w:val="0"/>
          <w:noProof/>
          <w:sz w:val="22"/>
        </w:rPr>
        <w:t xml:space="preserve">Īsi aprakstiet, kā programma grāmatvedības gadā ir palīdzējusi īstenot Savienības </w:t>
      </w:r>
      <w:r w:rsidRPr="009D2C68">
        <w:rPr>
          <w:noProof/>
          <w:sz w:val="22"/>
        </w:rPr>
        <w:t>acquis</w:t>
      </w:r>
      <w:r w:rsidRPr="009D2C68">
        <w:rPr>
          <w:i w:val="0"/>
          <w:noProof/>
          <w:sz w:val="22"/>
        </w:rPr>
        <w:t xml:space="preserve"> (Savienības tiesību aktu kopumu) patvēruma, likumīgas migrācijas, integrācijas, atgriešanas un neatbilstīgas migrācijas jomā un rīcības plānus, kā arī veicinājusi sadarbību un solidaritāti starp dalībvalstīm.</w:t>
      </w:r>
    </w:p>
    <w:tbl>
      <w:tblPr>
        <w:tblStyle w:val="TableGrid"/>
        <w:tblW w:w="0" w:type="auto"/>
        <w:tblLook w:val="04A0" w:firstRow="1" w:lastRow="0" w:firstColumn="1" w:lastColumn="0" w:noHBand="0" w:noVBand="1"/>
      </w:tblPr>
      <w:tblGrid>
        <w:gridCol w:w="9063"/>
      </w:tblGrid>
      <w:tr w:rsidR="00426A9E" w:rsidRPr="009D2C68" w14:paraId="52B511CD" w14:textId="77777777" w:rsidTr="00E45665">
        <w:tc>
          <w:tcPr>
            <w:tcW w:w="9289" w:type="dxa"/>
          </w:tcPr>
          <w:p w14:paraId="53530F72" w14:textId="07B33FAE" w:rsidR="00090EDD" w:rsidRPr="009D2C68" w:rsidRDefault="00620009" w:rsidP="00090EDD">
            <w:pPr>
              <w:pStyle w:val="Personnequisigne"/>
              <w:rPr>
                <w:noProof/>
                <w:sz w:val="22"/>
              </w:rPr>
            </w:pPr>
            <w:r w:rsidRPr="009D2C68">
              <w:rPr>
                <w:noProof/>
                <w:sz w:val="22"/>
              </w:rPr>
              <w:t>Šeit ierakstiet tekstu. Ne vairāk kā 4000 rakstzīmes.</w:t>
            </w:r>
          </w:p>
          <w:p w14:paraId="029E9EE7" w14:textId="77777777" w:rsidR="00090EDD" w:rsidRPr="009D2C68" w:rsidRDefault="00090EDD" w:rsidP="00090EDD">
            <w:pPr>
              <w:pStyle w:val="Institutionquisigne"/>
              <w:spacing w:before="0"/>
              <w:rPr>
                <w:i w:val="0"/>
                <w:sz w:val="22"/>
              </w:rPr>
            </w:pPr>
          </w:p>
          <w:p w14:paraId="01016F5E" w14:textId="55605802" w:rsidR="00160F14" w:rsidRPr="009D2C68" w:rsidRDefault="003F08D6" w:rsidP="00874F79">
            <w:pPr>
              <w:spacing w:before="0" w:after="0"/>
              <w:ind w:firstLine="743"/>
              <w:rPr>
                <w:rFonts w:eastAsia="Calibri"/>
                <w:sz w:val="22"/>
                <w:lang w:eastAsia="lv-LV"/>
              </w:rPr>
            </w:pPr>
            <w:r w:rsidRPr="009D2C68">
              <w:rPr>
                <w:b/>
                <w:bCs/>
                <w:iCs/>
                <w:sz w:val="22"/>
              </w:rPr>
              <w:t>Patvēruma jomā</w:t>
            </w:r>
            <w:r w:rsidRPr="009D2C68">
              <w:rPr>
                <w:iCs/>
                <w:sz w:val="22"/>
              </w:rPr>
              <w:t xml:space="preserve"> </w:t>
            </w:r>
            <w:r w:rsidR="00623ECF" w:rsidRPr="009D2C68">
              <w:rPr>
                <w:iCs/>
                <w:sz w:val="22"/>
              </w:rPr>
              <w:t>p</w:t>
            </w:r>
            <w:r w:rsidR="005D1511" w:rsidRPr="009D2C68">
              <w:rPr>
                <w:rFonts w:eastAsia="Calibri"/>
                <w:sz w:val="22"/>
                <w:lang w:eastAsia="lv-LV"/>
              </w:rPr>
              <w:t>rojektā par uzņemšanas un izmitināšanas standartu personām, kurām nepieciešama starptautiskā un pagaidu aizsardzība Latvijā paaugstināšanu, PMLP īsteno projekta aktivitātes saskaņā ar</w:t>
            </w:r>
            <w:r w:rsidR="00160F14" w:rsidRPr="009D2C68">
              <w:rPr>
                <w:rFonts w:eastAsia="Calibri"/>
                <w:sz w:val="22"/>
                <w:lang w:eastAsia="lv-LV"/>
              </w:rPr>
              <w:t>:</w:t>
            </w:r>
          </w:p>
          <w:p w14:paraId="495A58A0" w14:textId="62F7155B" w:rsidR="00160F14" w:rsidRPr="009D2C68" w:rsidRDefault="00160F14" w:rsidP="00B3673B">
            <w:pPr>
              <w:pStyle w:val="ListParagraph"/>
              <w:numPr>
                <w:ilvl w:val="0"/>
                <w:numId w:val="36"/>
              </w:numPr>
              <w:spacing w:before="0" w:after="0"/>
              <w:rPr>
                <w:rFonts w:eastAsia="Times New Roman"/>
                <w:sz w:val="22"/>
                <w:lang w:eastAsia="lv-LV"/>
              </w:rPr>
            </w:pPr>
            <w:r w:rsidRPr="009D2C68">
              <w:rPr>
                <w:rFonts w:eastAsia="Times New Roman"/>
                <w:sz w:val="22"/>
                <w:lang w:eastAsia="lv-LV"/>
              </w:rPr>
              <w:t>Padomes 2001. gada 20. jūlija Direktīvu Nr. 2001/55/EK par obligātajiem standartiem, lai pārvietoto personu masveida pieplūduma gadījumā sniegtu tām pagaidu aizsardzību, un par pasākumiem, lai līdzsvarotu dalībvalstu pūliņus, uzņemot šādas personas un uzņemoties ar to saistītās sekas;</w:t>
            </w:r>
          </w:p>
          <w:p w14:paraId="209230CB" w14:textId="104272BA" w:rsidR="00160F14" w:rsidRPr="009D2C68" w:rsidRDefault="00160F14" w:rsidP="00B3673B">
            <w:pPr>
              <w:pStyle w:val="ListParagraph"/>
              <w:numPr>
                <w:ilvl w:val="0"/>
                <w:numId w:val="36"/>
              </w:numPr>
              <w:spacing w:before="0" w:after="0"/>
              <w:rPr>
                <w:rFonts w:eastAsia="Times New Roman"/>
                <w:sz w:val="22"/>
                <w:lang w:eastAsia="lv-LV"/>
              </w:rPr>
            </w:pPr>
            <w:r w:rsidRPr="009D2C68">
              <w:rPr>
                <w:rFonts w:eastAsia="Times New Roman"/>
                <w:sz w:val="22"/>
                <w:lang w:eastAsia="lv-LV"/>
              </w:rPr>
              <w:t>Eiropas Parlamenta un Padomes 2013. gada 26. jūnija Direktīvu Nr. 2013/32/ES par kopējām procedūrām starptautiskā</w:t>
            </w:r>
            <w:r w:rsidR="00CD01EF" w:rsidRPr="009D2C68">
              <w:rPr>
                <w:rFonts w:eastAsia="Times New Roman"/>
                <w:sz w:val="22"/>
                <w:lang w:eastAsia="lv-LV"/>
              </w:rPr>
              <w:t>s</w:t>
            </w:r>
            <w:r w:rsidRPr="009D2C68">
              <w:rPr>
                <w:rFonts w:eastAsia="Times New Roman"/>
                <w:sz w:val="22"/>
                <w:lang w:eastAsia="lv-LV"/>
              </w:rPr>
              <w:t xml:space="preserve"> aizsardzības statusa piešķiršanai un atņemšanai;</w:t>
            </w:r>
          </w:p>
          <w:p w14:paraId="6941D341" w14:textId="5C0AA1EB" w:rsidR="00160F14" w:rsidRPr="009D2C68" w:rsidRDefault="00160F14" w:rsidP="00B3673B">
            <w:pPr>
              <w:pStyle w:val="ListParagraph"/>
              <w:numPr>
                <w:ilvl w:val="0"/>
                <w:numId w:val="36"/>
              </w:numPr>
              <w:spacing w:before="0" w:after="0"/>
              <w:rPr>
                <w:rFonts w:eastAsia="Times New Roman"/>
                <w:sz w:val="22"/>
                <w:lang w:eastAsia="lv-LV"/>
              </w:rPr>
            </w:pPr>
            <w:r w:rsidRPr="009D2C68">
              <w:rPr>
                <w:rFonts w:eastAsia="Times New Roman"/>
                <w:sz w:val="22"/>
                <w:lang w:eastAsia="lv-LV"/>
              </w:rPr>
              <w:t>Eiropas Parlamenta un Padomes 2023. gada 26. jūnija Direktīvu Nr. 2013/33/ES, ar ko nosaka standartus starptautiskās aizsardzības pieteikuma iesniedzēju uzņemšanai;</w:t>
            </w:r>
          </w:p>
          <w:p w14:paraId="137940C6" w14:textId="7DE14E76" w:rsidR="00160F14" w:rsidRPr="009D2C68" w:rsidRDefault="00160F14" w:rsidP="00B3673B">
            <w:pPr>
              <w:pStyle w:val="ListParagraph"/>
              <w:numPr>
                <w:ilvl w:val="0"/>
                <w:numId w:val="36"/>
              </w:numPr>
              <w:spacing w:before="0" w:after="0"/>
              <w:rPr>
                <w:rFonts w:eastAsia="Times New Roman"/>
                <w:sz w:val="22"/>
                <w:lang w:eastAsia="lv-LV"/>
              </w:rPr>
            </w:pPr>
            <w:r w:rsidRPr="009D2C68">
              <w:rPr>
                <w:bCs/>
                <w:sz w:val="22"/>
                <w:shd w:val="clear" w:color="auto" w:fill="FFFFFF"/>
              </w:rPr>
              <w:t xml:space="preserve">Eiropas Parlamenta un Padomes 2011. gada 13. decembra Direktīvu Nr. 2011/95/ES par standartiem, lai trešo valstu </w:t>
            </w:r>
            <w:proofErr w:type="spellStart"/>
            <w:r w:rsidRPr="009D2C68">
              <w:rPr>
                <w:bCs/>
                <w:sz w:val="22"/>
                <w:shd w:val="clear" w:color="auto" w:fill="FFFFFF"/>
              </w:rPr>
              <w:t>valstspiederīgos</w:t>
            </w:r>
            <w:proofErr w:type="spellEnd"/>
            <w:r w:rsidRPr="009D2C68">
              <w:rPr>
                <w:bCs/>
                <w:sz w:val="22"/>
                <w:shd w:val="clear" w:color="auto" w:fill="FFFFFF"/>
              </w:rPr>
              <w:t xml:space="preserve"> vai bezvalstniekus kvalificētu kā starptautiskās aizsardzības saņēmējus, par bēgļu vai personu, kas tiesīgas saņemt alternatīvo aizsardzību, vienotu statusu, un par piešķirtās aizsardzības saturu.</w:t>
            </w:r>
          </w:p>
          <w:p w14:paraId="1972CFA0" w14:textId="52A28D39" w:rsidR="00623ECF" w:rsidRPr="009D2C68" w:rsidRDefault="00623ECF" w:rsidP="00874F79">
            <w:pPr>
              <w:spacing w:before="0" w:after="0"/>
              <w:ind w:firstLine="743"/>
              <w:rPr>
                <w:rFonts w:eastAsia="Calibri"/>
                <w:sz w:val="22"/>
                <w:lang w:eastAsia="lv-LV"/>
              </w:rPr>
            </w:pPr>
            <w:r w:rsidRPr="009D2C68">
              <w:rPr>
                <w:iCs/>
                <w:sz w:val="22"/>
              </w:rPr>
              <w:t>Papildus pr</w:t>
            </w:r>
            <w:r w:rsidRPr="009D2C68">
              <w:rPr>
                <w:sz w:val="22"/>
              </w:rPr>
              <w:t xml:space="preserve">ojektā par Patvēruma meklētāju centra ēku korpusu un teritorijas infrastruktūras tehniskā stāvokļa uzlabošanu un labiekārtošanu un projekta par PMIC “Liepna” pielāgošanu </w:t>
            </w:r>
            <w:r w:rsidR="009D2C68" w:rsidRPr="009D2C68">
              <w:rPr>
                <w:sz w:val="22"/>
              </w:rPr>
              <w:t>ilgtermiņa</w:t>
            </w:r>
            <w:r w:rsidRPr="009D2C68">
              <w:rPr>
                <w:sz w:val="22"/>
              </w:rPr>
              <w:t xml:space="preserve"> ekspluatācijai ietvaros, NVA rīkojas saskaņā ar</w:t>
            </w:r>
            <w:r w:rsidRPr="009D2C68">
              <w:rPr>
                <w:i/>
                <w:iCs/>
                <w:sz w:val="22"/>
              </w:rPr>
              <w:t xml:space="preserve"> </w:t>
            </w:r>
            <w:r w:rsidRPr="009D2C68">
              <w:rPr>
                <w:rFonts w:eastAsia="Calibri"/>
                <w:sz w:val="22"/>
                <w:lang w:eastAsia="lv-LV"/>
              </w:rPr>
              <w:t xml:space="preserve">Eiropas Parlamenta un Padomes 2012. gada 25. oktobra direktīvas 2012/27/ES par energoefektivitāti, ar ko groza Direktīvas 2009/125/EK un 2010/30/ES un atceļ Direktīvas 2004/8/EK un 2006/32/EK 4. pantu, kas nozīmē, ka Latvijai kā ES dalībvalstij ir jāizstrādā ēku ilgtermiņa stratēģiju, lai mobilizētu ieguldījumus gan valsts, gan privāto dzīvojamo ēku un </w:t>
            </w:r>
            <w:proofErr w:type="spellStart"/>
            <w:r w:rsidRPr="009D2C68">
              <w:rPr>
                <w:rFonts w:eastAsia="Calibri"/>
                <w:sz w:val="22"/>
                <w:lang w:eastAsia="lv-LV"/>
              </w:rPr>
              <w:t>komercplatību</w:t>
            </w:r>
            <w:proofErr w:type="spellEnd"/>
            <w:r w:rsidRPr="009D2C68">
              <w:rPr>
                <w:rFonts w:eastAsia="Calibri"/>
                <w:sz w:val="22"/>
                <w:lang w:eastAsia="lv-LV"/>
              </w:rPr>
              <w:t xml:space="preserve"> fonda atjaunošanā. </w:t>
            </w:r>
          </w:p>
          <w:p w14:paraId="478BF6E8" w14:textId="77777777" w:rsidR="00623ECF" w:rsidRPr="009D2C68" w:rsidRDefault="00623ECF" w:rsidP="00623ECF">
            <w:pPr>
              <w:spacing w:before="0" w:after="0"/>
              <w:rPr>
                <w:rFonts w:eastAsia="Times New Roman"/>
                <w:sz w:val="22"/>
                <w:lang w:eastAsia="lv-LV"/>
              </w:rPr>
            </w:pPr>
          </w:p>
          <w:p w14:paraId="29698859" w14:textId="4FF5FB89" w:rsidR="00D71AB7" w:rsidRPr="009D2C68" w:rsidRDefault="003F08D6" w:rsidP="00874F79">
            <w:pPr>
              <w:pStyle w:val="CommentText"/>
              <w:spacing w:before="0" w:after="0"/>
              <w:ind w:firstLine="743"/>
              <w:rPr>
                <w:sz w:val="22"/>
                <w:szCs w:val="22"/>
                <w:shd w:val="clear" w:color="auto" w:fill="FFFFFF"/>
              </w:rPr>
            </w:pPr>
            <w:r w:rsidRPr="009D2C68">
              <w:rPr>
                <w:b/>
                <w:bCs/>
                <w:sz w:val="22"/>
                <w:szCs w:val="22"/>
              </w:rPr>
              <w:t xml:space="preserve">Nelikumīgas migrācijas, tostarp atgriešanās un </w:t>
            </w:r>
            <w:proofErr w:type="spellStart"/>
            <w:r w:rsidRPr="009D2C68">
              <w:rPr>
                <w:b/>
                <w:bCs/>
                <w:sz w:val="22"/>
                <w:szCs w:val="22"/>
              </w:rPr>
              <w:t>atpakaļuzņemšanas</w:t>
            </w:r>
            <w:proofErr w:type="spellEnd"/>
            <w:r w:rsidRPr="009D2C68">
              <w:rPr>
                <w:b/>
                <w:bCs/>
                <w:sz w:val="22"/>
                <w:szCs w:val="22"/>
              </w:rPr>
              <w:t xml:space="preserve"> uz trešajām valstīm jomā</w:t>
            </w:r>
            <w:r w:rsidRPr="009D2C68">
              <w:rPr>
                <w:sz w:val="22"/>
                <w:szCs w:val="22"/>
              </w:rPr>
              <w:t xml:space="preserve"> p</w:t>
            </w:r>
            <w:r w:rsidR="00D71AB7" w:rsidRPr="009D2C68">
              <w:rPr>
                <w:rFonts w:eastAsia="Times New Roman"/>
                <w:sz w:val="22"/>
                <w:szCs w:val="22"/>
                <w:lang w:eastAsia="lv-LV"/>
              </w:rPr>
              <w:t xml:space="preserve">rojektā </w:t>
            </w:r>
            <w:r w:rsidR="009D2C68" w:rsidRPr="009D2C68">
              <w:rPr>
                <w:rFonts w:eastAsia="Times New Roman"/>
                <w:sz w:val="22"/>
                <w:szCs w:val="22"/>
                <w:lang w:eastAsia="lv-LV"/>
              </w:rPr>
              <w:t xml:space="preserve">par </w:t>
            </w:r>
            <w:r w:rsidR="009D2C68" w:rsidRPr="009D2C68">
              <w:rPr>
                <w:sz w:val="22"/>
                <w:szCs w:val="22"/>
              </w:rPr>
              <w:t>neatbilstīgas migrācijas novēršanu</w:t>
            </w:r>
            <w:r w:rsidR="00D71AB7" w:rsidRPr="009D2C68">
              <w:rPr>
                <w:sz w:val="22"/>
                <w:szCs w:val="22"/>
              </w:rPr>
              <w:t xml:space="preserve"> veicināšanu, lai spētu nodrošināt aizturēto ārzemnieku identifikāciju, ikdienas un ārkārtas vajadzības aizturēšanas periodā, transportēšanu un atgriešanu mītnes valstī, VRS rīkojas saskaņā ar ES standartiem un prasībām, kas noteikt</w:t>
            </w:r>
            <w:r w:rsidR="000E217D" w:rsidRPr="009D2C68">
              <w:rPr>
                <w:sz w:val="22"/>
                <w:szCs w:val="22"/>
              </w:rPr>
              <w:t xml:space="preserve">i </w:t>
            </w:r>
            <w:r w:rsidR="00D71AB7" w:rsidRPr="009D2C68">
              <w:rPr>
                <w:sz w:val="22"/>
                <w:szCs w:val="22"/>
              </w:rPr>
              <w:t xml:space="preserve">Eiropas Parlamenta un Padomes 2008. gada 16. decembra Direktīvā Nr. 2008/115/EK </w:t>
            </w:r>
            <w:r w:rsidR="00D71AB7" w:rsidRPr="009D2C68">
              <w:rPr>
                <w:sz w:val="22"/>
                <w:szCs w:val="22"/>
                <w:shd w:val="clear" w:color="auto" w:fill="FFFFFF"/>
              </w:rPr>
              <w:t xml:space="preserve">par </w:t>
            </w:r>
            <w:r w:rsidR="00D71AB7" w:rsidRPr="009D2C68">
              <w:rPr>
                <w:sz w:val="22"/>
                <w:szCs w:val="22"/>
                <w:shd w:val="clear" w:color="auto" w:fill="FFFFFF"/>
              </w:rPr>
              <w:lastRenderedPageBreak/>
              <w:t xml:space="preserve">kopīgiem standartiem un procedūrām dalībvalstīs attiecībā uz to trešo valstu </w:t>
            </w:r>
            <w:proofErr w:type="spellStart"/>
            <w:r w:rsidR="00D71AB7" w:rsidRPr="009D2C68">
              <w:rPr>
                <w:sz w:val="22"/>
                <w:szCs w:val="22"/>
                <w:shd w:val="clear" w:color="auto" w:fill="FFFFFF"/>
              </w:rPr>
              <w:t>valstspiederīgo</w:t>
            </w:r>
            <w:proofErr w:type="spellEnd"/>
            <w:r w:rsidR="00D71AB7" w:rsidRPr="009D2C68">
              <w:rPr>
                <w:sz w:val="22"/>
                <w:szCs w:val="22"/>
                <w:shd w:val="clear" w:color="auto" w:fill="FFFFFF"/>
              </w:rPr>
              <w:t xml:space="preserve"> atgriešanu, kas dalībvalstī uzturas nelikumīgi</w:t>
            </w:r>
            <w:r w:rsidR="000E217D" w:rsidRPr="009D2C68">
              <w:rPr>
                <w:sz w:val="22"/>
                <w:szCs w:val="22"/>
                <w:shd w:val="clear" w:color="auto" w:fill="FFFFFF"/>
              </w:rPr>
              <w:t xml:space="preserve">. </w:t>
            </w:r>
          </w:p>
          <w:p w14:paraId="60B5AE04" w14:textId="53159536" w:rsidR="00090EDD" w:rsidRPr="009D2C68" w:rsidRDefault="000E217D" w:rsidP="00874F79">
            <w:pPr>
              <w:pStyle w:val="tv213"/>
              <w:spacing w:before="0" w:beforeAutospacing="0" w:after="0" w:afterAutospacing="0"/>
              <w:ind w:firstLine="743"/>
              <w:jc w:val="both"/>
              <w:rPr>
                <w:rFonts w:eastAsia="Calibri"/>
                <w:sz w:val="22"/>
                <w:szCs w:val="22"/>
              </w:rPr>
            </w:pPr>
            <w:r w:rsidRPr="009D2C68">
              <w:rPr>
                <w:rFonts w:eastAsia="Calibri"/>
                <w:sz w:val="22"/>
                <w:szCs w:val="22"/>
              </w:rPr>
              <w:t>Projekt</w:t>
            </w:r>
            <w:r w:rsidR="00385D36" w:rsidRPr="009D2C68">
              <w:rPr>
                <w:rFonts w:eastAsia="Calibri"/>
                <w:sz w:val="22"/>
                <w:szCs w:val="22"/>
              </w:rPr>
              <w:t xml:space="preserve">ā ar mērķi palielināt </w:t>
            </w:r>
            <w:r w:rsidR="00385D36" w:rsidRPr="009D2C68">
              <w:rPr>
                <w:bCs/>
                <w:sz w:val="22"/>
                <w:szCs w:val="22"/>
              </w:rPr>
              <w:t xml:space="preserve">migrācijas, patvēruma un atgriešanās jomā iesaistīto robežsargu profesionālās kvalifikācijas līmeni un sagatavotību </w:t>
            </w:r>
            <w:r w:rsidR="00385D36" w:rsidRPr="009D2C68">
              <w:rPr>
                <w:sz w:val="22"/>
                <w:szCs w:val="22"/>
              </w:rPr>
              <w:t xml:space="preserve">migrācijas plūsmu pārvaldības jomā tiek sniegts </w:t>
            </w:r>
            <w:r w:rsidRPr="009D2C68">
              <w:rPr>
                <w:rFonts w:eastAsia="Calibri"/>
                <w:sz w:val="22"/>
                <w:szCs w:val="22"/>
              </w:rPr>
              <w:t>ieguldījum</w:t>
            </w:r>
            <w:r w:rsidR="00385D36" w:rsidRPr="009D2C68">
              <w:rPr>
                <w:rFonts w:eastAsia="Calibri"/>
                <w:sz w:val="22"/>
                <w:szCs w:val="22"/>
              </w:rPr>
              <w:t>s</w:t>
            </w:r>
            <w:r w:rsidRPr="009D2C68">
              <w:rPr>
                <w:rFonts w:eastAsia="Calibri"/>
                <w:sz w:val="22"/>
                <w:szCs w:val="22"/>
              </w:rPr>
              <w:t xml:space="preserve"> </w:t>
            </w:r>
            <w:r w:rsidR="001057E7">
              <w:rPr>
                <w:rFonts w:eastAsia="Calibri"/>
                <w:sz w:val="22"/>
                <w:szCs w:val="22"/>
              </w:rPr>
              <w:t>ES</w:t>
            </w:r>
            <w:r w:rsidR="001057E7" w:rsidRPr="009D2C68">
              <w:rPr>
                <w:rFonts w:eastAsia="Calibri"/>
                <w:sz w:val="22"/>
                <w:szCs w:val="22"/>
              </w:rPr>
              <w:t xml:space="preserve"> </w:t>
            </w:r>
            <w:r w:rsidRPr="009D2C68">
              <w:rPr>
                <w:rFonts w:eastAsia="Calibri"/>
                <w:sz w:val="22"/>
                <w:szCs w:val="22"/>
              </w:rPr>
              <w:t>drošības stratēģijas</w:t>
            </w:r>
            <w:r w:rsidRPr="009D2C68">
              <w:rPr>
                <w:rStyle w:val="FootnoteReference"/>
                <w:rFonts w:eastAsia="Calibri"/>
                <w:sz w:val="22"/>
                <w:szCs w:val="22"/>
              </w:rPr>
              <w:footnoteReference w:id="22"/>
            </w:r>
            <w:r w:rsidRPr="009D2C68">
              <w:rPr>
                <w:rFonts w:eastAsia="Calibri"/>
                <w:sz w:val="22"/>
                <w:szCs w:val="22"/>
              </w:rPr>
              <w:t xml:space="preserve"> īstenošanā, ko </w:t>
            </w:r>
            <w:r w:rsidR="001057E7">
              <w:rPr>
                <w:rFonts w:eastAsia="Calibri"/>
                <w:sz w:val="22"/>
                <w:szCs w:val="22"/>
              </w:rPr>
              <w:t>ES</w:t>
            </w:r>
            <w:r w:rsidR="001057E7" w:rsidRPr="009D2C68">
              <w:rPr>
                <w:rFonts w:eastAsia="Calibri"/>
                <w:sz w:val="22"/>
                <w:szCs w:val="22"/>
              </w:rPr>
              <w:t xml:space="preserve"> </w:t>
            </w:r>
            <w:r w:rsidRPr="009D2C68">
              <w:rPr>
                <w:rFonts w:eastAsia="Calibri"/>
                <w:sz w:val="22"/>
                <w:szCs w:val="22"/>
              </w:rPr>
              <w:t xml:space="preserve">Padome pieņēma 2003. gada decembrī. </w:t>
            </w:r>
          </w:p>
          <w:p w14:paraId="5F3A17EF" w14:textId="04D107AC" w:rsidR="00446006" w:rsidRPr="009D2C68" w:rsidRDefault="003F08D6" w:rsidP="00874F79">
            <w:pPr>
              <w:pStyle w:val="Personnequisigne"/>
              <w:keepNext/>
              <w:widowControl w:val="0"/>
              <w:ind w:firstLine="743"/>
              <w:jc w:val="both"/>
              <w:rPr>
                <w:rFonts w:eastAsia="Times New Roman"/>
                <w:i w:val="0"/>
                <w:sz w:val="22"/>
              </w:rPr>
            </w:pPr>
            <w:r w:rsidRPr="009D2C68">
              <w:rPr>
                <w:rFonts w:eastAsia="Times New Roman"/>
                <w:b/>
                <w:bCs/>
                <w:i w:val="0"/>
                <w:sz w:val="22"/>
              </w:rPr>
              <w:t xml:space="preserve">Trešo valstu </w:t>
            </w:r>
            <w:proofErr w:type="spellStart"/>
            <w:r w:rsidRPr="009D2C68">
              <w:rPr>
                <w:rFonts w:eastAsia="Times New Roman"/>
                <w:b/>
                <w:bCs/>
                <w:i w:val="0"/>
                <w:sz w:val="22"/>
              </w:rPr>
              <w:t>valstspiederīgo</w:t>
            </w:r>
            <w:proofErr w:type="spellEnd"/>
            <w:r w:rsidRPr="009D2C68">
              <w:rPr>
                <w:rFonts w:eastAsia="Times New Roman"/>
                <w:b/>
                <w:bCs/>
                <w:i w:val="0"/>
                <w:sz w:val="22"/>
              </w:rPr>
              <w:t xml:space="preserve"> integrācijas jomā</w:t>
            </w:r>
            <w:r w:rsidRPr="009D2C68">
              <w:rPr>
                <w:rFonts w:eastAsia="Times New Roman"/>
                <w:i w:val="0"/>
                <w:sz w:val="22"/>
              </w:rPr>
              <w:t xml:space="preserve">, Kultūras ministrija ir sniegusi ieguldījumu Savienības </w:t>
            </w:r>
            <w:proofErr w:type="spellStart"/>
            <w:r w:rsidRPr="009D2C68">
              <w:rPr>
                <w:rFonts w:eastAsia="Times New Roman"/>
                <w:iCs/>
                <w:sz w:val="22"/>
              </w:rPr>
              <w:t>acquis</w:t>
            </w:r>
            <w:proofErr w:type="spellEnd"/>
            <w:r w:rsidRPr="009D2C68">
              <w:rPr>
                <w:rFonts w:eastAsia="Times New Roman"/>
                <w:iCs/>
                <w:sz w:val="22"/>
              </w:rPr>
              <w:t xml:space="preserve"> </w:t>
            </w:r>
            <w:r w:rsidRPr="009D2C68">
              <w:rPr>
                <w:rFonts w:eastAsia="Times New Roman"/>
                <w:i w:val="0"/>
                <w:sz w:val="22"/>
              </w:rPr>
              <w:t>īstenošanā</w:t>
            </w:r>
            <w:r w:rsidRPr="009D2C68">
              <w:rPr>
                <w:rFonts w:eastAsia="Times New Roman"/>
                <w:iCs/>
                <w:sz w:val="22"/>
              </w:rPr>
              <w:t>.</w:t>
            </w:r>
            <w:r w:rsidRPr="009D2C68">
              <w:rPr>
                <w:rFonts w:eastAsia="Times New Roman"/>
                <w:i w:val="0"/>
                <w:sz w:val="22"/>
              </w:rPr>
              <w:t xml:space="preserve"> </w:t>
            </w:r>
            <w:r w:rsidR="00446006" w:rsidRPr="009D2C68">
              <w:rPr>
                <w:rFonts w:eastAsia="Times New Roman"/>
                <w:i w:val="0"/>
                <w:sz w:val="22"/>
              </w:rPr>
              <w:t xml:space="preserve">2020. gada 23. septembrī Eiropas </w:t>
            </w:r>
            <w:r w:rsidR="004D7A11" w:rsidRPr="009D2C68">
              <w:rPr>
                <w:rFonts w:eastAsia="Times New Roman"/>
                <w:i w:val="0"/>
                <w:sz w:val="22"/>
              </w:rPr>
              <w:t>K</w:t>
            </w:r>
            <w:r w:rsidR="00446006" w:rsidRPr="009D2C68">
              <w:rPr>
                <w:rFonts w:eastAsia="Times New Roman"/>
                <w:i w:val="0"/>
                <w:sz w:val="22"/>
              </w:rPr>
              <w:t xml:space="preserve">omisija nāca klajā ar paziņojumu par jaunu Migrācijas un patvēruma </w:t>
            </w:r>
            <w:proofErr w:type="spellStart"/>
            <w:r w:rsidR="00446006" w:rsidRPr="009D2C68">
              <w:rPr>
                <w:rFonts w:eastAsia="Times New Roman"/>
                <w:i w:val="0"/>
                <w:sz w:val="22"/>
              </w:rPr>
              <w:t>paktu</w:t>
            </w:r>
            <w:proofErr w:type="spellEnd"/>
            <w:r w:rsidR="00446006" w:rsidRPr="009D2C68">
              <w:rPr>
                <w:rFonts w:eastAsia="Times New Roman"/>
                <w:i w:val="0"/>
                <w:sz w:val="22"/>
              </w:rPr>
              <w:t xml:space="preserve"> (COM(2020) 609 </w:t>
            </w:r>
            <w:proofErr w:type="spellStart"/>
            <w:r w:rsidR="00446006" w:rsidRPr="009D2C68">
              <w:rPr>
                <w:rFonts w:eastAsia="Times New Roman"/>
                <w:i w:val="0"/>
                <w:sz w:val="22"/>
              </w:rPr>
              <w:t>final</w:t>
            </w:r>
            <w:proofErr w:type="spellEnd"/>
            <w:r w:rsidR="00446006" w:rsidRPr="009D2C68">
              <w:rPr>
                <w:rFonts w:eastAsia="Times New Roman"/>
                <w:i w:val="0"/>
                <w:sz w:val="22"/>
              </w:rPr>
              <w:t xml:space="preserve">). Kā viens no </w:t>
            </w:r>
            <w:proofErr w:type="spellStart"/>
            <w:r w:rsidR="00446006" w:rsidRPr="009D2C68">
              <w:rPr>
                <w:rFonts w:eastAsia="Times New Roman"/>
                <w:i w:val="0"/>
                <w:sz w:val="22"/>
              </w:rPr>
              <w:t>pakta</w:t>
            </w:r>
            <w:proofErr w:type="spellEnd"/>
            <w:r w:rsidR="00446006" w:rsidRPr="009D2C68">
              <w:rPr>
                <w:rFonts w:eastAsia="Times New Roman"/>
                <w:i w:val="0"/>
                <w:sz w:val="22"/>
              </w:rPr>
              <w:t xml:space="preserve"> ieviešanas instrumentiem tika izveidots “ES Rīcības plāns par integrāciju un iekļaušanu 2021.-2027.</w:t>
            </w:r>
            <w:r w:rsidR="004579AE" w:rsidRPr="009D2C68">
              <w:rPr>
                <w:rFonts w:eastAsia="Times New Roman"/>
                <w:i w:val="0"/>
                <w:sz w:val="22"/>
              </w:rPr>
              <w:t xml:space="preserve"> </w:t>
            </w:r>
            <w:r w:rsidR="00446006" w:rsidRPr="009D2C68">
              <w:rPr>
                <w:rFonts w:eastAsia="Times New Roman"/>
                <w:i w:val="0"/>
                <w:sz w:val="22"/>
              </w:rPr>
              <w:t>gadam” (2020.</w:t>
            </w:r>
            <w:r w:rsidR="004579AE" w:rsidRPr="009D2C68">
              <w:rPr>
                <w:rFonts w:eastAsia="Times New Roman"/>
                <w:i w:val="0"/>
                <w:sz w:val="22"/>
              </w:rPr>
              <w:t xml:space="preserve"> </w:t>
            </w:r>
            <w:r w:rsidR="00446006" w:rsidRPr="009D2C68">
              <w:rPr>
                <w:rFonts w:eastAsia="Times New Roman"/>
                <w:i w:val="0"/>
                <w:sz w:val="22"/>
              </w:rPr>
              <w:t>gada 24.</w:t>
            </w:r>
            <w:r w:rsidR="004579AE" w:rsidRPr="009D2C68">
              <w:rPr>
                <w:rFonts w:eastAsia="Times New Roman"/>
                <w:i w:val="0"/>
                <w:sz w:val="22"/>
              </w:rPr>
              <w:t xml:space="preserve"> </w:t>
            </w:r>
            <w:r w:rsidR="00446006" w:rsidRPr="009D2C68">
              <w:rPr>
                <w:rFonts w:eastAsia="Times New Roman"/>
                <w:i w:val="0"/>
                <w:sz w:val="22"/>
              </w:rPr>
              <w:t xml:space="preserve">novembra Eiropas Komisijas paziņojums Eiropas Parlamentam, Padomei, Eiropas Ekonomikas un sociālo jautājumu komitejai un Reģionu komitejai COM(2020) 758 </w:t>
            </w:r>
            <w:proofErr w:type="spellStart"/>
            <w:r w:rsidR="00446006" w:rsidRPr="009D2C68">
              <w:rPr>
                <w:rFonts w:eastAsia="Times New Roman"/>
                <w:i w:val="0"/>
                <w:sz w:val="22"/>
              </w:rPr>
              <w:t>final</w:t>
            </w:r>
            <w:proofErr w:type="spellEnd"/>
            <w:r w:rsidR="00446006" w:rsidRPr="009D2C68">
              <w:rPr>
                <w:rFonts w:eastAsia="Times New Roman"/>
                <w:i w:val="0"/>
                <w:sz w:val="22"/>
              </w:rPr>
              <w:t>)</w:t>
            </w:r>
            <w:r w:rsidR="00446006" w:rsidRPr="009D2C68">
              <w:rPr>
                <w:rFonts w:eastAsia="Times New Roman"/>
                <w:sz w:val="22"/>
              </w:rPr>
              <w:t xml:space="preserve"> </w:t>
            </w:r>
            <w:r w:rsidR="00446006" w:rsidRPr="009D2C68">
              <w:rPr>
                <w:i w:val="0"/>
                <w:sz w:val="22"/>
              </w:rPr>
              <w:t xml:space="preserve">Integrācijas jomā fonda ieviešana ir sniegusi tiešu ieguldījumu </w:t>
            </w:r>
            <w:r w:rsidR="00446006" w:rsidRPr="009D2C68">
              <w:rPr>
                <w:rFonts w:eastAsia="Times New Roman"/>
                <w:i w:val="0"/>
                <w:sz w:val="22"/>
              </w:rPr>
              <w:t xml:space="preserve">“ES Rīcības plāna par integrāciju un iekļaušanu 2021.-2027. gadam” mērķu sasniegšanā. Īstenotās aktivitātes (skat 1.1. punktā sniegto informāciju) uzlabo trešo valstu pilsoņu piekļuvi pakalpojumiem, iekļaušanos izglītībā, darba tirgū un sabiedrības dzīvē. Latviešu valodas mācības un </w:t>
            </w:r>
            <w:proofErr w:type="spellStart"/>
            <w:r w:rsidR="00446006" w:rsidRPr="009D2C68">
              <w:rPr>
                <w:rFonts w:eastAsia="Times New Roman"/>
                <w:i w:val="0"/>
                <w:sz w:val="22"/>
              </w:rPr>
              <w:t>kultūrorientācijas</w:t>
            </w:r>
            <w:proofErr w:type="spellEnd"/>
            <w:r w:rsidR="00446006" w:rsidRPr="009D2C68">
              <w:rPr>
                <w:rFonts w:eastAsia="Times New Roman"/>
                <w:i w:val="0"/>
                <w:sz w:val="22"/>
              </w:rPr>
              <w:t xml:space="preserve"> kursi tiek nodrošināti gan patvēruma meklētājiem, gan trešo valstu pilsoņiem, kas ieceļo regulārā kārtībā, tostarp pieejami jauniešiem, tādējādi uzlabojot viņu iekļaušanos izglītības sistēmā.   </w:t>
            </w:r>
          </w:p>
        </w:tc>
      </w:tr>
    </w:tbl>
    <w:p w14:paraId="0778C77C" w14:textId="380A2B34" w:rsidR="0087657F" w:rsidRPr="009D2C68" w:rsidRDefault="00190C3E" w:rsidP="002554F3">
      <w:pPr>
        <w:pStyle w:val="ManualHeading1"/>
        <w:jc w:val="left"/>
        <w:rPr>
          <w:noProof/>
        </w:rPr>
      </w:pPr>
      <w:r w:rsidRPr="009D2C68">
        <w:lastRenderedPageBreak/>
        <w:t>4.</w:t>
      </w:r>
      <w:r w:rsidRPr="009D2C68">
        <w:tab/>
      </w:r>
      <w:r w:rsidR="0087657F" w:rsidRPr="009D2C68">
        <w:rPr>
          <w:noProof/>
        </w:rPr>
        <w:t>Komunikācija un pamanāmība – Regulas (ES) 2021/1147 35. panta 2. punkta e) apakšpunkts</w:t>
      </w:r>
    </w:p>
    <w:p w14:paraId="3F8983A3" w14:textId="3A732E11" w:rsidR="0087657F" w:rsidRPr="009D2C68" w:rsidRDefault="007027D4" w:rsidP="0087657F">
      <w:pPr>
        <w:pStyle w:val="Titrearticle"/>
        <w:spacing w:before="240"/>
        <w:jc w:val="both"/>
        <w:rPr>
          <w:i w:val="0"/>
          <w:noProof/>
          <w:sz w:val="22"/>
        </w:rPr>
      </w:pPr>
      <w:r w:rsidRPr="009D2C68">
        <w:rPr>
          <w:i w:val="0"/>
          <w:noProof/>
          <w:sz w:val="22"/>
        </w:rPr>
        <w:t>Aprakstiet, kā pārskata gadā tika veiktas komunikācijas un pamanāmības darbības. Jo īpaši norādiet, kāds progress panākts attiecībā uz komunikācijas stratēģijā noteiktajiem mērķiem, ko mēra ar attiecīgajiem rādītājiem un to mērķrādītājiem. Attiecīgā gadījumā aprakstiet labāko praksi, kā sasniegt mērķgrupas un/vai izplatīt un izmantot projektu rezultātus.</w:t>
      </w:r>
    </w:p>
    <w:tbl>
      <w:tblPr>
        <w:tblStyle w:val="TableGrid"/>
        <w:tblW w:w="0" w:type="auto"/>
        <w:tblLook w:val="04A0" w:firstRow="1" w:lastRow="0" w:firstColumn="1" w:lastColumn="0" w:noHBand="0" w:noVBand="1"/>
      </w:tblPr>
      <w:tblGrid>
        <w:gridCol w:w="9063"/>
      </w:tblGrid>
      <w:tr w:rsidR="00426A9E" w:rsidRPr="009D2C68" w14:paraId="276D9E44" w14:textId="77777777" w:rsidTr="00E45665">
        <w:tc>
          <w:tcPr>
            <w:tcW w:w="9289" w:type="dxa"/>
          </w:tcPr>
          <w:p w14:paraId="76C20C57" w14:textId="0DB6B3E5" w:rsidR="0087657F" w:rsidRPr="009D2C68" w:rsidRDefault="00620009" w:rsidP="00241BA6">
            <w:pPr>
              <w:pStyle w:val="Personnequisigne"/>
              <w:rPr>
                <w:noProof/>
                <w:sz w:val="22"/>
              </w:rPr>
            </w:pPr>
            <w:r w:rsidRPr="009D2C68">
              <w:rPr>
                <w:noProof/>
                <w:sz w:val="22"/>
              </w:rPr>
              <w:t>Šeit ierakstiet tekstu. Ne vairāk kā 4000 rakstzīmes.</w:t>
            </w:r>
          </w:p>
          <w:p w14:paraId="309A650A" w14:textId="2F798CB7" w:rsidR="00DD6171" w:rsidRPr="009D2C68" w:rsidRDefault="00DD6171" w:rsidP="00DD6171">
            <w:pPr>
              <w:spacing w:after="0" w:line="259" w:lineRule="auto"/>
              <w:ind w:firstLine="709"/>
              <w:rPr>
                <w:rFonts w:eastAsia="Calibri"/>
                <w:sz w:val="22"/>
                <w:shd w:val="clear" w:color="auto" w:fill="FFFFFF"/>
              </w:rPr>
            </w:pPr>
            <w:proofErr w:type="spellStart"/>
            <w:r w:rsidRPr="009D2C68">
              <w:rPr>
                <w:rFonts w:eastAsia="Calibri"/>
                <w:sz w:val="22"/>
                <w:shd w:val="clear" w:color="auto" w:fill="FFFFFF"/>
              </w:rPr>
              <w:t>Iekšlietu</w:t>
            </w:r>
            <w:proofErr w:type="spellEnd"/>
            <w:r w:rsidRPr="009D2C68">
              <w:rPr>
                <w:rFonts w:eastAsia="Calibri"/>
                <w:sz w:val="22"/>
                <w:shd w:val="clear" w:color="auto" w:fill="FFFFFF"/>
              </w:rPr>
              <w:t xml:space="preserve"> ministrija kā vadošā iestāde un Kultūras ministrija kā deleģētā iestāde sadarbībā ar ES </w:t>
            </w:r>
            <w:proofErr w:type="spellStart"/>
            <w:r w:rsidRPr="009D2C68">
              <w:rPr>
                <w:rFonts w:eastAsia="Calibri"/>
                <w:sz w:val="22"/>
                <w:shd w:val="clear" w:color="auto" w:fill="FFFFFF"/>
              </w:rPr>
              <w:t>iekšlietu</w:t>
            </w:r>
            <w:proofErr w:type="spellEnd"/>
            <w:r w:rsidRPr="009D2C68">
              <w:rPr>
                <w:rFonts w:eastAsia="Calibri"/>
                <w:sz w:val="22"/>
                <w:shd w:val="clear" w:color="auto" w:fill="FFFFFF"/>
              </w:rPr>
              <w:t xml:space="preserve"> fondu finansējuma saņēmējiem ir veiksmīgi īstenojusi plašu komunikācijas aktivitāšu kopumu, lai informētu sabiedrību par ES </w:t>
            </w:r>
            <w:proofErr w:type="spellStart"/>
            <w:r w:rsidRPr="009D2C68">
              <w:rPr>
                <w:rFonts w:eastAsia="Calibri"/>
                <w:sz w:val="22"/>
                <w:shd w:val="clear" w:color="auto" w:fill="FFFFFF"/>
              </w:rPr>
              <w:t>iekšlietu</w:t>
            </w:r>
            <w:proofErr w:type="spellEnd"/>
            <w:r w:rsidRPr="009D2C68">
              <w:rPr>
                <w:rFonts w:eastAsia="Calibri"/>
                <w:sz w:val="22"/>
                <w:shd w:val="clear" w:color="auto" w:fill="FFFFFF"/>
              </w:rPr>
              <w:t xml:space="preserve"> fondu ieguldījumu Latvijas un visas ES drošības stiprināšanā.</w:t>
            </w:r>
          </w:p>
          <w:p w14:paraId="2E22EB3A" w14:textId="77777777" w:rsidR="00DD6171" w:rsidRPr="009D2C68" w:rsidRDefault="00DD6171" w:rsidP="00DD6171">
            <w:pPr>
              <w:spacing w:after="0" w:line="259" w:lineRule="auto"/>
              <w:ind w:firstLine="709"/>
              <w:rPr>
                <w:rFonts w:eastAsia="Calibri"/>
                <w:sz w:val="22"/>
                <w:shd w:val="clear" w:color="auto" w:fill="FFFFFF"/>
              </w:rPr>
            </w:pPr>
            <w:r w:rsidRPr="009D2C68">
              <w:rPr>
                <w:rFonts w:eastAsia="Calibri"/>
                <w:sz w:val="22"/>
                <w:shd w:val="clear" w:color="auto" w:fill="FFFFFF"/>
              </w:rPr>
              <w:t xml:space="preserve">Komunikācijas aktivitāšu mērķis ir bijis sekot Komunikācijas stratēģijā ES fondiem 2021.–2027. gada plānošanas periodā un Atveseļošanas fondam Latvijā (turpmāk – Komunikācijas stratēģija) norādītājam, proti, veicināt sabiedrības izpratni par ES fondu finansēto projektu nozīmi integrētas robežu pārvaldības, iekšējās drošības un migrācijas jomās, kā arī sekmēt sabiedrības atbalstu un uzticēšanos ES </w:t>
            </w:r>
            <w:proofErr w:type="spellStart"/>
            <w:r w:rsidRPr="009D2C68">
              <w:rPr>
                <w:rFonts w:eastAsia="Calibri"/>
                <w:sz w:val="22"/>
                <w:shd w:val="clear" w:color="auto" w:fill="FFFFFF"/>
              </w:rPr>
              <w:t>iekšlietu</w:t>
            </w:r>
            <w:proofErr w:type="spellEnd"/>
            <w:r w:rsidRPr="009D2C68">
              <w:rPr>
                <w:rFonts w:eastAsia="Calibri"/>
                <w:sz w:val="22"/>
                <w:shd w:val="clear" w:color="auto" w:fill="FFFFFF"/>
              </w:rPr>
              <w:t xml:space="preserve"> fondu projektiem. Komunikācijas aktivitāšu kopuma īstenošana ir bijusi īpaši svarīga, ņemot vērā pieaugošos drošības izaicinājumus Eiropā.</w:t>
            </w:r>
          </w:p>
          <w:p w14:paraId="0CA6EB90" w14:textId="6E448F20" w:rsidR="00DD6171" w:rsidRPr="009D2C68" w:rsidRDefault="00DD6171" w:rsidP="00DD6171">
            <w:pPr>
              <w:spacing w:after="0" w:line="259" w:lineRule="auto"/>
              <w:ind w:firstLine="709"/>
              <w:rPr>
                <w:sz w:val="22"/>
              </w:rPr>
            </w:pPr>
            <w:r w:rsidRPr="009D2C68">
              <w:rPr>
                <w:sz w:val="22"/>
              </w:rPr>
              <w:t xml:space="preserve">Atbilstoši Komunikācijas stratēģijai un </w:t>
            </w:r>
            <w:r w:rsidR="006241FD" w:rsidRPr="009D2C68">
              <w:rPr>
                <w:sz w:val="22"/>
              </w:rPr>
              <w:t>PMIF</w:t>
            </w:r>
            <w:r w:rsidRPr="009D2C68">
              <w:rPr>
                <w:sz w:val="22"/>
              </w:rPr>
              <w:t xml:space="preserve"> komunikācijas plānam, </w:t>
            </w:r>
            <w:proofErr w:type="spellStart"/>
            <w:r w:rsidRPr="009D2C68">
              <w:rPr>
                <w:sz w:val="22"/>
              </w:rPr>
              <w:t>Iekšlietu</w:t>
            </w:r>
            <w:proofErr w:type="spellEnd"/>
            <w:r w:rsidRPr="009D2C68">
              <w:rPr>
                <w:sz w:val="22"/>
              </w:rPr>
              <w:t xml:space="preserve"> ministrijas pārraudzībā esošo ES fondu un finansiālā atbalsta instrumenta komunikācijas efektivitāte tiks izvērtēta sabiedriskās domas pētījuma ietvaros, kuru Finanšu ministrija kā ES fondu komunikācijas nacionālais koordinators organizē, lai noskaidrotu iedzīvotāju informētību par ES fondiem un programmām. Kopīgajā </w:t>
            </w:r>
            <w:proofErr w:type="spellStart"/>
            <w:r w:rsidRPr="009D2C68">
              <w:rPr>
                <w:sz w:val="22"/>
              </w:rPr>
              <w:t>izvērtējumā</w:t>
            </w:r>
            <w:proofErr w:type="spellEnd"/>
            <w:r w:rsidRPr="009D2C68">
              <w:rPr>
                <w:sz w:val="22"/>
              </w:rPr>
              <w:t xml:space="preserve"> par 2024. gadu ar pārējiem ES fondiem specifiski tiks apzināta arī tā respondentu procentuālā </w:t>
            </w:r>
            <w:r w:rsidR="009D2C68" w:rsidRPr="009D2C68">
              <w:rPr>
                <w:sz w:val="22"/>
              </w:rPr>
              <w:t>daļa, kura ir informēta</w:t>
            </w:r>
            <w:r w:rsidRPr="009D2C68">
              <w:rPr>
                <w:sz w:val="22"/>
              </w:rPr>
              <w:t xml:space="preserve"> par ES fondiem ar atbalsta pasākumiem migrācijas, robežu un drošības jomās. Ar kopīgā pētījuma rezultātiem tiks iepazīstināta sabiedrība, cita starpā pētījumu publicējot ES fondu vienotajā tīmekļa vietnē </w:t>
            </w:r>
            <w:hyperlink r:id="rId11" w:history="1">
              <w:r w:rsidRPr="009D2C68">
                <w:rPr>
                  <w:sz w:val="22"/>
                  <w:u w:val="single"/>
                </w:rPr>
                <w:t>www.esfondi.lv</w:t>
              </w:r>
            </w:hyperlink>
            <w:r w:rsidRPr="009D2C68">
              <w:rPr>
                <w:sz w:val="22"/>
              </w:rPr>
              <w:t>. Atbilstoši Komunikācijas stratēģijai, mērķa vērtība</w:t>
            </w:r>
            <w:r w:rsidR="009D2C68" w:rsidRPr="009D2C68">
              <w:rPr>
                <w:sz w:val="22"/>
              </w:rPr>
              <w:t xml:space="preserve"> </w:t>
            </w:r>
            <w:r w:rsidRPr="009D2C68">
              <w:rPr>
                <w:sz w:val="22"/>
              </w:rPr>
              <w:t xml:space="preserve">to respondentu daļai, kuri ir informēti par ES fondiem migrācijas, robežu un drošības jomās 2024. gadā ir 7,5% no kopējā respondentu skaita. </w:t>
            </w:r>
          </w:p>
          <w:p w14:paraId="4EDA0862" w14:textId="11D55744" w:rsidR="00140AEE" w:rsidRPr="006E742C" w:rsidRDefault="00140AEE" w:rsidP="00140AEE">
            <w:pPr>
              <w:spacing w:line="259" w:lineRule="auto"/>
              <w:ind w:firstLine="709"/>
              <w:rPr>
                <w:rFonts w:eastAsia="Calibri"/>
                <w:sz w:val="22"/>
                <w:shd w:val="clear" w:color="auto" w:fill="FFFFFF"/>
              </w:rPr>
            </w:pPr>
            <w:bookmarkStart w:id="8" w:name="_Hlk189563052"/>
            <w:r>
              <w:rPr>
                <w:rFonts w:eastAsia="Calibri"/>
                <w:sz w:val="22"/>
                <w:shd w:val="clear" w:color="auto" w:fill="FFFFFF"/>
              </w:rPr>
              <w:lastRenderedPageBreak/>
              <w:t>K</w:t>
            </w:r>
            <w:r w:rsidRPr="006E742C">
              <w:rPr>
                <w:rFonts w:eastAsia="Calibri"/>
                <w:sz w:val="22"/>
                <w:shd w:val="clear" w:color="auto" w:fill="FFFFFF"/>
              </w:rPr>
              <w:t>omunikācijas jomā ir veikti šādi pasākumi</w:t>
            </w:r>
            <w:r>
              <w:rPr>
                <w:rFonts w:eastAsia="Calibri"/>
                <w:sz w:val="22"/>
                <w:shd w:val="clear" w:color="auto" w:fill="FFFFFF"/>
              </w:rPr>
              <w:t xml:space="preserve"> (detaliz</w:t>
            </w:r>
            <w:r w:rsidR="002C0536">
              <w:rPr>
                <w:rFonts w:eastAsia="Calibri"/>
                <w:sz w:val="22"/>
                <w:shd w:val="clear" w:color="auto" w:fill="FFFFFF"/>
              </w:rPr>
              <w:t>ētu</w:t>
            </w:r>
            <w:r>
              <w:rPr>
                <w:rFonts w:eastAsia="Calibri"/>
                <w:sz w:val="22"/>
                <w:shd w:val="clear" w:color="auto" w:fill="FFFFFF"/>
              </w:rPr>
              <w:t xml:space="preserve"> informāciju par katru pasākumu skatīt ziņojuma 2. pielikumā)</w:t>
            </w:r>
            <w:r w:rsidRPr="006E742C">
              <w:rPr>
                <w:rFonts w:eastAsia="Calibri"/>
                <w:sz w:val="22"/>
                <w:shd w:val="clear" w:color="auto" w:fill="FFFFFF"/>
              </w:rPr>
              <w:t>:</w:t>
            </w:r>
          </w:p>
          <w:p w14:paraId="1A2127A8" w14:textId="4662B211" w:rsidR="00140AEE" w:rsidRDefault="002C0536" w:rsidP="00B3673B">
            <w:pPr>
              <w:pStyle w:val="ListParagraph"/>
              <w:numPr>
                <w:ilvl w:val="0"/>
                <w:numId w:val="41"/>
              </w:numPr>
              <w:spacing w:after="0" w:line="259" w:lineRule="auto"/>
              <w:rPr>
                <w:rFonts w:eastAsia="Calibri"/>
                <w:bCs/>
                <w:sz w:val="22"/>
                <w:shd w:val="clear" w:color="auto" w:fill="FFFFFF"/>
              </w:rPr>
            </w:pPr>
            <w:r>
              <w:rPr>
                <w:rFonts w:eastAsia="Calibri"/>
                <w:bCs/>
                <w:sz w:val="22"/>
                <w:shd w:val="clear" w:color="auto" w:fill="FFFFFF"/>
              </w:rPr>
              <w:t>s</w:t>
            </w:r>
            <w:r w:rsidR="00DD6171" w:rsidRPr="00140AEE">
              <w:rPr>
                <w:rFonts w:eastAsia="Calibri"/>
                <w:bCs/>
                <w:sz w:val="22"/>
                <w:shd w:val="clear" w:color="auto" w:fill="FFFFFF"/>
              </w:rPr>
              <w:t>atura veidošana un izplatīšana tīmekļvietnēs</w:t>
            </w:r>
            <w:r w:rsidR="00140AEE">
              <w:rPr>
                <w:rFonts w:eastAsia="Calibri"/>
                <w:bCs/>
                <w:sz w:val="22"/>
                <w:shd w:val="clear" w:color="auto" w:fill="FFFFFF"/>
              </w:rPr>
              <w:t>;</w:t>
            </w:r>
          </w:p>
          <w:p w14:paraId="0FCA6535" w14:textId="2999E524" w:rsidR="00140AEE" w:rsidRDefault="002C0536" w:rsidP="00B3673B">
            <w:pPr>
              <w:pStyle w:val="ListParagraph"/>
              <w:numPr>
                <w:ilvl w:val="0"/>
                <w:numId w:val="41"/>
              </w:numPr>
              <w:spacing w:after="0" w:line="259" w:lineRule="auto"/>
              <w:rPr>
                <w:rFonts w:eastAsia="Calibri"/>
                <w:bCs/>
                <w:sz w:val="22"/>
                <w:shd w:val="clear" w:color="auto" w:fill="FFFFFF"/>
              </w:rPr>
            </w:pPr>
            <w:r>
              <w:rPr>
                <w:rFonts w:eastAsia="Calibri"/>
                <w:bCs/>
                <w:sz w:val="22"/>
                <w:shd w:val="clear" w:color="auto" w:fill="FFFFFF"/>
              </w:rPr>
              <w:t>p</w:t>
            </w:r>
            <w:r w:rsidR="00DD6171" w:rsidRPr="00140AEE">
              <w:rPr>
                <w:rFonts w:eastAsia="Calibri"/>
                <w:bCs/>
                <w:sz w:val="22"/>
                <w:shd w:val="clear" w:color="auto" w:fill="FFFFFF"/>
              </w:rPr>
              <w:t xml:space="preserve">reses </w:t>
            </w:r>
            <w:proofErr w:type="spellStart"/>
            <w:r w:rsidR="00DD6171" w:rsidRPr="00140AEE">
              <w:rPr>
                <w:rFonts w:eastAsia="Calibri"/>
                <w:bCs/>
                <w:sz w:val="22"/>
                <w:shd w:val="clear" w:color="auto" w:fill="FFFFFF"/>
              </w:rPr>
              <w:t>relīzes</w:t>
            </w:r>
            <w:proofErr w:type="spellEnd"/>
            <w:r w:rsidR="00DD6171" w:rsidRPr="00140AEE">
              <w:rPr>
                <w:rFonts w:eastAsia="Calibri"/>
                <w:bCs/>
                <w:sz w:val="22"/>
                <w:shd w:val="clear" w:color="auto" w:fill="FFFFFF"/>
              </w:rPr>
              <w:t xml:space="preserve"> un sociālo mediju aktivitātes</w:t>
            </w:r>
            <w:r w:rsidR="00140AEE">
              <w:rPr>
                <w:rFonts w:eastAsia="Calibri"/>
                <w:bCs/>
                <w:sz w:val="22"/>
                <w:shd w:val="clear" w:color="auto" w:fill="FFFFFF"/>
              </w:rPr>
              <w:t>;</w:t>
            </w:r>
          </w:p>
          <w:p w14:paraId="77A6C845" w14:textId="4757EE26" w:rsidR="00140AEE" w:rsidRDefault="002C0536" w:rsidP="00B3673B">
            <w:pPr>
              <w:pStyle w:val="ListParagraph"/>
              <w:numPr>
                <w:ilvl w:val="0"/>
                <w:numId w:val="41"/>
              </w:numPr>
              <w:spacing w:after="0" w:line="259" w:lineRule="auto"/>
              <w:rPr>
                <w:rFonts w:eastAsia="Calibri"/>
                <w:bCs/>
                <w:sz w:val="22"/>
                <w:shd w:val="clear" w:color="auto" w:fill="FFFFFF"/>
              </w:rPr>
            </w:pPr>
            <w:r>
              <w:rPr>
                <w:rFonts w:eastAsia="Calibri"/>
                <w:bCs/>
                <w:sz w:val="22"/>
                <w:shd w:val="clear" w:color="auto" w:fill="FFFFFF"/>
              </w:rPr>
              <w:t>s</w:t>
            </w:r>
            <w:r w:rsidR="00DD6171" w:rsidRPr="00140AEE">
              <w:rPr>
                <w:rFonts w:eastAsia="Calibri"/>
                <w:bCs/>
                <w:sz w:val="22"/>
                <w:shd w:val="clear" w:color="auto" w:fill="FFFFFF"/>
              </w:rPr>
              <w:t xml:space="preserve">adarbība ar ES </w:t>
            </w:r>
            <w:proofErr w:type="spellStart"/>
            <w:r w:rsidR="00DD6171" w:rsidRPr="00140AEE">
              <w:rPr>
                <w:rFonts w:eastAsia="Calibri"/>
                <w:bCs/>
                <w:sz w:val="22"/>
                <w:shd w:val="clear" w:color="auto" w:fill="FFFFFF"/>
              </w:rPr>
              <w:t>iekšlietu</w:t>
            </w:r>
            <w:proofErr w:type="spellEnd"/>
            <w:r w:rsidR="00DD6171" w:rsidRPr="00140AEE">
              <w:rPr>
                <w:rFonts w:eastAsia="Calibri"/>
                <w:bCs/>
                <w:sz w:val="22"/>
                <w:shd w:val="clear" w:color="auto" w:fill="FFFFFF"/>
              </w:rPr>
              <w:t xml:space="preserve"> fondu finansējuma saņēmējiem</w:t>
            </w:r>
            <w:r w:rsidR="00140AEE">
              <w:rPr>
                <w:rFonts w:eastAsia="Calibri"/>
                <w:bCs/>
                <w:sz w:val="22"/>
                <w:shd w:val="clear" w:color="auto" w:fill="FFFFFF"/>
              </w:rPr>
              <w:t>;</w:t>
            </w:r>
          </w:p>
          <w:p w14:paraId="6A44F2E5" w14:textId="7F29974D" w:rsidR="00DD6171" w:rsidRPr="00140AEE" w:rsidRDefault="002C0536" w:rsidP="00B3673B">
            <w:pPr>
              <w:pStyle w:val="ListParagraph"/>
              <w:numPr>
                <w:ilvl w:val="0"/>
                <w:numId w:val="41"/>
              </w:numPr>
              <w:spacing w:after="0" w:line="259" w:lineRule="auto"/>
              <w:rPr>
                <w:rFonts w:eastAsia="Calibri"/>
                <w:bCs/>
                <w:sz w:val="22"/>
                <w:shd w:val="clear" w:color="auto" w:fill="FFFFFF"/>
              </w:rPr>
            </w:pPr>
            <w:r>
              <w:rPr>
                <w:rFonts w:eastAsia="Calibri"/>
                <w:bCs/>
                <w:sz w:val="22"/>
                <w:shd w:val="clear" w:color="auto" w:fill="FFFFFF"/>
              </w:rPr>
              <w:t>ī</w:t>
            </w:r>
            <w:r w:rsidR="00DD6171" w:rsidRPr="00140AEE">
              <w:rPr>
                <w:rFonts w:eastAsia="Calibri"/>
                <w:bCs/>
                <w:sz w:val="22"/>
                <w:shd w:val="clear" w:color="auto" w:fill="FFFFFF"/>
              </w:rPr>
              <w:t xml:space="preserve">pašās publicitātes aktivitātes </w:t>
            </w:r>
            <w:r>
              <w:rPr>
                <w:rFonts w:eastAsia="Calibri"/>
                <w:bCs/>
                <w:sz w:val="22"/>
                <w:shd w:val="clear" w:color="auto" w:fill="FFFFFF"/>
              </w:rPr>
              <w:t>PMIF</w:t>
            </w:r>
            <w:r w:rsidR="00DD6171" w:rsidRPr="00140AEE">
              <w:rPr>
                <w:rFonts w:eastAsia="Calibri"/>
                <w:bCs/>
                <w:sz w:val="22"/>
                <w:shd w:val="clear" w:color="auto" w:fill="FFFFFF"/>
              </w:rPr>
              <w:t xml:space="preserve"> grāmatvedības perioda ietvaros</w:t>
            </w:r>
            <w:r w:rsidR="00140AEE">
              <w:rPr>
                <w:rFonts w:eastAsia="Calibri"/>
                <w:bCs/>
                <w:sz w:val="22"/>
                <w:shd w:val="clear" w:color="auto" w:fill="FFFFFF"/>
              </w:rPr>
              <w:t>.</w:t>
            </w:r>
          </w:p>
          <w:bookmarkEnd w:id="8"/>
          <w:p w14:paraId="7596DDD3" w14:textId="77777777" w:rsidR="00DD6171" w:rsidRPr="009D2C68" w:rsidRDefault="00DD6171" w:rsidP="00DD6171">
            <w:pPr>
              <w:spacing w:before="0" w:after="0" w:line="259" w:lineRule="auto"/>
              <w:ind w:firstLine="709"/>
              <w:rPr>
                <w:rFonts w:eastAsia="Calibri"/>
                <w:sz w:val="22"/>
                <w:shd w:val="clear" w:color="auto" w:fill="FFFFFF"/>
              </w:rPr>
            </w:pPr>
          </w:p>
          <w:p w14:paraId="198BE8C5" w14:textId="744CBA59" w:rsidR="0093159A" w:rsidRPr="009D2C68" w:rsidRDefault="00DD6171" w:rsidP="00833EEB">
            <w:pPr>
              <w:spacing w:before="0" w:after="0" w:line="259" w:lineRule="auto"/>
              <w:ind w:firstLine="875"/>
              <w:rPr>
                <w:sz w:val="22"/>
              </w:rPr>
            </w:pPr>
            <w:proofErr w:type="spellStart"/>
            <w:r w:rsidRPr="009D2C68">
              <w:rPr>
                <w:rFonts w:eastAsia="Calibri"/>
                <w:sz w:val="22"/>
                <w:shd w:val="clear" w:color="auto" w:fill="FFFFFF"/>
              </w:rPr>
              <w:t>Iekšlietu</w:t>
            </w:r>
            <w:proofErr w:type="spellEnd"/>
            <w:r w:rsidRPr="009D2C68">
              <w:rPr>
                <w:rFonts w:eastAsia="Calibri"/>
                <w:sz w:val="22"/>
                <w:shd w:val="clear" w:color="auto" w:fill="FFFFFF"/>
              </w:rPr>
              <w:t xml:space="preserve"> ministrija </w:t>
            </w:r>
            <w:r w:rsidR="00623D82" w:rsidRPr="009D2C68">
              <w:rPr>
                <w:rFonts w:eastAsia="Calibri"/>
                <w:sz w:val="22"/>
                <w:shd w:val="clear" w:color="auto" w:fill="FFFFFF"/>
              </w:rPr>
              <w:t xml:space="preserve">un Kultūras ministrija </w:t>
            </w:r>
            <w:r w:rsidRPr="009D2C68">
              <w:rPr>
                <w:rFonts w:eastAsia="Calibri"/>
                <w:sz w:val="22"/>
                <w:shd w:val="clear" w:color="auto" w:fill="FFFFFF"/>
              </w:rPr>
              <w:t xml:space="preserve">sadarbībā ar ES </w:t>
            </w:r>
            <w:proofErr w:type="spellStart"/>
            <w:r w:rsidRPr="009D2C68">
              <w:rPr>
                <w:rFonts w:eastAsia="Calibri"/>
                <w:sz w:val="22"/>
                <w:shd w:val="clear" w:color="auto" w:fill="FFFFFF"/>
              </w:rPr>
              <w:t>iekšlietu</w:t>
            </w:r>
            <w:proofErr w:type="spellEnd"/>
            <w:r w:rsidRPr="009D2C68">
              <w:rPr>
                <w:rFonts w:eastAsia="Calibri"/>
                <w:sz w:val="22"/>
                <w:shd w:val="clear" w:color="auto" w:fill="FFFFFF"/>
              </w:rPr>
              <w:t xml:space="preserve"> fondu finansējuma saņēmējiem turpinās informēt sabiedrību par ES fondu projektiem, izplatot preses </w:t>
            </w:r>
            <w:proofErr w:type="spellStart"/>
            <w:r w:rsidRPr="009D2C68">
              <w:rPr>
                <w:rFonts w:eastAsia="Calibri"/>
                <w:sz w:val="22"/>
                <w:shd w:val="clear" w:color="auto" w:fill="FFFFFF"/>
              </w:rPr>
              <w:t>relīzes</w:t>
            </w:r>
            <w:proofErr w:type="spellEnd"/>
            <w:r w:rsidRPr="009D2C68">
              <w:rPr>
                <w:rFonts w:eastAsia="Calibri"/>
                <w:sz w:val="22"/>
                <w:shd w:val="clear" w:color="auto" w:fill="FFFFFF"/>
              </w:rPr>
              <w:t xml:space="preserve">, izmantojot sociālos medijus, organizējot informatīvus pasākumus, kā arī ievietojot visas aktuālākās ziņas par ES fondu īstenošanu vienotajā tīmekļa portālā </w:t>
            </w:r>
            <w:hyperlink r:id="rId12" w:history="1">
              <w:r w:rsidRPr="009D2C68">
                <w:rPr>
                  <w:rFonts w:eastAsia="Calibri"/>
                  <w:sz w:val="22"/>
                  <w:u w:val="single"/>
                  <w:shd w:val="clear" w:color="auto" w:fill="FFFFFF"/>
                </w:rPr>
                <w:t>www.esfondi.lv</w:t>
              </w:r>
            </w:hyperlink>
            <w:r w:rsidRPr="009D2C68">
              <w:rPr>
                <w:rFonts w:eastAsia="Calibri"/>
                <w:sz w:val="22"/>
                <w:shd w:val="clear" w:color="auto" w:fill="FFFFFF"/>
              </w:rPr>
              <w:t xml:space="preserve"> zem sadaļas “Ziņas”.</w:t>
            </w:r>
            <w:r w:rsidRPr="009D2C68">
              <w:rPr>
                <w:rFonts w:eastAsia="Calibri"/>
                <w:sz w:val="22"/>
                <w:vertAlign w:val="superscript"/>
              </w:rPr>
              <w:footnoteReference w:id="23"/>
            </w:r>
            <w:r w:rsidRPr="009D2C68">
              <w:rPr>
                <w:rFonts w:eastAsia="Calibri"/>
                <w:sz w:val="22"/>
                <w:shd w:val="clear" w:color="auto" w:fill="FFFFFF"/>
              </w:rPr>
              <w:t xml:space="preserve"> </w:t>
            </w:r>
            <w:hyperlink w:history="1"/>
            <w:r w:rsidRPr="009D2C68">
              <w:rPr>
                <w:rFonts w:eastAsia="Calibri"/>
                <w:sz w:val="22"/>
                <w:shd w:val="clear" w:color="auto" w:fill="FFFFFF"/>
              </w:rPr>
              <w:t xml:space="preserve"> </w:t>
            </w:r>
            <w:r w:rsidR="005A2BFC" w:rsidRPr="009D2C68">
              <w:rPr>
                <w:sz w:val="22"/>
              </w:rPr>
              <w:t xml:space="preserve"> </w:t>
            </w:r>
          </w:p>
        </w:tc>
      </w:tr>
    </w:tbl>
    <w:p w14:paraId="335D623B" w14:textId="6FBB2394" w:rsidR="0087657F" w:rsidRPr="009D2C68" w:rsidRDefault="00C71B80" w:rsidP="0087657F">
      <w:pPr>
        <w:pStyle w:val="Institutionquisigne"/>
        <w:spacing w:before="240" w:after="120"/>
        <w:rPr>
          <w:i w:val="0"/>
          <w:noProof/>
          <w:sz w:val="22"/>
        </w:rPr>
      </w:pPr>
      <w:r w:rsidRPr="009D2C68">
        <w:rPr>
          <w:i w:val="0"/>
          <w:noProof/>
          <w:sz w:val="22"/>
        </w:rPr>
        <w:lastRenderedPageBreak/>
        <w:t>Sniedziet saiti uz Regulas (ES) 2021/1060 46. panta b) punktā minēto tīmekļa portālu un minētās regulas 49. panta 1. punktā minēto tīmekļa vietni (ja šie resursi atšķiras).</w:t>
      </w:r>
    </w:p>
    <w:tbl>
      <w:tblPr>
        <w:tblStyle w:val="TableGrid"/>
        <w:tblW w:w="0" w:type="auto"/>
        <w:tblLook w:val="04A0" w:firstRow="1" w:lastRow="0" w:firstColumn="1" w:lastColumn="0" w:noHBand="0" w:noVBand="1"/>
      </w:tblPr>
      <w:tblGrid>
        <w:gridCol w:w="9063"/>
      </w:tblGrid>
      <w:tr w:rsidR="00426A9E" w:rsidRPr="009D2C68" w14:paraId="0E7487E6" w14:textId="77777777" w:rsidTr="00E45665">
        <w:tc>
          <w:tcPr>
            <w:tcW w:w="9289" w:type="dxa"/>
          </w:tcPr>
          <w:p w14:paraId="1719EBA8" w14:textId="77777777" w:rsidR="00367DF7" w:rsidRPr="009D2C68" w:rsidRDefault="0004624E" w:rsidP="004A2D30">
            <w:pPr>
              <w:pStyle w:val="Personnequisigne"/>
              <w:jc w:val="both"/>
              <w:rPr>
                <w:noProof/>
                <w:sz w:val="22"/>
                <w:szCs w:val="20"/>
              </w:rPr>
            </w:pPr>
            <w:hyperlink r:id="rId13" w:history="1">
              <w:r w:rsidR="00367DF7" w:rsidRPr="009D2C68">
                <w:rPr>
                  <w:rStyle w:val="Hyperlink"/>
                  <w:noProof/>
                  <w:color w:val="auto"/>
                  <w:sz w:val="22"/>
                  <w:szCs w:val="20"/>
                </w:rPr>
                <w:t>https://www.esfondi.lv/sakums</w:t>
              </w:r>
            </w:hyperlink>
            <w:r w:rsidR="00367DF7" w:rsidRPr="009D2C68">
              <w:rPr>
                <w:noProof/>
                <w:sz w:val="22"/>
                <w:szCs w:val="20"/>
              </w:rPr>
              <w:t xml:space="preserve"> </w:t>
            </w:r>
          </w:p>
          <w:p w14:paraId="58724B1F" w14:textId="77777777" w:rsidR="00367DF7" w:rsidRPr="009D2C68" w:rsidRDefault="0004624E" w:rsidP="004A2D30">
            <w:pPr>
              <w:pStyle w:val="Personnequisigne"/>
              <w:jc w:val="both"/>
              <w:rPr>
                <w:noProof/>
                <w:sz w:val="22"/>
                <w:szCs w:val="20"/>
              </w:rPr>
            </w:pPr>
            <w:hyperlink r:id="rId14" w:history="1">
              <w:r w:rsidR="00367DF7" w:rsidRPr="009D2C68">
                <w:rPr>
                  <w:rStyle w:val="Hyperlink"/>
                  <w:noProof/>
                  <w:color w:val="auto"/>
                  <w:sz w:val="22"/>
                  <w:szCs w:val="20"/>
                </w:rPr>
                <w:t>https://www.iem.gov.lv/lv/eiropas-savienibas-fondi</w:t>
              </w:r>
            </w:hyperlink>
            <w:r w:rsidR="00367DF7" w:rsidRPr="009D2C68">
              <w:rPr>
                <w:noProof/>
                <w:sz w:val="22"/>
                <w:szCs w:val="20"/>
              </w:rPr>
              <w:t xml:space="preserve"> </w:t>
            </w:r>
          </w:p>
          <w:p w14:paraId="208E4EDF" w14:textId="33B8BBDB" w:rsidR="0087657F" w:rsidRPr="009D2C68" w:rsidRDefault="0004624E" w:rsidP="004A2D30">
            <w:pPr>
              <w:pStyle w:val="Personnequisigne"/>
              <w:jc w:val="both"/>
              <w:rPr>
                <w:noProof/>
              </w:rPr>
            </w:pPr>
            <w:hyperlink r:id="rId15" w:history="1">
              <w:r w:rsidR="00367DF7" w:rsidRPr="009D2C68">
                <w:rPr>
                  <w:rStyle w:val="Hyperlink"/>
                  <w:color w:val="auto"/>
                  <w:sz w:val="22"/>
                  <w:szCs w:val="20"/>
                </w:rPr>
                <w:t>https://www.km.gov.lv/lv/patveruma-migracijas-un-integracijas-fonds-2021-2027</w:t>
              </w:r>
            </w:hyperlink>
          </w:p>
        </w:tc>
      </w:tr>
    </w:tbl>
    <w:p w14:paraId="278E2F97" w14:textId="0AC16346" w:rsidR="000133CF" w:rsidRPr="009D2C68" w:rsidRDefault="00190C3E" w:rsidP="00190C3E">
      <w:pPr>
        <w:pStyle w:val="ManualHeading1"/>
        <w:rPr>
          <w:noProof/>
        </w:rPr>
      </w:pPr>
      <w:r w:rsidRPr="009D2C68">
        <w:t>5.</w:t>
      </w:r>
      <w:r w:rsidRPr="009D2C68">
        <w:tab/>
      </w:r>
      <w:r w:rsidR="0087657F" w:rsidRPr="009D2C68">
        <w:rPr>
          <w:noProof/>
        </w:rPr>
        <w:t xml:space="preserve">Veicinošie nosacījumi un horizontālie principi </w:t>
      </w:r>
    </w:p>
    <w:p w14:paraId="14C46DB4" w14:textId="73D6993B" w:rsidR="0087657F" w:rsidRPr="009D2C68" w:rsidRDefault="00190C3E" w:rsidP="00190C3E">
      <w:pPr>
        <w:pStyle w:val="ManualHeading2"/>
        <w:rPr>
          <w:noProof/>
        </w:rPr>
      </w:pPr>
      <w:r w:rsidRPr="009D2C68">
        <w:t>5.1.</w:t>
      </w:r>
      <w:r w:rsidRPr="009D2C68">
        <w:tab/>
      </w:r>
      <w:r w:rsidR="0087657F" w:rsidRPr="009D2C68">
        <w:rPr>
          <w:noProof/>
        </w:rPr>
        <w:t>Veicinošie nosacījumi – Regulas (ES) 2021/1147 35. panta 2. punkta f) apakšpunkts</w:t>
      </w:r>
    </w:p>
    <w:p w14:paraId="4EB14E8F" w14:textId="0CEE9E07" w:rsidR="0087657F" w:rsidRPr="009D2C68" w:rsidRDefault="00053829" w:rsidP="0087657F">
      <w:pPr>
        <w:pStyle w:val="Titrearticle"/>
        <w:spacing w:before="240"/>
        <w:jc w:val="both"/>
        <w:rPr>
          <w:i w:val="0"/>
          <w:noProof/>
          <w:sz w:val="22"/>
        </w:rPr>
      </w:pPr>
      <w:r w:rsidRPr="009D2C68">
        <w:rPr>
          <w:i w:val="0"/>
          <w:noProof/>
          <w:sz w:val="22"/>
        </w:rPr>
        <w:t xml:space="preserve">Aprakstiet, kā tika nodrošināts, ka ir izpildīti un visa grāmatvedības gada laikā tikuši piemēroti Regulas (ES) 2021/1060 III pielikumā paredzētie piemērojamie veicinošie nosacījumi, jo īpaši attiecībā uz Eiropas Savienības Pamattiesību hartas ievērošanu. Attiecīgā gadījumā aprakstiet visas izmaiņas, kas ietekmējušas veicinošo nosacījumu izpildi, kā paredzēts Regulas (ES) 2021/1060 15. panta 6. punktā. </w:t>
      </w:r>
    </w:p>
    <w:tbl>
      <w:tblPr>
        <w:tblStyle w:val="TableGrid"/>
        <w:tblW w:w="0" w:type="auto"/>
        <w:tblLook w:val="04A0" w:firstRow="1" w:lastRow="0" w:firstColumn="1" w:lastColumn="0" w:noHBand="0" w:noVBand="1"/>
      </w:tblPr>
      <w:tblGrid>
        <w:gridCol w:w="9063"/>
      </w:tblGrid>
      <w:tr w:rsidR="00426A9E" w:rsidRPr="009D2C68" w14:paraId="6E23497E" w14:textId="77777777" w:rsidTr="00E45665">
        <w:tc>
          <w:tcPr>
            <w:tcW w:w="9289" w:type="dxa"/>
          </w:tcPr>
          <w:p w14:paraId="77062705" w14:textId="77777777" w:rsidR="0087657F" w:rsidRPr="009D2C68" w:rsidRDefault="00620009" w:rsidP="00241BA6">
            <w:pPr>
              <w:pStyle w:val="Personnequisigne"/>
              <w:rPr>
                <w:noProof/>
                <w:sz w:val="22"/>
              </w:rPr>
            </w:pPr>
            <w:r w:rsidRPr="009D2C68">
              <w:rPr>
                <w:noProof/>
                <w:sz w:val="22"/>
              </w:rPr>
              <w:t>Šeit ierakstiet tekstu. Ne vairāk kā 5000 rakstzīmes.</w:t>
            </w:r>
          </w:p>
          <w:p w14:paraId="38BD8A6F" w14:textId="77777777" w:rsidR="002242AC" w:rsidRPr="009D2C68" w:rsidRDefault="002242AC" w:rsidP="00874F79">
            <w:pPr>
              <w:keepNext/>
              <w:tabs>
                <w:tab w:val="left" w:pos="4252"/>
              </w:tabs>
              <w:ind w:firstLine="743"/>
              <w:rPr>
                <w:sz w:val="22"/>
              </w:rPr>
            </w:pPr>
            <w:r w:rsidRPr="009D2C68">
              <w:rPr>
                <w:sz w:val="22"/>
              </w:rPr>
              <w:t>Veicinošie nosacījumi:</w:t>
            </w:r>
          </w:p>
          <w:p w14:paraId="5A7489A2" w14:textId="27C1B0CF" w:rsidR="002242AC" w:rsidRPr="009D2C68" w:rsidRDefault="002242AC" w:rsidP="00B3673B">
            <w:pPr>
              <w:numPr>
                <w:ilvl w:val="0"/>
                <w:numId w:val="34"/>
              </w:numPr>
              <w:tabs>
                <w:tab w:val="left" w:pos="4252"/>
              </w:tabs>
              <w:spacing w:before="0" w:after="0"/>
              <w:contextualSpacing/>
              <w:rPr>
                <w:rFonts w:eastAsia="Times New Roman"/>
                <w:sz w:val="22"/>
              </w:rPr>
            </w:pPr>
            <w:r w:rsidRPr="009D2C68">
              <w:rPr>
                <w:rFonts w:eastAsia="Times New Roman"/>
                <w:b/>
                <w:sz w:val="22"/>
              </w:rPr>
              <w:t>Efektīvi publiskā iepirkuma tirgus uzraudzības mehānismi</w:t>
            </w:r>
            <w:r w:rsidRPr="009D2C68">
              <w:rPr>
                <w:rFonts w:eastAsia="Times New Roman"/>
                <w:sz w:val="22"/>
              </w:rPr>
              <w:t xml:space="preserve"> - grāmatvedības </w:t>
            </w:r>
            <w:r w:rsidR="004A2D30" w:rsidRPr="009D2C68">
              <w:rPr>
                <w:rFonts w:eastAsia="Times New Roman"/>
                <w:sz w:val="22"/>
              </w:rPr>
              <w:t xml:space="preserve">periodā </w:t>
            </w:r>
            <w:r w:rsidRPr="009D2C68">
              <w:rPr>
                <w:rFonts w:eastAsia="Times New Roman"/>
                <w:sz w:val="22"/>
              </w:rPr>
              <w:t>ir nodrošināta veicinošā nosacījuma izpilde:</w:t>
            </w:r>
          </w:p>
          <w:p w14:paraId="43D0E65D" w14:textId="77777777" w:rsidR="002242AC" w:rsidRPr="009D2C68" w:rsidRDefault="002242AC" w:rsidP="002242AC">
            <w:pPr>
              <w:keepNext/>
              <w:tabs>
                <w:tab w:val="left" w:pos="4252"/>
              </w:tabs>
              <w:spacing w:before="0" w:after="0"/>
              <w:rPr>
                <w:i/>
                <w:sz w:val="22"/>
              </w:rPr>
            </w:pPr>
            <w:r w:rsidRPr="009D2C68">
              <w:rPr>
                <w:i/>
                <w:sz w:val="22"/>
              </w:rPr>
              <w:t xml:space="preserve"> </w:t>
            </w:r>
          </w:p>
          <w:p w14:paraId="402267CF" w14:textId="14C1D0B7" w:rsidR="002242AC" w:rsidRPr="009D2C68" w:rsidRDefault="00B85D3E" w:rsidP="00B3673B">
            <w:pPr>
              <w:keepNext/>
              <w:numPr>
                <w:ilvl w:val="0"/>
                <w:numId w:val="31"/>
              </w:numPr>
              <w:tabs>
                <w:tab w:val="left" w:pos="4252"/>
              </w:tabs>
              <w:spacing w:before="0" w:after="0"/>
              <w:contextualSpacing/>
              <w:rPr>
                <w:rFonts w:eastAsia="Times New Roman"/>
                <w:sz w:val="22"/>
              </w:rPr>
            </w:pPr>
            <w:r>
              <w:rPr>
                <w:sz w:val="22"/>
              </w:rPr>
              <w:t>i</w:t>
            </w:r>
            <w:r w:rsidR="002242AC" w:rsidRPr="009D2C68">
              <w:rPr>
                <w:sz w:val="22"/>
              </w:rPr>
              <w:t xml:space="preserve">epirkumu uzraudzības birojs ir īstenojis </w:t>
            </w:r>
            <w:r w:rsidR="002242AC" w:rsidRPr="009D2C68">
              <w:rPr>
                <w:rFonts w:eastAsia="Times New Roman"/>
                <w:sz w:val="22"/>
              </w:rPr>
              <w:t>publisko iepirkumu uzraudzību atbilstoši Publisko iepirkumu likumam;</w:t>
            </w:r>
          </w:p>
          <w:p w14:paraId="02F54ADE" w14:textId="77777777" w:rsidR="002242AC" w:rsidRPr="009D2C68" w:rsidRDefault="002242AC" w:rsidP="00B3673B">
            <w:pPr>
              <w:keepNext/>
              <w:numPr>
                <w:ilvl w:val="0"/>
                <w:numId w:val="31"/>
              </w:numPr>
              <w:tabs>
                <w:tab w:val="left" w:pos="4252"/>
              </w:tabs>
              <w:spacing w:before="0" w:after="0"/>
              <w:contextualSpacing/>
              <w:rPr>
                <w:rFonts w:eastAsia="Times New Roman"/>
                <w:sz w:val="22"/>
              </w:rPr>
            </w:pPr>
            <w:r w:rsidRPr="009D2C68">
              <w:rPr>
                <w:sz w:val="22"/>
              </w:rPr>
              <w:t xml:space="preserve">vadošā iestāde ir nodrošinājusi iepirkumu </w:t>
            </w:r>
            <w:proofErr w:type="spellStart"/>
            <w:r w:rsidRPr="009D2C68">
              <w:rPr>
                <w:sz w:val="22"/>
              </w:rPr>
              <w:t>pirmspārbaužu</w:t>
            </w:r>
            <w:proofErr w:type="spellEnd"/>
            <w:r w:rsidRPr="009D2C68">
              <w:rPr>
                <w:sz w:val="22"/>
              </w:rPr>
              <w:t xml:space="preserve"> veikšanu.</w:t>
            </w:r>
          </w:p>
          <w:p w14:paraId="1745D1E3" w14:textId="77777777" w:rsidR="002242AC" w:rsidRPr="009D2C68" w:rsidRDefault="002242AC" w:rsidP="002242AC">
            <w:pPr>
              <w:keepNext/>
              <w:tabs>
                <w:tab w:val="left" w:pos="4252"/>
              </w:tabs>
              <w:spacing w:before="0" w:after="0"/>
              <w:ind w:left="502"/>
              <w:rPr>
                <w:rFonts w:eastAsia="Times New Roman"/>
                <w:sz w:val="22"/>
              </w:rPr>
            </w:pPr>
          </w:p>
          <w:p w14:paraId="6C919D86" w14:textId="6C83E73E" w:rsidR="002242AC" w:rsidRPr="009D2C68" w:rsidRDefault="002242AC" w:rsidP="00B3673B">
            <w:pPr>
              <w:keepNext/>
              <w:numPr>
                <w:ilvl w:val="0"/>
                <w:numId w:val="33"/>
              </w:numPr>
              <w:tabs>
                <w:tab w:val="left" w:pos="4252"/>
              </w:tabs>
              <w:spacing w:before="0" w:after="0"/>
              <w:contextualSpacing/>
              <w:rPr>
                <w:rFonts w:eastAsia="Times New Roman"/>
                <w:sz w:val="22"/>
              </w:rPr>
            </w:pPr>
            <w:proofErr w:type="spellStart"/>
            <w:r w:rsidRPr="009D2C68">
              <w:rPr>
                <w:rFonts w:eastAsia="Times New Roman"/>
                <w:b/>
                <w:sz w:val="22"/>
              </w:rPr>
              <w:t>Pamattiesību</w:t>
            </w:r>
            <w:proofErr w:type="spellEnd"/>
            <w:r w:rsidRPr="009D2C68">
              <w:rPr>
                <w:rFonts w:eastAsia="Times New Roman"/>
                <w:b/>
                <w:sz w:val="22"/>
              </w:rPr>
              <w:t xml:space="preserve"> hartas efektīva piemērošana un īstenošana</w:t>
            </w:r>
            <w:r w:rsidRPr="009D2C68">
              <w:rPr>
                <w:rFonts w:eastAsia="Times New Roman"/>
                <w:sz w:val="22"/>
              </w:rPr>
              <w:t xml:space="preserve"> – grāmatvedības </w:t>
            </w:r>
            <w:r w:rsidR="004A2D30" w:rsidRPr="009D2C68">
              <w:rPr>
                <w:rFonts w:eastAsia="Times New Roman"/>
                <w:sz w:val="22"/>
              </w:rPr>
              <w:t>periodā</w:t>
            </w:r>
            <w:r w:rsidRPr="009D2C68">
              <w:rPr>
                <w:rFonts w:eastAsia="Times New Roman"/>
                <w:sz w:val="22"/>
              </w:rPr>
              <w:t xml:space="preserve"> ir nodrošināta veicinošā nosacījuma izpilde:</w:t>
            </w:r>
          </w:p>
          <w:p w14:paraId="29550708" w14:textId="77777777" w:rsidR="002242AC" w:rsidRPr="009D2C68" w:rsidRDefault="002242AC" w:rsidP="002242AC">
            <w:pPr>
              <w:keepNext/>
              <w:tabs>
                <w:tab w:val="left" w:pos="4252"/>
              </w:tabs>
              <w:spacing w:before="0" w:after="0"/>
              <w:ind w:left="720"/>
              <w:contextualSpacing/>
              <w:rPr>
                <w:rFonts w:eastAsia="Times New Roman"/>
                <w:sz w:val="22"/>
              </w:rPr>
            </w:pPr>
          </w:p>
          <w:p w14:paraId="3DFB805E" w14:textId="6FC93106" w:rsidR="002242AC" w:rsidRPr="009D2C68" w:rsidRDefault="001057E7" w:rsidP="00B3673B">
            <w:pPr>
              <w:numPr>
                <w:ilvl w:val="0"/>
                <w:numId w:val="32"/>
              </w:numPr>
              <w:tabs>
                <w:tab w:val="left" w:pos="4252"/>
              </w:tabs>
              <w:spacing w:before="0" w:after="0"/>
              <w:contextualSpacing/>
              <w:rPr>
                <w:sz w:val="22"/>
              </w:rPr>
            </w:pPr>
            <w:r>
              <w:rPr>
                <w:sz w:val="22"/>
              </w:rPr>
              <w:t>UK</w:t>
            </w:r>
            <w:r w:rsidRPr="009D2C68">
              <w:rPr>
                <w:sz w:val="22"/>
              </w:rPr>
              <w:t xml:space="preserve"> </w:t>
            </w:r>
            <w:r w:rsidR="002242AC" w:rsidRPr="009D2C68">
              <w:rPr>
                <w:sz w:val="22"/>
              </w:rPr>
              <w:t xml:space="preserve">sastāvā kā </w:t>
            </w:r>
            <w:r>
              <w:rPr>
                <w:sz w:val="22"/>
              </w:rPr>
              <w:t>UK</w:t>
            </w:r>
            <w:r w:rsidRPr="009D2C68">
              <w:rPr>
                <w:sz w:val="22"/>
              </w:rPr>
              <w:t xml:space="preserve"> </w:t>
            </w:r>
            <w:r w:rsidR="002242AC" w:rsidRPr="009D2C68">
              <w:rPr>
                <w:sz w:val="22"/>
              </w:rPr>
              <w:t xml:space="preserve">loceklis ar balsstiesībām ir iekļauts Labklājības ministrijas pārstāvis, kurš ir atbildīgs par </w:t>
            </w:r>
            <w:r w:rsidR="002242AC" w:rsidRPr="009D2C68">
              <w:rPr>
                <w:noProof/>
                <w:sz w:val="22"/>
              </w:rPr>
              <w:t>Regulas (ES) 2021/1060</w:t>
            </w:r>
            <w:r w:rsidR="009D2C68" w:rsidRPr="009D2C68">
              <w:rPr>
                <w:noProof/>
                <w:sz w:val="22"/>
              </w:rPr>
              <w:t xml:space="preserve"> </w:t>
            </w:r>
            <w:r w:rsidR="002242AC" w:rsidRPr="009D2C68">
              <w:rPr>
                <w:sz w:val="22"/>
              </w:rPr>
              <w:t xml:space="preserve">9. panta 1., 2. un 3. punktā minēto horizontālo principu koordināciju; </w:t>
            </w:r>
          </w:p>
          <w:p w14:paraId="74787468" w14:textId="77777777" w:rsidR="002242AC" w:rsidRPr="009D2C68" w:rsidRDefault="002242AC" w:rsidP="00B3673B">
            <w:pPr>
              <w:numPr>
                <w:ilvl w:val="0"/>
                <w:numId w:val="32"/>
              </w:numPr>
              <w:tabs>
                <w:tab w:val="left" w:pos="4252"/>
              </w:tabs>
              <w:spacing w:before="0" w:after="0"/>
              <w:contextualSpacing/>
              <w:rPr>
                <w:sz w:val="22"/>
              </w:rPr>
            </w:pPr>
            <w:r w:rsidRPr="009D2C68">
              <w:rPr>
                <w:sz w:val="22"/>
              </w:rPr>
              <w:t>projekta iesniegumā un projekta iesnieguma vērtēšanas metodikā ir noteikti Horizontālā principa kritēriji;</w:t>
            </w:r>
          </w:p>
          <w:p w14:paraId="4C16A6F4" w14:textId="5D471272" w:rsidR="002242AC" w:rsidRPr="009D2C68" w:rsidRDefault="002242AC" w:rsidP="00B3673B">
            <w:pPr>
              <w:numPr>
                <w:ilvl w:val="0"/>
                <w:numId w:val="32"/>
              </w:numPr>
              <w:tabs>
                <w:tab w:val="left" w:pos="4252"/>
              </w:tabs>
              <w:spacing w:before="0" w:after="0"/>
              <w:contextualSpacing/>
              <w:rPr>
                <w:sz w:val="22"/>
              </w:rPr>
            </w:pPr>
            <w:r w:rsidRPr="009D2C68">
              <w:rPr>
                <w:sz w:val="22"/>
              </w:rPr>
              <w:t>sniegts metodiskais atbalsts un o</w:t>
            </w:r>
            <w:r w:rsidRPr="009D2C68">
              <w:rPr>
                <w:rFonts w:eastAsia="Times New Roman"/>
                <w:sz w:val="22"/>
              </w:rPr>
              <w:t>rganizētas konsultācijas Fondu vadībā un īstenošanā projektu</w:t>
            </w:r>
            <w:r w:rsidR="009D2C68" w:rsidRPr="009D2C68">
              <w:rPr>
                <w:rFonts w:eastAsia="Times New Roman"/>
                <w:sz w:val="22"/>
              </w:rPr>
              <w:t xml:space="preserve"> </w:t>
            </w:r>
            <w:r w:rsidRPr="009D2C68">
              <w:rPr>
                <w:rFonts w:eastAsia="Times New Roman"/>
                <w:sz w:val="22"/>
              </w:rPr>
              <w:t xml:space="preserve">iesaistītajiem, t.sk. ir izstrādātas Vadlīnijas horizontālā principa “Vienlīdzība, iekļaušana, </w:t>
            </w:r>
            <w:proofErr w:type="spellStart"/>
            <w:r w:rsidRPr="009D2C68">
              <w:rPr>
                <w:rFonts w:eastAsia="Times New Roman"/>
                <w:sz w:val="22"/>
              </w:rPr>
              <w:lastRenderedPageBreak/>
              <w:t>nediskriminācija</w:t>
            </w:r>
            <w:proofErr w:type="spellEnd"/>
            <w:r w:rsidRPr="009D2C68">
              <w:rPr>
                <w:rFonts w:eastAsia="Times New Roman"/>
                <w:sz w:val="22"/>
              </w:rPr>
              <w:t xml:space="preserve"> un </w:t>
            </w:r>
            <w:proofErr w:type="spellStart"/>
            <w:r w:rsidRPr="009D2C68">
              <w:rPr>
                <w:rFonts w:eastAsia="Times New Roman"/>
                <w:sz w:val="22"/>
              </w:rPr>
              <w:t>pamattiesību</w:t>
            </w:r>
            <w:proofErr w:type="spellEnd"/>
            <w:r w:rsidRPr="009D2C68">
              <w:rPr>
                <w:rFonts w:eastAsia="Times New Roman"/>
                <w:sz w:val="22"/>
              </w:rPr>
              <w:t xml:space="preserve"> ievērošana” īstenošanai un uzraudzībai (IDF, IRPVP, PMIF) 2021-2027 </w:t>
            </w:r>
            <w:r w:rsidRPr="009D2C68">
              <w:rPr>
                <w:rFonts w:eastAsia="Times New Roman"/>
                <w:sz w:val="22"/>
                <w:vertAlign w:val="superscript"/>
              </w:rPr>
              <w:footnoteReference w:id="24"/>
            </w:r>
            <w:r w:rsidRPr="009D2C68">
              <w:rPr>
                <w:rFonts w:eastAsia="Times New Roman"/>
                <w:sz w:val="22"/>
              </w:rPr>
              <w:t xml:space="preserve"> (turpmāk – HP vadlīnijas);</w:t>
            </w:r>
          </w:p>
          <w:p w14:paraId="1C0FAB25" w14:textId="12B6B942" w:rsidR="002242AC" w:rsidRPr="009D2C68" w:rsidRDefault="00B02090" w:rsidP="00B3673B">
            <w:pPr>
              <w:numPr>
                <w:ilvl w:val="0"/>
                <w:numId w:val="32"/>
              </w:numPr>
              <w:tabs>
                <w:tab w:val="left" w:pos="4252"/>
              </w:tabs>
              <w:spacing w:before="0" w:after="0"/>
              <w:contextualSpacing/>
              <w:rPr>
                <w:sz w:val="22"/>
              </w:rPr>
            </w:pPr>
            <w:r>
              <w:rPr>
                <w:rFonts w:eastAsia="Times New Roman"/>
                <w:sz w:val="22"/>
              </w:rPr>
              <w:t>Ministru kabineta 2022. gada 18. oktobra</w:t>
            </w:r>
            <w:r w:rsidR="002242AC" w:rsidRPr="009D2C68">
              <w:rPr>
                <w:rFonts w:eastAsia="Times New Roman"/>
                <w:sz w:val="22"/>
              </w:rPr>
              <w:t xml:space="preserve"> noteiku</w:t>
            </w:r>
            <w:r>
              <w:rPr>
                <w:rFonts w:eastAsia="Times New Roman"/>
                <w:sz w:val="22"/>
              </w:rPr>
              <w:t>mu</w:t>
            </w:r>
            <w:r w:rsidR="002242AC" w:rsidRPr="009D2C68">
              <w:rPr>
                <w:rFonts w:eastAsia="Times New Roman"/>
                <w:sz w:val="22"/>
              </w:rPr>
              <w:t xml:space="preserve"> Nr. 65</w:t>
            </w:r>
            <w:r>
              <w:rPr>
                <w:rStyle w:val="FootnoteReference"/>
                <w:rFonts w:eastAsia="Times New Roman"/>
                <w:sz w:val="22"/>
              </w:rPr>
              <w:footnoteReference w:id="25"/>
            </w:r>
            <w:r w:rsidR="002242AC" w:rsidRPr="009D2C68">
              <w:rPr>
                <w:rFonts w:eastAsia="Times New Roman"/>
                <w:sz w:val="22"/>
              </w:rPr>
              <w:t>1</w:t>
            </w:r>
            <w:r>
              <w:rPr>
                <w:rFonts w:eastAsia="Times New Roman"/>
                <w:sz w:val="22"/>
              </w:rPr>
              <w:t xml:space="preserve"> (turpmāk – MK noteikumi Nr. 651)</w:t>
            </w:r>
            <w:r w:rsidR="002242AC" w:rsidRPr="009D2C68">
              <w:rPr>
                <w:rFonts w:eastAsia="Times New Roman"/>
                <w:sz w:val="22"/>
              </w:rPr>
              <w:t xml:space="preserve"> 123.</w:t>
            </w:r>
            <w:r w:rsidR="00ED3A12" w:rsidRPr="009D2C68">
              <w:rPr>
                <w:rFonts w:eastAsia="Times New Roman"/>
                <w:sz w:val="22"/>
              </w:rPr>
              <w:t xml:space="preserve"> </w:t>
            </w:r>
            <w:r w:rsidR="002242AC" w:rsidRPr="009D2C68">
              <w:rPr>
                <w:rFonts w:eastAsia="Times New Roman"/>
                <w:sz w:val="22"/>
              </w:rPr>
              <w:t xml:space="preserve">punktā ir noteikta </w:t>
            </w:r>
            <w:r w:rsidR="009D2C68" w:rsidRPr="009D2C68">
              <w:rPr>
                <w:rFonts w:eastAsia="Times New Roman"/>
                <w:sz w:val="22"/>
              </w:rPr>
              <w:t xml:space="preserve">kārtība, kādā </w:t>
            </w:r>
            <w:r w:rsidR="002242AC" w:rsidRPr="009D2C68">
              <w:rPr>
                <w:rFonts w:eastAsia="Times New Roman"/>
                <w:sz w:val="22"/>
              </w:rPr>
              <w:t xml:space="preserve">Fonda vadībā un īstenošanā iesaistītās institūcijas, konstatējot horizontālo principu pārkāpumus vai saņemot sūdzības par </w:t>
            </w:r>
            <w:r w:rsidR="00C64C60" w:rsidRPr="009D2C68">
              <w:rPr>
                <w:rFonts w:eastAsia="Times New Roman"/>
                <w:sz w:val="22"/>
              </w:rPr>
              <w:t>ES</w:t>
            </w:r>
            <w:r w:rsidR="002242AC" w:rsidRPr="009D2C68">
              <w:rPr>
                <w:rFonts w:eastAsia="Times New Roman"/>
                <w:sz w:val="22"/>
              </w:rPr>
              <w:t xml:space="preserve"> fondu atbalstīto darbību neatbilstību </w:t>
            </w:r>
            <w:r w:rsidR="00C64C60" w:rsidRPr="009D2C68">
              <w:rPr>
                <w:rFonts w:eastAsia="Times New Roman"/>
                <w:sz w:val="22"/>
              </w:rPr>
              <w:t xml:space="preserve">ES </w:t>
            </w:r>
            <w:proofErr w:type="spellStart"/>
            <w:r w:rsidR="002242AC" w:rsidRPr="009D2C68">
              <w:rPr>
                <w:rFonts w:eastAsia="Times New Roman"/>
                <w:sz w:val="22"/>
              </w:rPr>
              <w:t>Pamattiesību</w:t>
            </w:r>
            <w:proofErr w:type="spellEnd"/>
            <w:r w:rsidR="002242AC" w:rsidRPr="009D2C68">
              <w:rPr>
                <w:rFonts w:eastAsia="Times New Roman"/>
                <w:sz w:val="22"/>
              </w:rPr>
              <w:t xml:space="preserve"> hartai (vienlīdzība, </w:t>
            </w:r>
            <w:proofErr w:type="spellStart"/>
            <w:r w:rsidR="002242AC" w:rsidRPr="009D2C68">
              <w:rPr>
                <w:rFonts w:eastAsia="Times New Roman"/>
                <w:sz w:val="22"/>
              </w:rPr>
              <w:t>nediskriminācija</w:t>
            </w:r>
            <w:proofErr w:type="spellEnd"/>
            <w:r w:rsidR="002242AC" w:rsidRPr="009D2C68">
              <w:rPr>
                <w:rFonts w:eastAsia="Times New Roman"/>
                <w:sz w:val="22"/>
              </w:rPr>
              <w:t xml:space="preserve">, iekļaušana un </w:t>
            </w:r>
            <w:proofErr w:type="spellStart"/>
            <w:r w:rsidR="002242AC" w:rsidRPr="009D2C68">
              <w:rPr>
                <w:rFonts w:eastAsia="Times New Roman"/>
                <w:sz w:val="22"/>
              </w:rPr>
              <w:t>pamattiesību</w:t>
            </w:r>
            <w:proofErr w:type="spellEnd"/>
            <w:r w:rsidR="002242AC" w:rsidRPr="009D2C68">
              <w:rPr>
                <w:rFonts w:eastAsia="Times New Roman"/>
                <w:sz w:val="22"/>
              </w:rPr>
              <w:t xml:space="preserve"> ievērošana) un ANO Konvencijā par personu ar invaliditāti tiesībām </w:t>
            </w:r>
            <w:r w:rsidR="009D2C68" w:rsidRPr="009D2C68">
              <w:rPr>
                <w:rFonts w:eastAsia="Times New Roman"/>
                <w:sz w:val="22"/>
              </w:rPr>
              <w:t>ietverto vienlīdzīgo iespēju</w:t>
            </w:r>
            <w:r w:rsidR="002242AC" w:rsidRPr="009D2C68">
              <w:rPr>
                <w:rFonts w:eastAsia="Times New Roman"/>
                <w:sz w:val="22"/>
              </w:rPr>
              <w:t xml:space="preserve"> principiem, piecu darbdienu laikā ziņo </w:t>
            </w:r>
            <w:proofErr w:type="spellStart"/>
            <w:r w:rsidR="002242AC" w:rsidRPr="009D2C68">
              <w:rPr>
                <w:rFonts w:eastAsia="Times New Roman"/>
                <w:sz w:val="22"/>
              </w:rPr>
              <w:t>Iekšlietu</w:t>
            </w:r>
            <w:proofErr w:type="spellEnd"/>
            <w:r w:rsidR="002242AC" w:rsidRPr="009D2C68">
              <w:rPr>
                <w:rFonts w:eastAsia="Times New Roman"/>
                <w:sz w:val="22"/>
              </w:rPr>
              <w:t xml:space="preserve"> ministrijai un kārtība, kādā sūdzības tiek izskatītas. Papildus jebkurai personai ir tiesības ar iesniegumu vērsties kompetentajās institūcijās par ar projektu īstenošanu saistītu vienlīdzīgu iespēju neievērošanu, t.</w:t>
            </w:r>
            <w:r w:rsidR="00ED3A12" w:rsidRPr="009D2C68">
              <w:rPr>
                <w:rFonts w:eastAsia="Times New Roman"/>
                <w:sz w:val="22"/>
              </w:rPr>
              <w:t xml:space="preserve"> </w:t>
            </w:r>
            <w:r w:rsidR="002242AC" w:rsidRPr="009D2C68">
              <w:rPr>
                <w:rFonts w:eastAsia="Times New Roman"/>
                <w:sz w:val="22"/>
              </w:rPr>
              <w:t xml:space="preserve">sk., pie </w:t>
            </w:r>
            <w:proofErr w:type="spellStart"/>
            <w:r w:rsidR="002242AC" w:rsidRPr="009D2C68">
              <w:rPr>
                <w:rFonts w:eastAsia="Times New Roman"/>
                <w:sz w:val="22"/>
              </w:rPr>
              <w:t>tiesībsarga</w:t>
            </w:r>
            <w:proofErr w:type="spellEnd"/>
            <w:r w:rsidR="002242AC" w:rsidRPr="009D2C68">
              <w:rPr>
                <w:rFonts w:eastAsia="Times New Roman"/>
                <w:sz w:val="22"/>
              </w:rPr>
              <w:t>.</w:t>
            </w:r>
          </w:p>
          <w:p w14:paraId="20256F61" w14:textId="77777777" w:rsidR="002242AC" w:rsidRPr="009D2C68" w:rsidRDefault="002242AC" w:rsidP="002242AC">
            <w:pPr>
              <w:spacing w:before="0" w:after="0"/>
              <w:contextualSpacing/>
              <w:rPr>
                <w:sz w:val="22"/>
              </w:rPr>
            </w:pPr>
          </w:p>
          <w:p w14:paraId="572E93E9" w14:textId="721CC3C3" w:rsidR="002242AC" w:rsidRPr="009D2C68" w:rsidRDefault="002242AC" w:rsidP="00B3673B">
            <w:pPr>
              <w:numPr>
                <w:ilvl w:val="0"/>
                <w:numId w:val="33"/>
              </w:numPr>
              <w:tabs>
                <w:tab w:val="left" w:pos="4252"/>
              </w:tabs>
              <w:spacing w:before="0" w:after="0"/>
              <w:contextualSpacing/>
              <w:rPr>
                <w:rFonts w:eastAsia="Times New Roman"/>
                <w:sz w:val="22"/>
              </w:rPr>
            </w:pPr>
            <w:r w:rsidRPr="009D2C68">
              <w:rPr>
                <w:rFonts w:eastAsia="Times New Roman"/>
                <w:b/>
                <w:sz w:val="22"/>
              </w:rPr>
              <w:t>ANO Konvencijas par personu ar invaliditāti tiesībām (UNCRPD) īstenošana un piemērošana atbilstoši Padomes Lēmumam Nr. 2010/48/EK</w:t>
            </w:r>
            <w:r w:rsidRPr="009D2C68">
              <w:rPr>
                <w:rFonts w:eastAsia="Times New Roman"/>
                <w:sz w:val="22"/>
              </w:rPr>
              <w:t xml:space="preserve"> -</w:t>
            </w:r>
            <w:r w:rsidRPr="009D2C68">
              <w:rPr>
                <w:i/>
                <w:sz w:val="22"/>
              </w:rPr>
              <w:t xml:space="preserve"> </w:t>
            </w:r>
            <w:r w:rsidRPr="009D2C68">
              <w:rPr>
                <w:rFonts w:eastAsia="Times New Roman"/>
                <w:sz w:val="22"/>
              </w:rPr>
              <w:t xml:space="preserve">grāmatvedības </w:t>
            </w:r>
            <w:r w:rsidR="004A2D30" w:rsidRPr="009D2C68">
              <w:rPr>
                <w:rFonts w:eastAsia="Times New Roman"/>
                <w:sz w:val="22"/>
              </w:rPr>
              <w:t xml:space="preserve">periodā </w:t>
            </w:r>
            <w:r w:rsidRPr="009D2C68">
              <w:rPr>
                <w:rFonts w:eastAsia="Times New Roman"/>
                <w:sz w:val="22"/>
              </w:rPr>
              <w:t>ir nodrošināta veicinošā nosacījuma izpilde:</w:t>
            </w:r>
          </w:p>
          <w:p w14:paraId="30ED29E9" w14:textId="77777777" w:rsidR="002242AC" w:rsidRPr="009D2C68" w:rsidRDefault="002242AC" w:rsidP="002242AC">
            <w:pPr>
              <w:tabs>
                <w:tab w:val="left" w:pos="4252"/>
              </w:tabs>
              <w:spacing w:before="0" w:after="0"/>
              <w:ind w:left="720"/>
              <w:contextualSpacing/>
              <w:rPr>
                <w:rFonts w:eastAsia="Times New Roman"/>
                <w:sz w:val="22"/>
              </w:rPr>
            </w:pPr>
          </w:p>
          <w:p w14:paraId="156DA870" w14:textId="36A9A823" w:rsidR="002242AC" w:rsidRPr="009D2C68" w:rsidRDefault="00B02090" w:rsidP="00B3673B">
            <w:pPr>
              <w:keepNext/>
              <w:numPr>
                <w:ilvl w:val="0"/>
                <w:numId w:val="32"/>
              </w:numPr>
              <w:tabs>
                <w:tab w:val="left" w:pos="4252"/>
              </w:tabs>
              <w:spacing w:before="0" w:after="0"/>
              <w:contextualSpacing/>
              <w:rPr>
                <w:rFonts w:eastAsia="Times New Roman"/>
                <w:sz w:val="22"/>
              </w:rPr>
            </w:pPr>
            <w:r w:rsidRPr="00B02090">
              <w:rPr>
                <w:sz w:val="22"/>
              </w:rPr>
              <w:t>Ar Ministru kabineta 2024. gada 21. maija rīkojumu Nr. 396 “Plāns personu ar invaliditāti vienlīdzīgu iespēju veicināšanai 2024.–2027. gadam” ir apstiprināts</w:t>
            </w:r>
            <w:r w:rsidR="002242AC" w:rsidRPr="009D2C68">
              <w:rPr>
                <w:sz w:val="22"/>
              </w:rPr>
              <w:t xml:space="preserve"> Plāns personu ar invaliditāti iespēju veicināšanai 2024-2027</w:t>
            </w:r>
            <w:r w:rsidR="002242AC" w:rsidRPr="009D2C68">
              <w:rPr>
                <w:sz w:val="22"/>
                <w:vertAlign w:val="superscript"/>
              </w:rPr>
              <w:footnoteReference w:id="26"/>
            </w:r>
            <w:r w:rsidR="002242AC" w:rsidRPr="009D2C68">
              <w:rPr>
                <w:sz w:val="22"/>
              </w:rPr>
              <w:t xml:space="preserve"> (turpmāk – Plāns), kas ir izstrādāts, pamatojoties uz SADTPP</w:t>
            </w:r>
            <w:r w:rsidR="002242AC" w:rsidRPr="009D2C68">
              <w:rPr>
                <w:sz w:val="22"/>
                <w:vertAlign w:val="superscript"/>
              </w:rPr>
              <w:footnoteReference w:id="27"/>
            </w:r>
            <w:r w:rsidR="002242AC" w:rsidRPr="009D2C68">
              <w:rPr>
                <w:sz w:val="22"/>
              </w:rPr>
              <w:t>, UNCRPD</w:t>
            </w:r>
            <w:r w:rsidR="002242AC" w:rsidRPr="009D2C68">
              <w:rPr>
                <w:sz w:val="22"/>
                <w:vertAlign w:val="superscript"/>
              </w:rPr>
              <w:footnoteReference w:id="28"/>
            </w:r>
            <w:r w:rsidR="002242AC" w:rsidRPr="009D2C68">
              <w:rPr>
                <w:sz w:val="22"/>
              </w:rPr>
              <w:t xml:space="preserve"> un izvirza rādītājus un turpina Plāna 2021-2023 pasākumu īstenošanu, saglabājot piecus rīcības virzienus – invaliditātes noteikšanas sistēmas pilnveidošana, atbalsta pakalpojumu attīstība, nodarbinātības veicināšana, </w:t>
            </w:r>
            <w:proofErr w:type="spellStart"/>
            <w:r w:rsidR="002242AC" w:rsidRPr="009D2C68">
              <w:rPr>
                <w:sz w:val="22"/>
              </w:rPr>
              <w:t>piekļūstamības</w:t>
            </w:r>
            <w:proofErr w:type="spellEnd"/>
            <w:r w:rsidR="002242AC" w:rsidRPr="009D2C68">
              <w:rPr>
                <w:sz w:val="22"/>
              </w:rPr>
              <w:t xml:space="preserve"> un sabiedrības izpratnes veicināšana. Plāns turpina pasākumus vides, informācijas un pakalpojumu </w:t>
            </w:r>
            <w:proofErr w:type="spellStart"/>
            <w:r w:rsidR="002242AC" w:rsidRPr="009D2C68">
              <w:rPr>
                <w:sz w:val="22"/>
              </w:rPr>
              <w:t>piekļūstamības</w:t>
            </w:r>
            <w:proofErr w:type="spellEnd"/>
            <w:r w:rsidR="002242AC" w:rsidRPr="009D2C68">
              <w:rPr>
                <w:sz w:val="22"/>
              </w:rPr>
              <w:t xml:space="preserve"> sekmēšanai un  iekļaujošas sabiedrības veidošanai, kas tika uzsākti Plānā 2021</w:t>
            </w:r>
            <w:r w:rsidR="00ED3A12" w:rsidRPr="009D2C68">
              <w:rPr>
                <w:sz w:val="22"/>
              </w:rPr>
              <w:t>.</w:t>
            </w:r>
            <w:r w:rsidR="002242AC" w:rsidRPr="009D2C68">
              <w:rPr>
                <w:sz w:val="22"/>
              </w:rPr>
              <w:t>-2023</w:t>
            </w:r>
            <w:r w:rsidR="00ED3A12" w:rsidRPr="009D2C68">
              <w:rPr>
                <w:sz w:val="22"/>
              </w:rPr>
              <w:t>.</w:t>
            </w:r>
            <w:r w:rsidR="002242AC" w:rsidRPr="009D2C68">
              <w:rPr>
                <w:sz w:val="22"/>
              </w:rPr>
              <w:t xml:space="preserve">, un paredz veicināt kultūras dzīves, elektronisko plašsaziņas līdzekļu, multimediālā satura </w:t>
            </w:r>
            <w:proofErr w:type="spellStart"/>
            <w:r w:rsidR="002242AC" w:rsidRPr="009D2C68">
              <w:rPr>
                <w:sz w:val="22"/>
              </w:rPr>
              <w:t>piekļūstamību</w:t>
            </w:r>
            <w:proofErr w:type="spellEnd"/>
            <w:r w:rsidR="002242AC" w:rsidRPr="009D2C68">
              <w:rPr>
                <w:sz w:val="22"/>
              </w:rPr>
              <w:t xml:space="preserve"> personām ar invaliditāti un funkcionāliem traucējumiem;</w:t>
            </w:r>
          </w:p>
          <w:p w14:paraId="2AE38D88" w14:textId="62F95C29" w:rsidR="002242AC" w:rsidRPr="009D2C68" w:rsidRDefault="002242AC" w:rsidP="00B3673B">
            <w:pPr>
              <w:keepNext/>
              <w:numPr>
                <w:ilvl w:val="0"/>
                <w:numId w:val="32"/>
              </w:numPr>
              <w:tabs>
                <w:tab w:val="left" w:pos="4252"/>
              </w:tabs>
              <w:spacing w:before="0" w:after="0"/>
              <w:contextualSpacing/>
              <w:rPr>
                <w:rFonts w:eastAsia="Times New Roman"/>
                <w:sz w:val="22"/>
              </w:rPr>
            </w:pPr>
            <w:proofErr w:type="spellStart"/>
            <w:r w:rsidRPr="009D2C68">
              <w:rPr>
                <w:sz w:val="22"/>
              </w:rPr>
              <w:t>piekļūstamības</w:t>
            </w:r>
            <w:proofErr w:type="spellEnd"/>
            <w:r w:rsidRPr="009D2C68">
              <w:rPr>
                <w:sz w:val="22"/>
              </w:rPr>
              <w:t xml:space="preserve"> prasības ir noteiktas Latvijas normatīvajos aktos, vadlīnijās un standartos. Par būvniecības politiku valstī ir atbildīga E</w:t>
            </w:r>
            <w:r w:rsidR="000F0946" w:rsidRPr="009D2C68">
              <w:rPr>
                <w:sz w:val="22"/>
              </w:rPr>
              <w:t>konomikas ministrija</w:t>
            </w:r>
            <w:r w:rsidRPr="009D2C68">
              <w:rPr>
                <w:sz w:val="22"/>
              </w:rPr>
              <w:t>, taču L</w:t>
            </w:r>
            <w:r w:rsidR="000F0946" w:rsidRPr="009D2C68">
              <w:rPr>
                <w:sz w:val="22"/>
              </w:rPr>
              <w:t>abklājības ministrija</w:t>
            </w:r>
            <w:r w:rsidRPr="009D2C68">
              <w:rPr>
                <w:sz w:val="22"/>
              </w:rPr>
              <w:t xml:space="preserve"> kā atbildīgā par invaliditātes politiku izstrādā ieteikumus valsts un pašvaldību iestādēm par piekļūstamas un iekļaujošas vides veidošanu. L</w:t>
            </w:r>
            <w:r w:rsidR="000F0946" w:rsidRPr="009D2C68">
              <w:rPr>
                <w:sz w:val="22"/>
              </w:rPr>
              <w:t>abklājības ministrija</w:t>
            </w:r>
            <w:r w:rsidRPr="009D2C68">
              <w:rPr>
                <w:sz w:val="22"/>
              </w:rPr>
              <w:t xml:space="preserve"> publicē informatīvus materiālus ES fondu finansējuma saņēmējiem par vides un informācijas </w:t>
            </w:r>
            <w:proofErr w:type="spellStart"/>
            <w:r w:rsidR="009D2C68" w:rsidRPr="009D2C68">
              <w:rPr>
                <w:sz w:val="22"/>
              </w:rPr>
              <w:t>piekļūstamību</w:t>
            </w:r>
            <w:proofErr w:type="spellEnd"/>
            <w:r w:rsidRPr="009D2C68">
              <w:rPr>
                <w:sz w:val="22"/>
              </w:rPr>
              <w:t xml:space="preserve"> (pieejams šeit: </w:t>
            </w:r>
            <w:hyperlink r:id="rId16" w:history="1">
              <w:r w:rsidRPr="009D2C68">
                <w:rPr>
                  <w:sz w:val="22"/>
                  <w:u w:val="single"/>
                </w:rPr>
                <w:t>https://www.lm.gov.lv/lv/labas-prakses-piemeri-2</w:t>
              </w:r>
            </w:hyperlink>
            <w:r w:rsidRPr="009D2C68">
              <w:rPr>
                <w:sz w:val="22"/>
              </w:rPr>
              <w:t>);</w:t>
            </w:r>
          </w:p>
          <w:p w14:paraId="76B960C3" w14:textId="17EE2F3D" w:rsidR="002242AC" w:rsidRPr="009D2C68" w:rsidRDefault="002242AC" w:rsidP="00B3673B">
            <w:pPr>
              <w:keepNext/>
              <w:numPr>
                <w:ilvl w:val="0"/>
                <w:numId w:val="32"/>
              </w:numPr>
              <w:tabs>
                <w:tab w:val="left" w:pos="4252"/>
              </w:tabs>
              <w:spacing w:before="0" w:after="0"/>
              <w:contextualSpacing/>
              <w:rPr>
                <w:rFonts w:eastAsia="Times New Roman"/>
                <w:sz w:val="22"/>
              </w:rPr>
            </w:pPr>
            <w:r w:rsidRPr="009D2C68">
              <w:rPr>
                <w:sz w:val="22"/>
              </w:rPr>
              <w:t>MK noteikumu Nr. 651 123.</w:t>
            </w:r>
            <w:r w:rsidR="00ED3A12" w:rsidRPr="009D2C68">
              <w:rPr>
                <w:sz w:val="22"/>
              </w:rPr>
              <w:t xml:space="preserve"> </w:t>
            </w:r>
            <w:r w:rsidRPr="009D2C68">
              <w:rPr>
                <w:sz w:val="22"/>
              </w:rPr>
              <w:t>punktā ir noteikta kārtība, kādā</w:t>
            </w:r>
            <w:r w:rsidR="009D2C68" w:rsidRPr="009D2C68">
              <w:rPr>
                <w:sz w:val="22"/>
              </w:rPr>
              <w:t xml:space="preserve"> </w:t>
            </w:r>
            <w:r w:rsidRPr="009D2C68">
              <w:rPr>
                <w:sz w:val="22"/>
              </w:rPr>
              <w:t xml:space="preserve">Fonda vadībā un īstenošanā iesaistītās institūcijas, konstatējot horizontālo principu pārkāpumus vai saņemot sūdzības par </w:t>
            </w:r>
            <w:r w:rsidR="00C64C60" w:rsidRPr="009D2C68">
              <w:rPr>
                <w:sz w:val="22"/>
              </w:rPr>
              <w:t>ES</w:t>
            </w:r>
            <w:r w:rsidRPr="009D2C68">
              <w:rPr>
                <w:sz w:val="22"/>
              </w:rPr>
              <w:t xml:space="preserve"> fondu atbalstīto darbību neatbilstību </w:t>
            </w:r>
            <w:r w:rsidR="00C64C60" w:rsidRPr="009D2C68">
              <w:rPr>
                <w:sz w:val="22"/>
              </w:rPr>
              <w:t>ES</w:t>
            </w:r>
            <w:r w:rsidRPr="009D2C68">
              <w:rPr>
                <w:sz w:val="22"/>
              </w:rPr>
              <w:t xml:space="preserve"> </w:t>
            </w:r>
            <w:proofErr w:type="spellStart"/>
            <w:r w:rsidRPr="009D2C68">
              <w:rPr>
                <w:sz w:val="22"/>
              </w:rPr>
              <w:t>Pamattiesību</w:t>
            </w:r>
            <w:proofErr w:type="spellEnd"/>
            <w:r w:rsidRPr="009D2C68">
              <w:rPr>
                <w:sz w:val="22"/>
              </w:rPr>
              <w:t xml:space="preserve"> hartai (vienlīdzība, </w:t>
            </w:r>
            <w:proofErr w:type="spellStart"/>
            <w:r w:rsidRPr="009D2C68">
              <w:rPr>
                <w:sz w:val="22"/>
              </w:rPr>
              <w:t>nediskriminācija</w:t>
            </w:r>
            <w:proofErr w:type="spellEnd"/>
            <w:r w:rsidRPr="009D2C68">
              <w:rPr>
                <w:sz w:val="22"/>
              </w:rPr>
              <w:t xml:space="preserve">, iekļaušana un </w:t>
            </w:r>
            <w:proofErr w:type="spellStart"/>
            <w:r w:rsidRPr="009D2C68">
              <w:rPr>
                <w:sz w:val="22"/>
              </w:rPr>
              <w:t>pamattiesību</w:t>
            </w:r>
            <w:proofErr w:type="spellEnd"/>
            <w:r w:rsidRPr="009D2C68">
              <w:rPr>
                <w:sz w:val="22"/>
              </w:rPr>
              <w:t xml:space="preserve"> ievērošana) un ANO Konvencijā par personu ar invaliditāti tiesībām </w:t>
            </w:r>
            <w:r w:rsidR="009D2C68" w:rsidRPr="009D2C68">
              <w:rPr>
                <w:sz w:val="22"/>
              </w:rPr>
              <w:t>ietverto vienlīdzīgo iespēju</w:t>
            </w:r>
            <w:r w:rsidRPr="009D2C68">
              <w:rPr>
                <w:sz w:val="22"/>
              </w:rPr>
              <w:t xml:space="preserve"> principiem. Papildus jebkurai personai ir tiesības ar iesniegumu vērsties kompetentajās institūcijās par ar projektu īstenošanu saistītu vienlīdzīgu iespēju neievērošanu, t.</w:t>
            </w:r>
            <w:r w:rsidR="00ED3A12" w:rsidRPr="009D2C68">
              <w:rPr>
                <w:sz w:val="22"/>
              </w:rPr>
              <w:t xml:space="preserve"> </w:t>
            </w:r>
            <w:r w:rsidRPr="009D2C68">
              <w:rPr>
                <w:sz w:val="22"/>
              </w:rPr>
              <w:t xml:space="preserve">sk., pie </w:t>
            </w:r>
            <w:proofErr w:type="spellStart"/>
            <w:r w:rsidR="00AA4DAD" w:rsidRPr="009D2C68">
              <w:rPr>
                <w:sz w:val="22"/>
              </w:rPr>
              <w:t>T</w:t>
            </w:r>
            <w:r w:rsidRPr="009D2C68">
              <w:rPr>
                <w:sz w:val="22"/>
              </w:rPr>
              <w:t>iesībsarga</w:t>
            </w:r>
            <w:proofErr w:type="spellEnd"/>
            <w:r w:rsidRPr="009D2C68">
              <w:rPr>
                <w:sz w:val="22"/>
              </w:rPr>
              <w:t xml:space="preserve">. </w:t>
            </w:r>
          </w:p>
          <w:p w14:paraId="40C2082F" w14:textId="77777777" w:rsidR="002242AC" w:rsidRPr="009D2C68" w:rsidRDefault="002242AC" w:rsidP="002242AC">
            <w:pPr>
              <w:spacing w:before="0" w:after="0"/>
              <w:jc w:val="left"/>
              <w:rPr>
                <w:sz w:val="22"/>
              </w:rPr>
            </w:pPr>
          </w:p>
          <w:p w14:paraId="031F9853" w14:textId="137FA253" w:rsidR="0093159A" w:rsidRPr="009D2C68" w:rsidRDefault="002242AC" w:rsidP="006B0792">
            <w:pPr>
              <w:pStyle w:val="NoSpacing"/>
              <w:spacing w:before="120"/>
              <w:rPr>
                <w:rFonts w:eastAsia="Times New Roman"/>
                <w:sz w:val="22"/>
                <w:lang w:val="lv-LV"/>
              </w:rPr>
            </w:pPr>
            <w:r w:rsidRPr="009D2C68">
              <w:rPr>
                <w:sz w:val="22"/>
                <w:lang w:val="lv-LV"/>
              </w:rPr>
              <w:t xml:space="preserve">Grāmatvedības </w:t>
            </w:r>
            <w:r w:rsidR="004A2D30" w:rsidRPr="009D2C68">
              <w:rPr>
                <w:sz w:val="22"/>
                <w:lang w:val="lv-LV"/>
              </w:rPr>
              <w:t>periodā</w:t>
            </w:r>
            <w:r w:rsidRPr="009D2C68">
              <w:rPr>
                <w:sz w:val="22"/>
                <w:lang w:val="lv-LV"/>
              </w:rPr>
              <w:t xml:space="preserve"> iesniegumi par pārkāpumiem nav saņemti</w:t>
            </w:r>
            <w:r w:rsidR="004A2D30" w:rsidRPr="009D2C68">
              <w:rPr>
                <w:sz w:val="22"/>
                <w:lang w:val="lv-LV"/>
              </w:rPr>
              <w:t>.</w:t>
            </w:r>
          </w:p>
        </w:tc>
      </w:tr>
    </w:tbl>
    <w:p w14:paraId="5AC76075" w14:textId="67744DB9" w:rsidR="0087657F" w:rsidRPr="009D2C68" w:rsidRDefault="00190C3E" w:rsidP="00190C3E">
      <w:pPr>
        <w:pStyle w:val="ManualHeading2"/>
        <w:rPr>
          <w:noProof/>
        </w:rPr>
      </w:pPr>
      <w:r w:rsidRPr="009D2C68">
        <w:lastRenderedPageBreak/>
        <w:t>5.2.</w:t>
      </w:r>
      <w:r w:rsidRPr="009D2C68">
        <w:tab/>
      </w:r>
      <w:r w:rsidR="0001528B" w:rsidRPr="009D2C68">
        <w:rPr>
          <w:noProof/>
        </w:rPr>
        <w:t xml:space="preserve">Horizontālo principu ievērošana – Regulas (ES) 2021/1060 9. pants </w:t>
      </w:r>
    </w:p>
    <w:p w14:paraId="2DCC58D3" w14:textId="633DF767" w:rsidR="0087657F" w:rsidRPr="009D2C68" w:rsidRDefault="00C71B80" w:rsidP="0087657F">
      <w:pPr>
        <w:pStyle w:val="Titrearticle"/>
        <w:spacing w:before="240"/>
        <w:jc w:val="both"/>
        <w:rPr>
          <w:i w:val="0"/>
          <w:noProof/>
          <w:sz w:val="22"/>
        </w:rPr>
      </w:pPr>
      <w:r w:rsidRPr="009D2C68">
        <w:rPr>
          <w:i w:val="0"/>
          <w:noProof/>
          <w:sz w:val="22"/>
        </w:rPr>
        <w:t>Aprakstiet, kā grāmatvedības gadā tika nodrošināta atbilstība Kopīgo noteikumu regulā noteiktajiem horizontālajiem principiem, jo īpaši vīriešu un sieviešu līdztiesībai un dzimumu līdztiesības aspekta integrēšanai, kā arī dzimuma, rases vai etniskās izcelsmes, ticības vai pārliecības, invaliditātes, vecuma vai seksuālās orientācijas dēļ iespējamas diskriminācijas novēršanai.</w:t>
      </w:r>
    </w:p>
    <w:tbl>
      <w:tblPr>
        <w:tblStyle w:val="TableGrid"/>
        <w:tblW w:w="0" w:type="auto"/>
        <w:tblLook w:val="04A0" w:firstRow="1" w:lastRow="0" w:firstColumn="1" w:lastColumn="0" w:noHBand="0" w:noVBand="1"/>
      </w:tblPr>
      <w:tblGrid>
        <w:gridCol w:w="9063"/>
      </w:tblGrid>
      <w:tr w:rsidR="00426A9E" w:rsidRPr="009D2C68" w14:paraId="0A5BB32C" w14:textId="77777777" w:rsidTr="00E45665">
        <w:tc>
          <w:tcPr>
            <w:tcW w:w="9289" w:type="dxa"/>
          </w:tcPr>
          <w:p w14:paraId="3FE9FADA" w14:textId="77777777" w:rsidR="0087657F" w:rsidRPr="009D2C68" w:rsidRDefault="00620009" w:rsidP="00241BA6">
            <w:pPr>
              <w:pStyle w:val="Personnequisigne"/>
              <w:rPr>
                <w:noProof/>
                <w:sz w:val="22"/>
              </w:rPr>
            </w:pPr>
            <w:r w:rsidRPr="009D2C68">
              <w:rPr>
                <w:noProof/>
                <w:sz w:val="22"/>
              </w:rPr>
              <w:t>Šeit ierakstiet tekstu. Ne vairāk kā 5000 rakstzīmes.</w:t>
            </w:r>
          </w:p>
          <w:p w14:paraId="5CA8783B" w14:textId="77777777" w:rsidR="00874F79" w:rsidRDefault="002242AC" w:rsidP="00874F79">
            <w:pPr>
              <w:keepNext/>
              <w:tabs>
                <w:tab w:val="left" w:pos="1380"/>
                <w:tab w:val="left" w:pos="4252"/>
              </w:tabs>
              <w:spacing w:after="0"/>
              <w:ind w:firstLine="709"/>
              <w:contextualSpacing/>
              <w:rPr>
                <w:sz w:val="22"/>
              </w:rPr>
            </w:pPr>
            <w:r w:rsidRPr="009D2C68">
              <w:rPr>
                <w:sz w:val="22"/>
              </w:rPr>
              <w:t xml:space="preserve">Saskaņā ar </w:t>
            </w:r>
            <w:r w:rsidR="00C902F2" w:rsidRPr="009D2C68">
              <w:rPr>
                <w:sz w:val="22"/>
              </w:rPr>
              <w:t>MK noteikumiem Nr. 651</w:t>
            </w:r>
            <w:r w:rsidRPr="009D2C68">
              <w:rPr>
                <w:sz w:val="22"/>
                <w:vertAlign w:val="superscript"/>
              </w:rPr>
              <w:footnoteReference w:id="29"/>
            </w:r>
            <w:r w:rsidRPr="009D2C68">
              <w:rPr>
                <w:sz w:val="22"/>
              </w:rPr>
              <w:t xml:space="preserve"> Latvijā ir noteiktas atbildīgās institūcijas par horizontālo principu koordināciju šī fonda ietvaros: Labklājības ministrija par regulas Nr. 2021/1060 9. panta 1., 2. un 3. punktu, aptverot tādas jomas kā </w:t>
            </w:r>
            <w:proofErr w:type="spellStart"/>
            <w:r w:rsidRPr="009D2C68">
              <w:rPr>
                <w:sz w:val="22"/>
              </w:rPr>
              <w:t>pamattiesību</w:t>
            </w:r>
            <w:proofErr w:type="spellEnd"/>
            <w:r w:rsidRPr="009D2C68">
              <w:rPr>
                <w:sz w:val="22"/>
              </w:rPr>
              <w:t xml:space="preserve"> ievērošana, vīriešu un sieviešu līdztiesības veicināšana, diskriminācijas novēršana dzimuma, rases vai etniskās izcelsmes, reliģijas vai pārliecības, invaliditātes, vecuma vai </w:t>
            </w:r>
            <w:proofErr w:type="spellStart"/>
            <w:r w:rsidRPr="009D2C68">
              <w:rPr>
                <w:sz w:val="22"/>
              </w:rPr>
              <w:t>dzimumorientācijas</w:t>
            </w:r>
            <w:proofErr w:type="spellEnd"/>
            <w:r w:rsidRPr="009D2C68">
              <w:rPr>
                <w:sz w:val="22"/>
              </w:rPr>
              <w:t xml:space="preserve"> dēļ, bet </w:t>
            </w:r>
            <w:proofErr w:type="spellStart"/>
            <w:r w:rsidRPr="009D2C68">
              <w:rPr>
                <w:sz w:val="22"/>
              </w:rPr>
              <w:t>Iekšlietu</w:t>
            </w:r>
            <w:proofErr w:type="spellEnd"/>
            <w:r w:rsidRPr="009D2C68">
              <w:rPr>
                <w:sz w:val="22"/>
              </w:rPr>
              <w:t xml:space="preserve"> ministrija un Kultūras ministrija par regulas Nr. 2021/1060 9. panta 4. punktu”. </w:t>
            </w:r>
          </w:p>
          <w:p w14:paraId="3D0A7E23" w14:textId="77777777" w:rsidR="00874F79" w:rsidRDefault="002242AC" w:rsidP="00874F79">
            <w:pPr>
              <w:keepNext/>
              <w:tabs>
                <w:tab w:val="left" w:pos="1380"/>
                <w:tab w:val="left" w:pos="4252"/>
              </w:tabs>
              <w:spacing w:after="0"/>
              <w:ind w:firstLine="709"/>
              <w:contextualSpacing/>
              <w:rPr>
                <w:sz w:val="22"/>
              </w:rPr>
            </w:pPr>
            <w:r w:rsidRPr="009D2C68">
              <w:rPr>
                <w:sz w:val="22"/>
              </w:rPr>
              <w:t xml:space="preserve">Lai sniegtu atbalstu horizontālo principu ievērošanas uzraudzībai, Labklājības ministrija ir sagatavojusi Vadlīnijas horizontālā principa “Vienlīdzība, iekļaušana, </w:t>
            </w:r>
            <w:proofErr w:type="spellStart"/>
            <w:r w:rsidRPr="009D2C68">
              <w:rPr>
                <w:sz w:val="22"/>
              </w:rPr>
              <w:t>nediskriminācija</w:t>
            </w:r>
            <w:proofErr w:type="spellEnd"/>
            <w:r w:rsidRPr="009D2C68">
              <w:rPr>
                <w:sz w:val="22"/>
              </w:rPr>
              <w:t xml:space="preserve"> un </w:t>
            </w:r>
            <w:proofErr w:type="spellStart"/>
            <w:r w:rsidRPr="009D2C68">
              <w:rPr>
                <w:sz w:val="22"/>
              </w:rPr>
              <w:t>pamattiesību</w:t>
            </w:r>
            <w:proofErr w:type="spellEnd"/>
            <w:r w:rsidRPr="009D2C68">
              <w:rPr>
                <w:sz w:val="22"/>
              </w:rPr>
              <w:t xml:space="preserve"> ievērošana” īstenošanai un uzraudzībai (IDF, IRPVP, PMIF) 2021</w:t>
            </w:r>
            <w:r w:rsidR="00B30AC2" w:rsidRPr="009D2C68">
              <w:rPr>
                <w:sz w:val="22"/>
              </w:rPr>
              <w:t>-</w:t>
            </w:r>
            <w:r w:rsidRPr="009D2C68">
              <w:rPr>
                <w:sz w:val="22"/>
              </w:rPr>
              <w:t>2027”</w:t>
            </w:r>
            <w:r w:rsidRPr="009D2C68">
              <w:rPr>
                <w:sz w:val="22"/>
                <w:vertAlign w:val="superscript"/>
              </w:rPr>
              <w:footnoteReference w:id="30"/>
            </w:r>
            <w:r w:rsidRPr="009D2C68">
              <w:rPr>
                <w:sz w:val="22"/>
              </w:rPr>
              <w:t xml:space="preserve">. </w:t>
            </w:r>
          </w:p>
          <w:p w14:paraId="3C7F5F3A" w14:textId="77777777" w:rsidR="00E73E8E" w:rsidRDefault="002242AC" w:rsidP="00E73E8E">
            <w:pPr>
              <w:keepNext/>
              <w:tabs>
                <w:tab w:val="left" w:pos="1380"/>
                <w:tab w:val="left" w:pos="4252"/>
              </w:tabs>
              <w:spacing w:after="0"/>
              <w:ind w:firstLine="709"/>
              <w:contextualSpacing/>
              <w:rPr>
                <w:sz w:val="22"/>
              </w:rPr>
            </w:pPr>
            <w:r w:rsidRPr="009D2C68">
              <w:rPr>
                <w:sz w:val="22"/>
              </w:rPr>
              <w:t xml:space="preserve">Vadlīnijas paredz, ka visiem projektiem ar tiešu ietekmi un netiešu ietekmi uz horizontālo principu ir jāplāno vispārīgas un specifiskas darbības, kas nodrošina diskriminācijas </w:t>
            </w:r>
            <w:r w:rsidR="009D2C68" w:rsidRPr="009D2C68">
              <w:rPr>
                <w:sz w:val="22"/>
              </w:rPr>
              <w:t>novēršanu</w:t>
            </w:r>
            <w:r w:rsidRPr="009D2C68">
              <w:rPr>
                <w:sz w:val="22"/>
              </w:rPr>
              <w:t xml:space="preserve"> un veicina vienlīdzīgas iespējas, kā arī jānosaka </w:t>
            </w:r>
            <w:r w:rsidR="009D2C68" w:rsidRPr="009D2C68">
              <w:rPr>
                <w:sz w:val="22"/>
              </w:rPr>
              <w:t>horizontālā principa sasniedzamie rādītāji</w:t>
            </w:r>
            <w:r w:rsidRPr="009D2C68">
              <w:rPr>
                <w:sz w:val="22"/>
              </w:rPr>
              <w:t xml:space="preserve">. Savukārt projektiem, kuru īstenotajām darbībām nav ietekmes uz horizontālo principu ir jāparedz vismaz viena vispārīgā darbība, kas attiecas uz dzimumu līdztiesības veicināšanu projekta vadības un īstenošanas personālam, informācijas </w:t>
            </w:r>
            <w:proofErr w:type="spellStart"/>
            <w:r w:rsidRPr="009D2C68">
              <w:rPr>
                <w:sz w:val="22"/>
              </w:rPr>
              <w:t>piekļūstamību</w:t>
            </w:r>
            <w:proofErr w:type="spellEnd"/>
            <w:r w:rsidRPr="009D2C68">
              <w:rPr>
                <w:sz w:val="22"/>
              </w:rPr>
              <w:t xml:space="preserve"> un sociāli atbildīgiem iepirkumiem. Vadlīnijās ir arī noteikta projektu iesniegumu vērtēšanas sistēma, kā arī sniegti skaidrojumi par projektu ietekmes uz horizontālo principu novērtēšanai un vispārīgo un specifisko darbību piemēri, kas veicina</w:t>
            </w:r>
            <w:r w:rsidR="009D2C68" w:rsidRPr="009D2C68">
              <w:rPr>
                <w:sz w:val="22"/>
              </w:rPr>
              <w:t xml:space="preserve"> </w:t>
            </w:r>
            <w:r w:rsidRPr="009D2C68">
              <w:rPr>
                <w:sz w:val="22"/>
              </w:rPr>
              <w:t>vīriešu un sieviešu līdztiesību, kā arī diskriminācijas dzimuma, rases vai etniskās izcelsmes, ticības vai pārliecības, invaliditātes, vecuma vai seksuālās orientācijas dēļ novēršanu.</w:t>
            </w:r>
          </w:p>
          <w:p w14:paraId="11FAE0C2" w14:textId="77777777" w:rsidR="00E73E8E" w:rsidRDefault="002242AC" w:rsidP="00E73E8E">
            <w:pPr>
              <w:keepNext/>
              <w:tabs>
                <w:tab w:val="left" w:pos="1380"/>
                <w:tab w:val="left" w:pos="4252"/>
              </w:tabs>
              <w:spacing w:after="0"/>
              <w:ind w:firstLine="709"/>
              <w:contextualSpacing/>
              <w:rPr>
                <w:sz w:val="22"/>
              </w:rPr>
            </w:pPr>
            <w:r w:rsidRPr="009D2C68">
              <w:rPr>
                <w:sz w:val="22"/>
              </w:rPr>
              <w:t>Horizontālai</w:t>
            </w:r>
            <w:r w:rsidR="00C902F2" w:rsidRPr="009D2C68">
              <w:rPr>
                <w:sz w:val="22"/>
              </w:rPr>
              <w:t>s</w:t>
            </w:r>
            <w:r w:rsidRPr="009D2C68">
              <w:rPr>
                <w:sz w:val="22"/>
              </w:rPr>
              <w:t xml:space="preserve"> princips tiek ievērots un integrēts projektu iesniegumu atlašu nolikumos (piemēram,</w:t>
            </w:r>
            <w:r w:rsidR="009D2C68" w:rsidRPr="009D2C68">
              <w:rPr>
                <w:sz w:val="22"/>
              </w:rPr>
              <w:t xml:space="preserve"> </w:t>
            </w:r>
            <w:r w:rsidRPr="009D2C68">
              <w:rPr>
                <w:sz w:val="22"/>
              </w:rPr>
              <w:t>Patvēruma, migrācijas un integrācijas fonda 2021.-2027.</w:t>
            </w:r>
            <w:r w:rsidR="00B30AC2" w:rsidRPr="009D2C68">
              <w:rPr>
                <w:sz w:val="22"/>
              </w:rPr>
              <w:t xml:space="preserve"> </w:t>
            </w:r>
            <w:r w:rsidRPr="009D2C68">
              <w:rPr>
                <w:sz w:val="22"/>
              </w:rPr>
              <w:t>gada plānošanas perioda aktivitātes „13.3.</w:t>
            </w:r>
            <w:r w:rsidR="00B30AC2" w:rsidRPr="009D2C68">
              <w:rPr>
                <w:sz w:val="22"/>
              </w:rPr>
              <w:t xml:space="preserve"> </w:t>
            </w:r>
            <w:r w:rsidRPr="009D2C68">
              <w:rPr>
                <w:sz w:val="22"/>
              </w:rPr>
              <w:t xml:space="preserve">Trešo valstu pilsoņu integrācijas pasākumi, kas veicina mērķa grupas iekļaušanos sabiedrībā” atklātas projektu iesniegumu atlases „Aktivitātes, kas nodrošina inovatīvu pieeju integrācijas procesu veicināšanai” konkursa nolikums).  </w:t>
            </w:r>
          </w:p>
          <w:p w14:paraId="1782FE8B" w14:textId="77777777" w:rsidR="00E73E8E" w:rsidRDefault="002242AC" w:rsidP="00E73E8E">
            <w:pPr>
              <w:keepNext/>
              <w:tabs>
                <w:tab w:val="left" w:pos="1380"/>
                <w:tab w:val="left" w:pos="4252"/>
              </w:tabs>
              <w:spacing w:after="0"/>
              <w:ind w:firstLine="709"/>
              <w:contextualSpacing/>
              <w:rPr>
                <w:sz w:val="22"/>
              </w:rPr>
            </w:pPr>
            <w:r w:rsidRPr="009D2C68">
              <w:rPr>
                <w:sz w:val="22"/>
              </w:rPr>
              <w:t>Lai sniegtu atbalstu fondu vadībā iesaistītajiem, 2024.</w:t>
            </w:r>
            <w:r w:rsidR="00B30AC2" w:rsidRPr="009D2C68">
              <w:rPr>
                <w:sz w:val="22"/>
              </w:rPr>
              <w:t xml:space="preserve"> </w:t>
            </w:r>
            <w:r w:rsidRPr="009D2C68">
              <w:rPr>
                <w:sz w:val="22"/>
              </w:rPr>
              <w:t>gada 15.</w:t>
            </w:r>
            <w:r w:rsidR="00B30AC2" w:rsidRPr="009D2C68">
              <w:rPr>
                <w:sz w:val="22"/>
              </w:rPr>
              <w:t xml:space="preserve"> </w:t>
            </w:r>
            <w:r w:rsidRPr="009D2C68">
              <w:rPr>
                <w:sz w:val="22"/>
              </w:rPr>
              <w:t>maijā L</w:t>
            </w:r>
            <w:r w:rsidR="00166CFB" w:rsidRPr="009D2C68">
              <w:rPr>
                <w:sz w:val="22"/>
              </w:rPr>
              <w:t>abklājības ministrija</w:t>
            </w:r>
            <w:r w:rsidRPr="009D2C68">
              <w:rPr>
                <w:sz w:val="22"/>
              </w:rPr>
              <w:t xml:space="preserve"> sniedza prezentāciju par horizontālā principa ieviešanu IDF, IRPVP un PMIF projektos. </w:t>
            </w:r>
          </w:p>
          <w:p w14:paraId="527AE1F8" w14:textId="25570C63" w:rsidR="00426A9E" w:rsidRPr="009D2C68" w:rsidRDefault="002242AC" w:rsidP="00E73E8E">
            <w:pPr>
              <w:keepNext/>
              <w:tabs>
                <w:tab w:val="left" w:pos="1380"/>
                <w:tab w:val="left" w:pos="4252"/>
              </w:tabs>
              <w:spacing w:after="0"/>
              <w:ind w:firstLine="709"/>
              <w:contextualSpacing/>
              <w:rPr>
                <w:sz w:val="22"/>
              </w:rPr>
            </w:pPr>
            <w:r w:rsidRPr="009D2C68">
              <w:rPr>
                <w:sz w:val="22"/>
              </w:rPr>
              <w:t>Horizontālo principu ievērošana tika nodrošināta Vadošās iestādes un Deleģētās iestādes ietvaros, nodrošinot informāciju par fondu publiskajā telpā, t.</w:t>
            </w:r>
            <w:r w:rsidR="00B30AC2" w:rsidRPr="009D2C68">
              <w:rPr>
                <w:sz w:val="22"/>
              </w:rPr>
              <w:t xml:space="preserve"> </w:t>
            </w:r>
            <w:r w:rsidRPr="009D2C68">
              <w:rPr>
                <w:sz w:val="22"/>
              </w:rPr>
              <w:t>sk. tīmeklī, paredzot, ka informācijas saturs ir piekļūstams cilvēkiem ar funkcionāliem traucējumiem, izmantojot vairākus sensoros (redze, dzirde) kanālus.</w:t>
            </w:r>
          </w:p>
          <w:p w14:paraId="47FBF2BC" w14:textId="77777777" w:rsidR="00E73E8E" w:rsidRDefault="002242AC" w:rsidP="00E73E8E">
            <w:pPr>
              <w:tabs>
                <w:tab w:val="left" w:pos="4252"/>
              </w:tabs>
              <w:spacing w:before="0" w:after="0"/>
              <w:ind w:firstLine="709"/>
              <w:rPr>
                <w:sz w:val="22"/>
              </w:rPr>
            </w:pPr>
            <w:r w:rsidRPr="009D2C68">
              <w:rPr>
                <w:sz w:val="22"/>
              </w:rPr>
              <w:t xml:space="preserve">Organizējot komunikācijas aktivitātes, tika un tiek ņemts vērā </w:t>
            </w:r>
            <w:proofErr w:type="spellStart"/>
            <w:r w:rsidRPr="009D2C68">
              <w:rPr>
                <w:sz w:val="22"/>
              </w:rPr>
              <w:t>piekļūstamības</w:t>
            </w:r>
            <w:proofErr w:type="spellEnd"/>
            <w:r w:rsidRPr="009D2C68">
              <w:rPr>
                <w:sz w:val="22"/>
              </w:rPr>
              <w:t xml:space="preserve"> princips, kā to paredz Apvienoto Nāciju Organizācijas Konvencija par personu ar invaliditāti tiesībām. Piemēram, 2024. gada 15. maija diskusija tika veidota tiešraidē, nodrošinot </w:t>
            </w:r>
            <w:proofErr w:type="spellStart"/>
            <w:r w:rsidRPr="009D2C68">
              <w:rPr>
                <w:sz w:val="22"/>
              </w:rPr>
              <w:t>surdotulku</w:t>
            </w:r>
            <w:proofErr w:type="spellEnd"/>
            <w:r w:rsidRPr="009D2C68">
              <w:rPr>
                <w:sz w:val="22"/>
              </w:rPr>
              <w:t xml:space="preserve">, kā arī informācijas video par notikušo Industrijas dienu – 2024, tika titrēts. </w:t>
            </w:r>
          </w:p>
          <w:p w14:paraId="137854D9" w14:textId="2172B0F9" w:rsidR="0093159A" w:rsidRPr="00E73E8E" w:rsidRDefault="002242AC" w:rsidP="00E73E8E">
            <w:pPr>
              <w:tabs>
                <w:tab w:val="left" w:pos="4252"/>
              </w:tabs>
              <w:spacing w:before="0" w:after="0"/>
              <w:ind w:firstLine="709"/>
              <w:rPr>
                <w:sz w:val="22"/>
              </w:rPr>
            </w:pPr>
            <w:r w:rsidRPr="009D2C68">
              <w:rPr>
                <w:rFonts w:eastAsia="Times New Roman"/>
                <w:sz w:val="22"/>
              </w:rPr>
              <w:t xml:space="preserve">Kultūras ministrijas </w:t>
            </w:r>
            <w:r w:rsidR="0093159A" w:rsidRPr="009D2C68">
              <w:rPr>
                <w:rFonts w:eastAsia="Times New Roman"/>
                <w:sz w:val="22"/>
              </w:rPr>
              <w:t xml:space="preserve">aktivitāšu </w:t>
            </w:r>
            <w:r w:rsidR="0093159A" w:rsidRPr="009D2C68">
              <w:rPr>
                <w:sz w:val="22"/>
              </w:rPr>
              <w:t>konkursa nosacījumi paredz</w:t>
            </w:r>
            <w:r w:rsidR="0093159A" w:rsidRPr="009D2C68">
              <w:rPr>
                <w:rFonts w:eastAsia="Times New Roman"/>
                <w:sz w:val="22"/>
              </w:rPr>
              <w:t xml:space="preserve"> vērtēt projekta ietekmi uz horizontālā principa</w:t>
            </w:r>
            <w:r w:rsidR="009D2C68" w:rsidRPr="009D2C68">
              <w:rPr>
                <w:rFonts w:eastAsia="Times New Roman"/>
                <w:sz w:val="22"/>
              </w:rPr>
              <w:t xml:space="preserve"> </w:t>
            </w:r>
            <w:r w:rsidR="0093159A" w:rsidRPr="009D2C68">
              <w:rPr>
                <w:rFonts w:eastAsia="Times New Roman"/>
                <w:sz w:val="22"/>
              </w:rPr>
              <w:t xml:space="preserve">“Vienlīdzība, iekļaušana, </w:t>
            </w:r>
            <w:proofErr w:type="spellStart"/>
            <w:r w:rsidR="0093159A" w:rsidRPr="009D2C68">
              <w:rPr>
                <w:rFonts w:eastAsia="Times New Roman"/>
                <w:sz w:val="22"/>
              </w:rPr>
              <w:t>nediskriminācija</w:t>
            </w:r>
            <w:proofErr w:type="spellEnd"/>
            <w:r w:rsidR="0093159A" w:rsidRPr="009D2C68">
              <w:rPr>
                <w:rFonts w:eastAsia="Times New Roman"/>
                <w:sz w:val="22"/>
              </w:rPr>
              <w:t xml:space="preserve"> un </w:t>
            </w:r>
            <w:proofErr w:type="spellStart"/>
            <w:r w:rsidR="0093159A" w:rsidRPr="009D2C68">
              <w:rPr>
                <w:rFonts w:eastAsia="Times New Roman"/>
                <w:sz w:val="22"/>
              </w:rPr>
              <w:t>pamattiesību</w:t>
            </w:r>
            <w:proofErr w:type="spellEnd"/>
            <w:r w:rsidR="0093159A" w:rsidRPr="009D2C68">
              <w:rPr>
                <w:rFonts w:eastAsia="Times New Roman"/>
                <w:sz w:val="22"/>
              </w:rPr>
              <w:t xml:space="preserve"> ievērošana” īstenošanu, tai skaitā paredzot, ka īstenojot projektu tiks nodrošināts ievada kursu projekta īstenošanas personālam darbam ar mērķa grupu, kura saturā tiks integrēti dzimumu līdztiesības un </w:t>
            </w:r>
            <w:proofErr w:type="spellStart"/>
            <w:r w:rsidR="0093159A" w:rsidRPr="009D2C68">
              <w:rPr>
                <w:rFonts w:eastAsia="Times New Roman"/>
                <w:sz w:val="22"/>
              </w:rPr>
              <w:t>nediskriminācijas</w:t>
            </w:r>
            <w:proofErr w:type="spellEnd"/>
            <w:r w:rsidR="0093159A" w:rsidRPr="009D2C68">
              <w:rPr>
                <w:rFonts w:eastAsia="Times New Roman"/>
                <w:sz w:val="22"/>
              </w:rPr>
              <w:t xml:space="preserve"> jautājumi,</w:t>
            </w:r>
            <w:r w:rsidR="0093159A" w:rsidRPr="009D2C68">
              <w:rPr>
                <w:sz w:val="22"/>
              </w:rPr>
              <w:t xml:space="preserve"> komunikācijas aktivitātēs tiks izvēlēta valoda un vizuālie tēli, kas mazina diskrimināciju un stereotipu veidošanos par kādu no dzimumiem, personām ar invaliditāti, reliģisko pārliecību, vecumu, rasi un etnisko izcelsmi vai seksuālo orientāciju, projekta tīmekļvietnē </w:t>
            </w:r>
            <w:r w:rsidR="0093159A" w:rsidRPr="009D2C68">
              <w:rPr>
                <w:sz w:val="22"/>
              </w:rPr>
              <w:lastRenderedPageBreak/>
              <w:t xml:space="preserve">tiks norādīta informācija par projekta darbību īstenošanas vietas </w:t>
            </w:r>
            <w:proofErr w:type="spellStart"/>
            <w:r w:rsidR="0093159A" w:rsidRPr="009D2C68">
              <w:rPr>
                <w:sz w:val="22"/>
              </w:rPr>
              <w:t>piekļūstamību</w:t>
            </w:r>
            <w:proofErr w:type="spellEnd"/>
            <w:r w:rsidR="0093159A" w:rsidRPr="009D2C68">
              <w:rPr>
                <w:sz w:val="22"/>
              </w:rPr>
              <w:t xml:space="preserve"> cilvēkiem ar invaliditāti un funkcionāliem traucējumiem u.c.</w:t>
            </w:r>
            <w:r w:rsidR="00B30AC2" w:rsidRPr="009D2C68">
              <w:rPr>
                <w:sz w:val="22"/>
              </w:rPr>
              <w:t xml:space="preserve"> </w:t>
            </w:r>
            <w:r w:rsidR="0093159A" w:rsidRPr="009D2C68">
              <w:rPr>
                <w:sz w:val="22"/>
              </w:rPr>
              <w:t>nosacījumi.</w:t>
            </w:r>
          </w:p>
        </w:tc>
      </w:tr>
    </w:tbl>
    <w:p w14:paraId="7AF54425" w14:textId="335F3B57" w:rsidR="0087657F" w:rsidRPr="009D2C68" w:rsidRDefault="00190C3E" w:rsidP="00190C3E">
      <w:pPr>
        <w:pStyle w:val="ManualHeading1"/>
        <w:rPr>
          <w:noProof/>
        </w:rPr>
      </w:pPr>
      <w:r w:rsidRPr="009D2C68">
        <w:lastRenderedPageBreak/>
        <w:t>6.</w:t>
      </w:r>
      <w:r w:rsidRPr="009D2C68">
        <w:tab/>
      </w:r>
      <w:r w:rsidR="0087657F" w:rsidRPr="009D2C68">
        <w:rPr>
          <w:noProof/>
        </w:rPr>
        <w:t>Projekti trešās valstīs vai saistībā ar tām – Regulas (ES) 2021/1147 35. panta 2. punkta i) apakšpunkts</w:t>
      </w:r>
    </w:p>
    <w:p w14:paraId="2E44433E" w14:textId="58A1B587" w:rsidR="0087657F" w:rsidRPr="009D2C68" w:rsidRDefault="00C71B80" w:rsidP="0087657F">
      <w:pPr>
        <w:pStyle w:val="Titrearticle"/>
        <w:spacing w:before="240"/>
        <w:jc w:val="both"/>
        <w:rPr>
          <w:i w:val="0"/>
          <w:noProof/>
          <w:sz w:val="22"/>
        </w:rPr>
      </w:pPr>
      <w:r w:rsidRPr="009D2C68">
        <w:rPr>
          <w:i w:val="0"/>
          <w:noProof/>
          <w:sz w:val="22"/>
        </w:rPr>
        <w:t xml:space="preserve">Aprakstiet visas darbības, kas grāmatvedības gadā notikušas trešās valstīs vai saistībā ar tām, un to, kā tās nodrošina Savienības pievienoto vērtību fonda mērķu sasniegšanā. Miniet attiecīgo trešo valstu nosaukumus. Sniedziet aprakstu, kurā paskaidrots, ka no fonda atbalstītās darbības nav orientētas uz attīstību, kalpo Savienības iekšpolitikas interesēm un atbilst aktivitātēm, kuras īsteno Savienībā. Attiecīgā gadījumā norādiet, vai pirms projekta apstiprināšanas ir notikusi apspriešanās ar Komisiju (Regulas (ES) 2021/1147 16. panta 11. punkts). </w:t>
      </w:r>
    </w:p>
    <w:tbl>
      <w:tblPr>
        <w:tblStyle w:val="TableGrid"/>
        <w:tblW w:w="0" w:type="auto"/>
        <w:tblLook w:val="04A0" w:firstRow="1" w:lastRow="0" w:firstColumn="1" w:lastColumn="0" w:noHBand="0" w:noVBand="1"/>
      </w:tblPr>
      <w:tblGrid>
        <w:gridCol w:w="9063"/>
      </w:tblGrid>
      <w:tr w:rsidR="00426A9E" w:rsidRPr="009D2C68" w14:paraId="6EB9110B" w14:textId="77777777" w:rsidTr="00E45665">
        <w:tc>
          <w:tcPr>
            <w:tcW w:w="9289" w:type="dxa"/>
          </w:tcPr>
          <w:p w14:paraId="4706DD66" w14:textId="77777777" w:rsidR="0087657F" w:rsidRPr="009D2C68" w:rsidRDefault="00620009" w:rsidP="00241BA6">
            <w:pPr>
              <w:pStyle w:val="Personnequisigne"/>
              <w:rPr>
                <w:noProof/>
                <w:sz w:val="22"/>
              </w:rPr>
            </w:pPr>
            <w:r w:rsidRPr="009D2C68">
              <w:rPr>
                <w:noProof/>
                <w:sz w:val="22"/>
              </w:rPr>
              <w:t>Šeit ierakstiet tekstu. Ne vairāk kā 6000 rakstzīmes.</w:t>
            </w:r>
          </w:p>
          <w:p w14:paraId="0BD4687C" w14:textId="56FFA8FA" w:rsidR="00435540" w:rsidRPr="009D2C68" w:rsidRDefault="00435540" w:rsidP="00BE7D58">
            <w:pPr>
              <w:pStyle w:val="Institutionquisigne"/>
              <w:spacing w:before="120"/>
              <w:ind w:firstLine="731"/>
            </w:pPr>
            <w:r w:rsidRPr="009D2C68">
              <w:rPr>
                <w:i w:val="0"/>
                <w:sz w:val="22"/>
              </w:rPr>
              <w:t xml:space="preserve">Nav attiecināms, </w:t>
            </w:r>
            <w:r w:rsidR="00224969" w:rsidRPr="009D2C68">
              <w:rPr>
                <w:i w:val="0"/>
                <w:sz w:val="22"/>
              </w:rPr>
              <w:t xml:space="preserve">darbības trešajās valstīs vai saistībā ar tām nav paredzētas PMIF programmā, grāmatvedības </w:t>
            </w:r>
            <w:r w:rsidR="004A2D30" w:rsidRPr="009D2C68">
              <w:rPr>
                <w:i w:val="0"/>
                <w:sz w:val="22"/>
              </w:rPr>
              <w:t>periodā</w:t>
            </w:r>
            <w:r w:rsidR="00224969" w:rsidRPr="009D2C68">
              <w:rPr>
                <w:i w:val="0"/>
                <w:sz w:val="22"/>
              </w:rPr>
              <w:t xml:space="preserve"> nav īstenotas</w:t>
            </w:r>
            <w:r w:rsidRPr="009D2C68">
              <w:rPr>
                <w:i w:val="0"/>
                <w:sz w:val="22"/>
              </w:rPr>
              <w:t>.</w:t>
            </w:r>
          </w:p>
        </w:tc>
      </w:tr>
    </w:tbl>
    <w:p w14:paraId="4CCFD572" w14:textId="680C1A70" w:rsidR="0087657F" w:rsidRPr="009D2C68" w:rsidRDefault="00190C3E" w:rsidP="00190C3E">
      <w:pPr>
        <w:pStyle w:val="ManualHeading1"/>
        <w:rPr>
          <w:noProof/>
        </w:rPr>
      </w:pPr>
      <w:r w:rsidRPr="009D2C68">
        <w:t>7.</w:t>
      </w:r>
      <w:r w:rsidRPr="009D2C68">
        <w:tab/>
      </w:r>
      <w:r w:rsidR="0087657F" w:rsidRPr="009D2C68">
        <w:rPr>
          <w:noProof/>
        </w:rPr>
        <w:t>Kopsavilkums – Regulas (ES) 2021/1147 35. panta 2. punkts</w:t>
      </w:r>
    </w:p>
    <w:p w14:paraId="5C3C5965" w14:textId="2A3A65D1" w:rsidR="0087657F" w:rsidRPr="009D2C68" w:rsidRDefault="0087657F" w:rsidP="0087657F">
      <w:pPr>
        <w:pStyle w:val="Titrearticle"/>
        <w:spacing w:before="240"/>
        <w:jc w:val="both"/>
        <w:rPr>
          <w:i w:val="0"/>
          <w:noProof/>
          <w:sz w:val="22"/>
        </w:rPr>
      </w:pPr>
      <w:r w:rsidRPr="009D2C68">
        <w:rPr>
          <w:i w:val="0"/>
          <w:noProof/>
          <w:sz w:val="22"/>
        </w:rPr>
        <w:t xml:space="preserve">Sniedziet kopsavilkumu par 1.–6. iedaļu – tas tiks pārtulkots un darīts pieejams sabiedrībai. </w:t>
      </w:r>
    </w:p>
    <w:p w14:paraId="123E4F83" w14:textId="6701CB65" w:rsidR="0087657F" w:rsidRPr="009D2C68" w:rsidRDefault="0087657F" w:rsidP="0087657F">
      <w:pPr>
        <w:pStyle w:val="Titrearticle"/>
        <w:spacing w:before="240"/>
        <w:jc w:val="both"/>
        <w:rPr>
          <w:i w:val="0"/>
          <w:noProof/>
          <w:sz w:val="22"/>
        </w:rPr>
      </w:pPr>
      <w:r w:rsidRPr="009D2C68">
        <w:rPr>
          <w:i w:val="0"/>
          <w:noProof/>
          <w:sz w:val="22"/>
        </w:rPr>
        <w:t xml:space="preserve">Kopsavilkumam jāietver vismaz visi 35. panta 2. punktā uzskaitītie apakšpunkti, ap kuriem to vēlams strukturēt. </w:t>
      </w:r>
    </w:p>
    <w:p w14:paraId="7B7D0391" w14:textId="325DC7CE" w:rsidR="0087657F" w:rsidRPr="009D2C68" w:rsidRDefault="0087657F" w:rsidP="0087657F">
      <w:pPr>
        <w:pStyle w:val="Titrearticle"/>
        <w:spacing w:before="240"/>
        <w:jc w:val="both"/>
        <w:rPr>
          <w:i w:val="0"/>
          <w:noProof/>
          <w:sz w:val="22"/>
        </w:rPr>
      </w:pPr>
      <w:r w:rsidRPr="009D2C68">
        <w:rPr>
          <w:i w:val="0"/>
          <w:noProof/>
          <w:sz w:val="22"/>
        </w:rPr>
        <w:t>Ieteicams izmantot aizzīmes, treknrakstu vai informatīvus virsrakstus, lai ieinteresētās personas varētu viegli izprast programmas galvenos sasniegumus un galvenos jautājumus, kas ietekmē tās sniegumu.</w:t>
      </w:r>
    </w:p>
    <w:tbl>
      <w:tblPr>
        <w:tblStyle w:val="TableGrid"/>
        <w:tblW w:w="0" w:type="auto"/>
        <w:tblLook w:val="04A0" w:firstRow="1" w:lastRow="0" w:firstColumn="1" w:lastColumn="0" w:noHBand="0" w:noVBand="1"/>
      </w:tblPr>
      <w:tblGrid>
        <w:gridCol w:w="9063"/>
      </w:tblGrid>
      <w:tr w:rsidR="0087657F" w:rsidRPr="009D2C68" w14:paraId="1B229DEF" w14:textId="77777777" w:rsidTr="00E45665">
        <w:tc>
          <w:tcPr>
            <w:tcW w:w="9289" w:type="dxa"/>
          </w:tcPr>
          <w:p w14:paraId="6FEE25F6" w14:textId="3FF6C471" w:rsidR="0087657F" w:rsidRDefault="00620009" w:rsidP="00241BA6">
            <w:pPr>
              <w:pStyle w:val="Personnequisigne"/>
              <w:rPr>
                <w:noProof/>
                <w:sz w:val="22"/>
              </w:rPr>
            </w:pPr>
            <w:r w:rsidRPr="009D2C68">
              <w:rPr>
                <w:noProof/>
                <w:sz w:val="22"/>
              </w:rPr>
              <w:t>Šeit ierakstiet tekstu. Ne vairāk kā 7500 rakstzīmes.</w:t>
            </w:r>
          </w:p>
          <w:p w14:paraId="7278189B" w14:textId="77777777" w:rsidR="00B10C5B" w:rsidRPr="002F7FB4" w:rsidRDefault="00B10C5B" w:rsidP="00B10C5B">
            <w:pPr>
              <w:pStyle w:val="Institutionquisigne"/>
              <w:spacing w:before="240" w:after="120"/>
              <w:jc w:val="center"/>
              <w:rPr>
                <w:b/>
                <w:i w:val="0"/>
                <w:color w:val="000000" w:themeColor="text1"/>
                <w:sz w:val="22"/>
                <w:szCs w:val="24"/>
              </w:rPr>
            </w:pPr>
            <w:r w:rsidRPr="002F7FB4">
              <w:rPr>
                <w:b/>
                <w:i w:val="0"/>
                <w:color w:val="000000" w:themeColor="text1"/>
                <w:sz w:val="22"/>
                <w:szCs w:val="24"/>
              </w:rPr>
              <w:t>Patvēruma, migrācijas un integrācijas fonda Latvijas programma</w:t>
            </w:r>
          </w:p>
          <w:p w14:paraId="0454D871" w14:textId="77777777" w:rsidR="00B10C5B" w:rsidRPr="004830C3" w:rsidRDefault="00B10C5B" w:rsidP="00B10C5B">
            <w:pPr>
              <w:pStyle w:val="Institutionquisigne"/>
              <w:spacing w:before="240" w:after="120"/>
              <w:rPr>
                <w:b/>
                <w:i w:val="0"/>
                <w:sz w:val="22"/>
                <w:szCs w:val="24"/>
              </w:rPr>
            </w:pPr>
            <w:r w:rsidRPr="004830C3">
              <w:rPr>
                <w:b/>
                <w:i w:val="0"/>
                <w:sz w:val="22"/>
                <w:szCs w:val="24"/>
              </w:rPr>
              <w:t>a) Īstenošanā gūtais progress</w:t>
            </w:r>
          </w:p>
          <w:p w14:paraId="46000A58" w14:textId="77777777" w:rsidR="00B10C5B" w:rsidRDefault="00B10C5B" w:rsidP="00E73E8E">
            <w:pPr>
              <w:pStyle w:val="Institutionquisigne"/>
              <w:spacing w:before="0"/>
              <w:ind w:firstLine="743"/>
              <w:contextualSpacing/>
              <w:rPr>
                <w:i w:val="0"/>
                <w:sz w:val="22"/>
              </w:rPr>
            </w:pPr>
            <w:r w:rsidRPr="004830C3">
              <w:rPr>
                <w:i w:val="0"/>
                <w:sz w:val="22"/>
              </w:rPr>
              <w:t xml:space="preserve">Grāmatvedības periodā </w:t>
            </w:r>
            <w:proofErr w:type="spellStart"/>
            <w:r w:rsidRPr="004830C3">
              <w:rPr>
                <w:i w:val="0"/>
                <w:sz w:val="22"/>
              </w:rPr>
              <w:t>Iekšlietu</w:t>
            </w:r>
            <w:proofErr w:type="spellEnd"/>
            <w:r w:rsidRPr="004830C3">
              <w:rPr>
                <w:i w:val="0"/>
                <w:sz w:val="22"/>
              </w:rPr>
              <w:t xml:space="preserve"> ministrijas atbildībā kopā </w:t>
            </w:r>
            <w:r>
              <w:rPr>
                <w:i w:val="0"/>
                <w:sz w:val="22"/>
              </w:rPr>
              <w:t>tika</w:t>
            </w:r>
            <w:r w:rsidRPr="004830C3">
              <w:rPr>
                <w:i w:val="0"/>
                <w:sz w:val="22"/>
              </w:rPr>
              <w:t xml:space="preserve"> īstenoti 6 projekti, no kuriem 3 ir jauni projekti, kas uzsākti grāmatvedības periodā, savukārt 3 projektiem tiek turpināta to īstenošana no iepriekšējā grāmatvedības perioda. </w:t>
            </w:r>
            <w:r>
              <w:rPr>
                <w:i w:val="0"/>
                <w:sz w:val="22"/>
              </w:rPr>
              <w:t xml:space="preserve">Papildus, viens projekts tika uzsākts pēc grāmatvedības perioda beigām. </w:t>
            </w:r>
          </w:p>
          <w:p w14:paraId="0A999AA7" w14:textId="77777777" w:rsidR="00B10C5B" w:rsidRDefault="00B10C5B" w:rsidP="00B10C5B">
            <w:pPr>
              <w:pStyle w:val="Institutionquisigne"/>
              <w:spacing w:before="0"/>
              <w:rPr>
                <w:i w:val="0"/>
                <w:color w:val="FF0000"/>
                <w:sz w:val="22"/>
              </w:rPr>
            </w:pPr>
          </w:p>
          <w:p w14:paraId="41CEB37D" w14:textId="77777777" w:rsidR="00B10C5B" w:rsidRPr="001738A5" w:rsidRDefault="00B10C5B" w:rsidP="00E73E8E">
            <w:pPr>
              <w:pStyle w:val="Institutionquisigne"/>
              <w:spacing w:before="0"/>
              <w:ind w:firstLine="743"/>
              <w:rPr>
                <w:i w:val="0"/>
                <w:sz w:val="22"/>
              </w:rPr>
            </w:pPr>
            <w:r w:rsidRPr="001738A5">
              <w:rPr>
                <w:i w:val="0"/>
                <w:sz w:val="22"/>
              </w:rPr>
              <w:t>Tika īstenoti projekti</w:t>
            </w:r>
            <w:r w:rsidRPr="001738A5">
              <w:rPr>
                <w:b/>
                <w:i w:val="0"/>
                <w:sz w:val="22"/>
              </w:rPr>
              <w:t xml:space="preserve"> </w:t>
            </w:r>
            <w:r w:rsidRPr="001738A5">
              <w:rPr>
                <w:i w:val="0"/>
                <w:sz w:val="22"/>
              </w:rPr>
              <w:t>ar mērķiem:</w:t>
            </w:r>
          </w:p>
          <w:p w14:paraId="31C88C71" w14:textId="1955463D" w:rsidR="00B10C5B" w:rsidRPr="001738A5" w:rsidRDefault="00B10C5B" w:rsidP="00B3673B">
            <w:pPr>
              <w:pStyle w:val="Personnequisigne"/>
              <w:numPr>
                <w:ilvl w:val="0"/>
                <w:numId w:val="28"/>
              </w:numPr>
              <w:jc w:val="both"/>
              <w:rPr>
                <w:i w:val="0"/>
                <w:iCs/>
                <w:sz w:val="22"/>
              </w:rPr>
            </w:pPr>
            <w:r w:rsidRPr="001738A5">
              <w:rPr>
                <w:i w:val="0"/>
                <w:iCs/>
                <w:sz w:val="22"/>
              </w:rPr>
              <w:t>sniegt dažāda veida atbalsta pasākumus personām, kurām nepieciešama starptautiskā vai pagaidu aizsardzība</w:t>
            </w:r>
            <w:r w:rsidR="00E73E8E">
              <w:rPr>
                <w:i w:val="0"/>
                <w:iCs/>
                <w:sz w:val="22"/>
              </w:rPr>
              <w:t>;</w:t>
            </w:r>
          </w:p>
          <w:p w14:paraId="75C09035" w14:textId="77777777" w:rsidR="00B10C5B" w:rsidRPr="001738A5" w:rsidRDefault="00B10C5B" w:rsidP="00B3673B">
            <w:pPr>
              <w:pStyle w:val="Institutionquisigne"/>
              <w:numPr>
                <w:ilvl w:val="0"/>
                <w:numId w:val="28"/>
              </w:numPr>
              <w:spacing w:before="0"/>
              <w:rPr>
                <w:i w:val="0"/>
                <w:iCs/>
                <w:sz w:val="22"/>
              </w:rPr>
            </w:pPr>
            <w:r w:rsidRPr="001738A5">
              <w:rPr>
                <w:i w:val="0"/>
                <w:iCs/>
                <w:sz w:val="22"/>
              </w:rPr>
              <w:t>palielināt migrācijas, patvēruma un atgriešanās jomā iesaistīto robežsargu profesionālās kvalifikācijas līmeni un sagatavotību migrācijas plūsmu pārvaldības jomā;</w:t>
            </w:r>
          </w:p>
          <w:p w14:paraId="77693431" w14:textId="77777777" w:rsidR="00B10C5B" w:rsidRPr="001738A5" w:rsidRDefault="00B10C5B" w:rsidP="00B3673B">
            <w:pPr>
              <w:pStyle w:val="Institutionquisigne"/>
              <w:numPr>
                <w:ilvl w:val="0"/>
                <w:numId w:val="28"/>
              </w:numPr>
              <w:spacing w:before="0"/>
              <w:rPr>
                <w:rFonts w:eastAsia="Times New Roman"/>
                <w:i w:val="0"/>
                <w:sz w:val="22"/>
                <w:lang w:eastAsia="lv-LV"/>
              </w:rPr>
            </w:pPr>
            <w:r w:rsidRPr="001738A5">
              <w:rPr>
                <w:i w:val="0"/>
                <w:sz w:val="22"/>
              </w:rPr>
              <w:t>p</w:t>
            </w:r>
            <w:r w:rsidRPr="001738A5">
              <w:rPr>
                <w:rFonts w:eastAsia="Times New Roman"/>
                <w:i w:val="0"/>
                <w:sz w:val="22"/>
                <w:lang w:eastAsia="lv-LV"/>
              </w:rPr>
              <w:t>aaugstināt uzņemšanas un izmitināšanas standartus personām, kurām nepieciešama starptautiskā un pagaidu aizsardzība Latvijā;</w:t>
            </w:r>
          </w:p>
          <w:p w14:paraId="1A042E38" w14:textId="77777777" w:rsidR="00B10C5B" w:rsidRPr="001738A5" w:rsidRDefault="00B10C5B" w:rsidP="00B3673B">
            <w:pPr>
              <w:pStyle w:val="Personnequisigne"/>
              <w:numPr>
                <w:ilvl w:val="0"/>
                <w:numId w:val="28"/>
              </w:numPr>
              <w:jc w:val="both"/>
              <w:rPr>
                <w:i w:val="0"/>
                <w:iCs/>
                <w:sz w:val="22"/>
                <w:lang w:eastAsia="lv-LV"/>
              </w:rPr>
            </w:pPr>
            <w:r w:rsidRPr="001738A5">
              <w:rPr>
                <w:i w:val="0"/>
                <w:iCs/>
                <w:sz w:val="22"/>
                <w:lang w:eastAsia="lv-LV"/>
              </w:rPr>
              <w:t xml:space="preserve">attīstīt un modernizēt migrācijas kontroles platformas, </w:t>
            </w:r>
            <w:r w:rsidRPr="001738A5">
              <w:rPr>
                <w:i w:val="0"/>
                <w:iCs/>
                <w:sz w:val="22"/>
              </w:rPr>
              <w:t>lai spētu nodrošināt informācijas sistēmas kapacitāti attiecībā pret migrācijas plūsmas augšupejošo tendenci;</w:t>
            </w:r>
          </w:p>
          <w:p w14:paraId="2D6DDBE8" w14:textId="77777777" w:rsidR="00B10C5B" w:rsidRPr="001738A5" w:rsidRDefault="00B10C5B" w:rsidP="00B3673B">
            <w:pPr>
              <w:pStyle w:val="Institutionquisigne"/>
              <w:numPr>
                <w:ilvl w:val="0"/>
                <w:numId w:val="28"/>
              </w:numPr>
              <w:spacing w:before="0"/>
              <w:rPr>
                <w:sz w:val="22"/>
              </w:rPr>
            </w:pPr>
            <w:r w:rsidRPr="001738A5">
              <w:rPr>
                <w:i w:val="0"/>
                <w:sz w:val="22"/>
              </w:rPr>
              <w:t xml:space="preserve">nodrošināt personu, kuras nelegāli šķērsojušas </w:t>
            </w:r>
            <w:r>
              <w:rPr>
                <w:i w:val="0"/>
                <w:sz w:val="22"/>
              </w:rPr>
              <w:t>ES</w:t>
            </w:r>
            <w:r w:rsidRPr="001738A5">
              <w:rPr>
                <w:i w:val="0"/>
                <w:sz w:val="22"/>
              </w:rPr>
              <w:t xml:space="preserve"> ārējo robežu, uzņemšanu pēc aizturēšanas atbilstoši </w:t>
            </w:r>
            <w:r>
              <w:rPr>
                <w:i w:val="0"/>
                <w:sz w:val="22"/>
              </w:rPr>
              <w:t>ES</w:t>
            </w:r>
            <w:r w:rsidRPr="001738A5">
              <w:rPr>
                <w:i w:val="0"/>
                <w:sz w:val="22"/>
              </w:rPr>
              <w:t xml:space="preserve"> standartiem un prasībām, kā arī veikt trešo valstu </w:t>
            </w:r>
            <w:proofErr w:type="spellStart"/>
            <w:r w:rsidRPr="001738A5">
              <w:rPr>
                <w:i w:val="0"/>
                <w:sz w:val="22"/>
              </w:rPr>
              <w:t>valstspiederīgo</w:t>
            </w:r>
            <w:proofErr w:type="spellEnd"/>
            <w:r w:rsidRPr="001738A5">
              <w:rPr>
                <w:i w:val="0"/>
                <w:sz w:val="22"/>
              </w:rPr>
              <w:t>, kuri nelikumīgi uzturas Latvijā, piespiedu izraidīšanu,</w:t>
            </w:r>
          </w:p>
          <w:p w14:paraId="6A9A2AA5" w14:textId="77777777" w:rsidR="00B10C5B" w:rsidRPr="001738A5" w:rsidRDefault="00B10C5B" w:rsidP="00B3673B">
            <w:pPr>
              <w:pStyle w:val="Institutionquisigne"/>
              <w:numPr>
                <w:ilvl w:val="0"/>
                <w:numId w:val="28"/>
              </w:numPr>
              <w:spacing w:before="0"/>
              <w:rPr>
                <w:rFonts w:eastAsia="Times New Roman"/>
                <w:sz w:val="22"/>
                <w:lang w:eastAsia="lv-LV"/>
              </w:rPr>
            </w:pPr>
            <w:r w:rsidRPr="001738A5">
              <w:rPr>
                <w:i w:val="0"/>
                <w:sz w:val="22"/>
              </w:rPr>
              <w:t>a</w:t>
            </w:r>
            <w:r w:rsidRPr="001738A5">
              <w:rPr>
                <w:rFonts w:eastAsia="Times New Roman"/>
                <w:i w:val="0"/>
                <w:sz w:val="22"/>
                <w:lang w:eastAsia="lv-LV"/>
              </w:rPr>
              <w:t xml:space="preserve">ttīstīt un pilnveidot valsts pārvaldes digitālās saziņas vidi uzturēšanas atļauju jomā, sniedzot klientam attālinātā pakalpojuma ciklu, sākot no ērtas pakalpojuma pieteikšanas līdz lēmuma saņemšanai, tādējādi veicinot sadarbību ar trešajām valstīm un pastiprinot svarīgākos migrācijas pārvaldības aspektus ES migrācijas </w:t>
            </w:r>
            <w:proofErr w:type="spellStart"/>
            <w:r w:rsidRPr="001738A5">
              <w:rPr>
                <w:rFonts w:eastAsia="Times New Roman"/>
                <w:i w:val="0"/>
                <w:sz w:val="22"/>
                <w:lang w:eastAsia="lv-LV"/>
              </w:rPr>
              <w:t>rīcībpolitikas</w:t>
            </w:r>
            <w:proofErr w:type="spellEnd"/>
            <w:r w:rsidRPr="001738A5">
              <w:rPr>
                <w:rFonts w:eastAsia="Times New Roman"/>
                <w:i w:val="0"/>
                <w:sz w:val="22"/>
                <w:lang w:eastAsia="lv-LV"/>
              </w:rPr>
              <w:t xml:space="preserve"> interešu jomās,</w:t>
            </w:r>
          </w:p>
          <w:p w14:paraId="3762F434" w14:textId="77777777" w:rsidR="00B10C5B" w:rsidRPr="003837AB" w:rsidRDefault="00B10C5B" w:rsidP="00B10C5B">
            <w:pPr>
              <w:pStyle w:val="Personnequisigne"/>
              <w:rPr>
                <w:i w:val="0"/>
                <w:iCs/>
              </w:rPr>
            </w:pPr>
          </w:p>
          <w:p w14:paraId="6A3F36D2" w14:textId="61E4CF67" w:rsidR="00B10C5B" w:rsidRDefault="00B10C5B" w:rsidP="00E73E8E">
            <w:pPr>
              <w:pStyle w:val="Institutionquisigne"/>
              <w:spacing w:before="0"/>
              <w:ind w:firstLine="743"/>
              <w:contextualSpacing/>
              <w:rPr>
                <w:i w:val="0"/>
                <w:sz w:val="22"/>
                <w:szCs w:val="20"/>
              </w:rPr>
            </w:pPr>
            <w:r>
              <w:rPr>
                <w:i w:val="0"/>
                <w:sz w:val="22"/>
                <w:szCs w:val="20"/>
              </w:rPr>
              <w:lastRenderedPageBreak/>
              <w:t>Kultūras ministrijas atbildībā</w:t>
            </w:r>
            <w:r w:rsidRPr="000956D1">
              <w:rPr>
                <w:i w:val="0"/>
                <w:sz w:val="22"/>
                <w:szCs w:val="20"/>
              </w:rPr>
              <w:t xml:space="preserve"> 2. konkrētā mērķa “Likumīga migrācija un integrācija” ietvaros tika </w:t>
            </w:r>
            <w:r>
              <w:rPr>
                <w:i w:val="0"/>
                <w:sz w:val="22"/>
                <w:szCs w:val="20"/>
              </w:rPr>
              <w:t>īstenoti 9 projekti. Grāmatvedības periodā tika t</w:t>
            </w:r>
            <w:r w:rsidRPr="000956D1">
              <w:rPr>
                <w:i w:val="0"/>
                <w:sz w:val="22"/>
                <w:szCs w:val="20"/>
              </w:rPr>
              <w:t xml:space="preserve">urpināta projekta „Vienas pieturas aģentūras izveide un darbības nodrošināšana” īstenošana, tai skaitā izveidojot filiāles visos Latvijas reģionos, lai nodrošinātu  trešo valstu pilsoņiem agrīnās integrācijas posmā juridisko un psiholoģisko atbalstu, tulkošanas pakalpojumus, tostarp reto valodu tulku, un konsultācijas par migrācijas, nodarbinātības, izglītības, veselības un citiem aktuālajiem jautājumiem. </w:t>
            </w:r>
            <w:r w:rsidR="00E73E8E">
              <w:rPr>
                <w:i w:val="0"/>
                <w:sz w:val="22"/>
                <w:szCs w:val="20"/>
              </w:rPr>
              <w:t>Tika</w:t>
            </w:r>
            <w:r w:rsidRPr="000956D1">
              <w:rPr>
                <w:i w:val="0"/>
                <w:sz w:val="22"/>
                <w:szCs w:val="20"/>
              </w:rPr>
              <w:t xml:space="preserve"> uzsākta latviešu valodas kursu un integrācijas kursu </w:t>
            </w:r>
            <w:r w:rsidR="004B6B90">
              <w:rPr>
                <w:i w:val="0"/>
                <w:sz w:val="22"/>
                <w:szCs w:val="20"/>
              </w:rPr>
              <w:t>īstenošana.</w:t>
            </w:r>
          </w:p>
          <w:p w14:paraId="4A29F75A" w14:textId="77777777" w:rsidR="00B10C5B" w:rsidRPr="00F85E52" w:rsidRDefault="00B10C5B" w:rsidP="00B10C5B">
            <w:pPr>
              <w:pStyle w:val="Personnequisigne"/>
              <w:spacing w:before="240" w:after="120"/>
              <w:jc w:val="both"/>
              <w:rPr>
                <w:b/>
                <w:i w:val="0"/>
                <w:sz w:val="22"/>
                <w:szCs w:val="24"/>
              </w:rPr>
            </w:pPr>
            <w:r w:rsidRPr="00F85E52">
              <w:rPr>
                <w:b/>
                <w:i w:val="0"/>
                <w:sz w:val="22"/>
                <w:szCs w:val="24"/>
              </w:rPr>
              <w:t>b) Jautājumi, kas ietekmē programmas sniegumu</w:t>
            </w:r>
          </w:p>
          <w:p w14:paraId="47032338" w14:textId="195B62B2" w:rsidR="00B10C5B" w:rsidRPr="00BF392C" w:rsidRDefault="00B10C5B" w:rsidP="00E73E8E">
            <w:pPr>
              <w:pStyle w:val="Institutionquisigne"/>
              <w:spacing w:before="0"/>
              <w:ind w:firstLine="743"/>
              <w:rPr>
                <w:i w:val="0"/>
                <w:sz w:val="22"/>
                <w:szCs w:val="24"/>
              </w:rPr>
            </w:pPr>
            <w:r w:rsidRPr="00BF392C">
              <w:rPr>
                <w:i w:val="0"/>
                <w:sz w:val="22"/>
                <w:szCs w:val="24"/>
              </w:rPr>
              <w:t xml:space="preserve">Izaicinājumu radīja </w:t>
            </w:r>
            <w:r w:rsidRPr="00BF392C">
              <w:rPr>
                <w:i w:val="0"/>
                <w:sz w:val="22"/>
              </w:rPr>
              <w:t xml:space="preserve">un programmas sniegumu potenciāli </w:t>
            </w:r>
            <w:r w:rsidR="00C72D07">
              <w:rPr>
                <w:i w:val="0"/>
                <w:sz w:val="22"/>
              </w:rPr>
              <w:t xml:space="preserve">galvenokārt </w:t>
            </w:r>
            <w:r w:rsidRPr="00BF392C">
              <w:rPr>
                <w:i w:val="0"/>
                <w:sz w:val="22"/>
              </w:rPr>
              <w:t>ietekmēja</w:t>
            </w:r>
            <w:r w:rsidRPr="00BF392C">
              <w:rPr>
                <w:i w:val="0"/>
                <w:sz w:val="22"/>
                <w:szCs w:val="24"/>
              </w:rPr>
              <w:t>:</w:t>
            </w:r>
          </w:p>
          <w:p w14:paraId="5E6AE7EB" w14:textId="7CC64A6D" w:rsidR="00B10C5B" w:rsidRPr="00BF392C" w:rsidRDefault="00B10C5B" w:rsidP="00B3673B">
            <w:pPr>
              <w:pStyle w:val="Institutionquisigne"/>
              <w:numPr>
                <w:ilvl w:val="0"/>
                <w:numId w:val="28"/>
              </w:numPr>
              <w:spacing w:before="0"/>
              <w:rPr>
                <w:i w:val="0"/>
                <w:sz w:val="22"/>
                <w:szCs w:val="24"/>
              </w:rPr>
            </w:pPr>
            <w:r w:rsidRPr="00BF392C">
              <w:rPr>
                <w:i w:val="0"/>
                <w:sz w:val="22"/>
                <w:szCs w:val="24"/>
              </w:rPr>
              <w:t xml:space="preserve">programmas rādītāju metodoloģijas izstrāde, ņemot vērā pieaugošo informācijas detalizāciju, salīdzinot ar iepriekšējo </w:t>
            </w:r>
            <w:r>
              <w:rPr>
                <w:i w:val="0"/>
                <w:sz w:val="22"/>
                <w:szCs w:val="24"/>
              </w:rPr>
              <w:t>ES</w:t>
            </w:r>
            <w:r w:rsidRPr="00BF392C">
              <w:rPr>
                <w:i w:val="0"/>
                <w:sz w:val="22"/>
                <w:szCs w:val="24"/>
              </w:rPr>
              <w:t xml:space="preserve"> plānošanas periodu</w:t>
            </w:r>
            <w:r w:rsidR="00C72D07">
              <w:rPr>
                <w:i w:val="0"/>
                <w:sz w:val="22"/>
                <w:szCs w:val="24"/>
              </w:rPr>
              <w:t>;</w:t>
            </w:r>
          </w:p>
          <w:p w14:paraId="465014A3" w14:textId="77777777" w:rsidR="00B10C5B" w:rsidRPr="00BF392C" w:rsidRDefault="00B10C5B" w:rsidP="00B3673B">
            <w:pPr>
              <w:pStyle w:val="Personnequisigne"/>
              <w:numPr>
                <w:ilvl w:val="0"/>
                <w:numId w:val="28"/>
              </w:numPr>
              <w:jc w:val="both"/>
              <w:rPr>
                <w:i w:val="0"/>
                <w:sz w:val="22"/>
                <w:szCs w:val="24"/>
              </w:rPr>
            </w:pPr>
            <w:r w:rsidRPr="00BF392C">
              <w:rPr>
                <w:i w:val="0"/>
                <w:sz w:val="22"/>
                <w:szCs w:val="24"/>
              </w:rPr>
              <w:t xml:space="preserve">programmas novēlota pieņemšana, kas kavēja programmas īstenošanu un projektu uzsākšanu, tomēr atsevišķi projekti tika uzsākti pirms vienošanās par projektu īstenošanu noslēgšanas, vēlāk attiecinot jau iepriekš veiktās izmaksas, </w:t>
            </w:r>
            <w:r w:rsidRPr="00BF392C">
              <w:rPr>
                <w:i w:val="0"/>
                <w:noProof/>
                <w:sz w:val="22"/>
              </w:rPr>
              <w:t>kas ir saistīts ar savlaicīgu patvēruma meklētāju pamatvajadzību nodrošināšanu</w:t>
            </w:r>
            <w:r>
              <w:rPr>
                <w:i w:val="0"/>
                <w:noProof/>
                <w:sz w:val="22"/>
              </w:rPr>
              <w:t>;</w:t>
            </w:r>
          </w:p>
          <w:p w14:paraId="09348B22" w14:textId="77777777" w:rsidR="00B10C5B" w:rsidRDefault="00B10C5B" w:rsidP="00B3673B">
            <w:pPr>
              <w:pStyle w:val="Personnequisigne"/>
              <w:numPr>
                <w:ilvl w:val="0"/>
                <w:numId w:val="28"/>
              </w:numPr>
              <w:jc w:val="both"/>
              <w:rPr>
                <w:i w:val="0"/>
                <w:sz w:val="22"/>
                <w:szCs w:val="24"/>
              </w:rPr>
            </w:pPr>
            <w:r w:rsidRPr="00BF392C">
              <w:rPr>
                <w:i w:val="0"/>
                <w:sz w:val="22"/>
                <w:szCs w:val="24"/>
              </w:rPr>
              <w:t>iekšējo procedūru izstrādes aizkavēšanās, kas ietekmēja programmas ieviešanas Pārvaldības un kontroles sistēmas apraksta izstrādi un apstiprināšanu;</w:t>
            </w:r>
          </w:p>
          <w:p w14:paraId="078D4E80" w14:textId="051184F4" w:rsidR="00B10C5B" w:rsidRPr="00C72D07" w:rsidRDefault="00B10C5B" w:rsidP="00B10C5B">
            <w:pPr>
              <w:pStyle w:val="Personnequisigne"/>
              <w:numPr>
                <w:ilvl w:val="0"/>
                <w:numId w:val="28"/>
              </w:numPr>
              <w:jc w:val="both"/>
              <w:rPr>
                <w:i w:val="0"/>
                <w:iCs/>
                <w:sz w:val="22"/>
              </w:rPr>
            </w:pPr>
            <w:r w:rsidRPr="00BF392C">
              <w:rPr>
                <w:i w:val="0"/>
                <w:iCs/>
                <w:sz w:val="22"/>
              </w:rPr>
              <w:t>ģeopolitiskās situācijas pasliktināšanās, kas radījusi patvēruma meklētāju skaita Latvijā pieaugumu</w:t>
            </w:r>
            <w:r w:rsidR="00C72D07">
              <w:rPr>
                <w:i w:val="0"/>
                <w:iCs/>
                <w:sz w:val="22"/>
              </w:rPr>
              <w:t>.</w:t>
            </w:r>
          </w:p>
          <w:p w14:paraId="53093BDF" w14:textId="77777777" w:rsidR="00B10C5B" w:rsidRPr="00F60FC1" w:rsidRDefault="00B10C5B" w:rsidP="00B10C5B">
            <w:pPr>
              <w:pStyle w:val="Personnequisigne"/>
              <w:spacing w:before="240" w:after="120"/>
              <w:jc w:val="both"/>
              <w:rPr>
                <w:b/>
                <w:i w:val="0"/>
                <w:sz w:val="22"/>
                <w:szCs w:val="24"/>
              </w:rPr>
            </w:pPr>
            <w:r w:rsidRPr="00F60FC1">
              <w:rPr>
                <w:b/>
                <w:i w:val="0"/>
                <w:sz w:val="22"/>
                <w:szCs w:val="24"/>
              </w:rPr>
              <w:t xml:space="preserve">c) </w:t>
            </w:r>
            <w:proofErr w:type="spellStart"/>
            <w:r w:rsidRPr="00F60FC1">
              <w:rPr>
                <w:b/>
                <w:i w:val="0"/>
                <w:sz w:val="22"/>
                <w:szCs w:val="24"/>
              </w:rPr>
              <w:t>Papildināmība</w:t>
            </w:r>
            <w:proofErr w:type="spellEnd"/>
            <w:r w:rsidRPr="00F60FC1">
              <w:rPr>
                <w:b/>
                <w:i w:val="0"/>
                <w:sz w:val="22"/>
                <w:szCs w:val="24"/>
              </w:rPr>
              <w:t xml:space="preserve"> starp darbībām, ko atbalsta programma, un atbalstu, ko snieguši citi </w:t>
            </w:r>
            <w:r>
              <w:rPr>
                <w:b/>
                <w:i w:val="0"/>
                <w:sz w:val="22"/>
                <w:szCs w:val="24"/>
              </w:rPr>
              <w:t>ES</w:t>
            </w:r>
            <w:r w:rsidRPr="00F60FC1">
              <w:rPr>
                <w:b/>
                <w:i w:val="0"/>
                <w:sz w:val="22"/>
                <w:szCs w:val="24"/>
              </w:rPr>
              <w:t xml:space="preserve"> fondi</w:t>
            </w:r>
          </w:p>
          <w:p w14:paraId="244ABCC5" w14:textId="348D86C9" w:rsidR="00B10C5B" w:rsidRPr="00927A73" w:rsidRDefault="00B10C5B" w:rsidP="00B10C5B">
            <w:pPr>
              <w:pStyle w:val="Personnequisigne"/>
              <w:ind w:firstLine="601"/>
              <w:jc w:val="both"/>
              <w:rPr>
                <w:i w:val="0"/>
                <w:sz w:val="22"/>
              </w:rPr>
            </w:pPr>
            <w:r w:rsidRPr="009D2C68">
              <w:rPr>
                <w:i w:val="0"/>
                <w:sz w:val="22"/>
              </w:rPr>
              <w:t>Fonds ir iekļauts Partnerības līgumā ES investīciju fondu 2021.–2027. gada plānošanas periodam.</w:t>
            </w:r>
            <w:r>
              <w:rPr>
                <w:i w:val="0"/>
                <w:sz w:val="22"/>
              </w:rPr>
              <w:t xml:space="preserve"> </w:t>
            </w:r>
            <w:proofErr w:type="spellStart"/>
            <w:r w:rsidRPr="009D2C68">
              <w:rPr>
                <w:i w:val="0"/>
                <w:sz w:val="22"/>
              </w:rPr>
              <w:t>Papildināmību</w:t>
            </w:r>
            <w:proofErr w:type="spellEnd"/>
            <w:r w:rsidRPr="009D2C68">
              <w:rPr>
                <w:i w:val="0"/>
                <w:sz w:val="22"/>
              </w:rPr>
              <w:t xml:space="preserve"> ar citiem ES fondiem uzrauga PMIF </w:t>
            </w:r>
            <w:r w:rsidR="00C72D07">
              <w:rPr>
                <w:i w:val="0"/>
                <w:sz w:val="22"/>
              </w:rPr>
              <w:t>Uzraudzības komiteja (turpmāk – UK)</w:t>
            </w:r>
            <w:r w:rsidRPr="009D2C68">
              <w:rPr>
                <w:i w:val="0"/>
                <w:sz w:val="22"/>
              </w:rPr>
              <w:t>, kā arī vadošās iestādes izveidotā Projektu uzraudzības padome.</w:t>
            </w:r>
            <w:r>
              <w:rPr>
                <w:i w:val="0"/>
                <w:sz w:val="22"/>
              </w:rPr>
              <w:t xml:space="preserve"> </w:t>
            </w:r>
            <w:r w:rsidRPr="00F60FC1">
              <w:rPr>
                <w:i w:val="0"/>
                <w:sz w:val="22"/>
                <w:szCs w:val="24"/>
              </w:rPr>
              <w:t xml:space="preserve">PMIF nacionālās programmas </w:t>
            </w:r>
            <w:r w:rsidR="001057E7">
              <w:rPr>
                <w:i w:val="0"/>
                <w:sz w:val="22"/>
                <w:szCs w:val="24"/>
              </w:rPr>
              <w:t>UK</w:t>
            </w:r>
            <w:r w:rsidR="00C72D07">
              <w:rPr>
                <w:i w:val="0"/>
                <w:sz w:val="22"/>
                <w:szCs w:val="24"/>
              </w:rPr>
              <w:t xml:space="preserve"> </w:t>
            </w:r>
            <w:r w:rsidRPr="00F60FC1">
              <w:rPr>
                <w:i w:val="0"/>
                <w:sz w:val="22"/>
                <w:szCs w:val="24"/>
              </w:rPr>
              <w:t xml:space="preserve">sastāvā ir iekļauts loceklis ar balsstiesībām no Finanšu ministrijas </w:t>
            </w:r>
            <w:r>
              <w:rPr>
                <w:i w:val="0"/>
                <w:sz w:val="22"/>
                <w:szCs w:val="24"/>
              </w:rPr>
              <w:t xml:space="preserve">ES </w:t>
            </w:r>
            <w:r w:rsidRPr="00F60FC1">
              <w:rPr>
                <w:i w:val="0"/>
                <w:sz w:val="22"/>
                <w:szCs w:val="24"/>
              </w:rPr>
              <w:t xml:space="preserve">fondu Stratēģijas departamenta Izvērtēšanas nodaļas, kas </w:t>
            </w:r>
            <w:r w:rsidR="001057E7">
              <w:rPr>
                <w:i w:val="0"/>
                <w:sz w:val="22"/>
                <w:szCs w:val="24"/>
              </w:rPr>
              <w:t>UK</w:t>
            </w:r>
            <w:r w:rsidR="001057E7" w:rsidRPr="00F60FC1">
              <w:rPr>
                <w:i w:val="0"/>
                <w:sz w:val="22"/>
                <w:szCs w:val="24"/>
              </w:rPr>
              <w:t xml:space="preserve"> </w:t>
            </w:r>
            <w:r w:rsidRPr="00F60FC1">
              <w:rPr>
                <w:i w:val="0"/>
                <w:sz w:val="22"/>
                <w:szCs w:val="24"/>
              </w:rPr>
              <w:t xml:space="preserve">lēmuma saskaņošanas laikā sniedz savu viedokli saistībā ar citiem finanšu instrumentiem savas kompetences ietvaros. </w:t>
            </w:r>
          </w:p>
          <w:p w14:paraId="6238947A" w14:textId="77777777" w:rsidR="00B10C5B" w:rsidRDefault="00B10C5B" w:rsidP="00B10C5B">
            <w:pPr>
              <w:pStyle w:val="Institutionquisigne"/>
              <w:spacing w:before="120"/>
              <w:ind w:firstLine="743"/>
              <w:rPr>
                <w:rStyle w:val="Strong"/>
                <w:b w:val="0"/>
                <w:bCs w:val="0"/>
                <w:i w:val="0"/>
                <w:sz w:val="22"/>
                <w:shd w:val="clear" w:color="auto" w:fill="FFFFFF"/>
              </w:rPr>
            </w:pPr>
            <w:r>
              <w:rPr>
                <w:i w:val="0"/>
                <w:sz w:val="22"/>
              </w:rPr>
              <w:t xml:space="preserve">Papildu </w:t>
            </w:r>
            <w:proofErr w:type="spellStart"/>
            <w:r>
              <w:rPr>
                <w:i w:val="0"/>
                <w:sz w:val="22"/>
              </w:rPr>
              <w:t>pa</w:t>
            </w:r>
            <w:r w:rsidRPr="00F60FC1">
              <w:rPr>
                <w:i w:val="0"/>
                <w:sz w:val="22"/>
              </w:rPr>
              <w:t>pildināmība</w:t>
            </w:r>
            <w:proofErr w:type="spellEnd"/>
            <w:r w:rsidRPr="00F60FC1">
              <w:rPr>
                <w:i w:val="0"/>
                <w:sz w:val="22"/>
              </w:rPr>
              <w:t xml:space="preserve"> ar PMIF programmas atbalstu grāmatvedības</w:t>
            </w:r>
            <w:r>
              <w:rPr>
                <w:i w:val="0"/>
                <w:sz w:val="22"/>
              </w:rPr>
              <w:t xml:space="preserve"> gada</w:t>
            </w:r>
            <w:r w:rsidRPr="00F60FC1">
              <w:rPr>
                <w:i w:val="0"/>
                <w:sz w:val="22"/>
              </w:rPr>
              <w:t xml:space="preserve"> periodā tika sasniegta ar </w:t>
            </w:r>
            <w:r w:rsidRPr="00F60FC1">
              <w:rPr>
                <w:rStyle w:val="Strong"/>
                <w:b w:val="0"/>
                <w:bCs w:val="0"/>
                <w:i w:val="0"/>
                <w:sz w:val="22"/>
                <w:shd w:val="clear" w:color="auto" w:fill="FFFFFF"/>
              </w:rPr>
              <w:t>Eiropas Ekonomikas zonas finanšu instrumenta un Norvēģijas finanšu instrumenta 2014.-2021. gada perioda Divpusējās sadarbības fonda stratēģisko iniciatīvu</w:t>
            </w:r>
            <w:r w:rsidRPr="00F60FC1">
              <w:rPr>
                <w:rStyle w:val="CommentReference"/>
                <w:b/>
                <w:bCs/>
                <w:i w:val="0"/>
                <w:sz w:val="22"/>
                <w:szCs w:val="22"/>
                <w:shd w:val="clear" w:color="auto" w:fill="FFFFFF"/>
              </w:rPr>
              <w:t xml:space="preserve"> </w:t>
            </w:r>
            <w:r w:rsidRPr="00F60FC1">
              <w:rPr>
                <w:rStyle w:val="Strong"/>
                <w:b w:val="0"/>
                <w:bCs w:val="0"/>
                <w:i w:val="0"/>
                <w:sz w:val="22"/>
                <w:shd w:val="clear" w:color="auto" w:fill="FFFFFF"/>
              </w:rPr>
              <w:t>“Atbalsta pasākumi Latvijā Eiropas bēgļu krīzes risināšanai, primāri Ukrainas civiliedzīvotāju vajadzībām”</w:t>
            </w:r>
            <w:r>
              <w:rPr>
                <w:rStyle w:val="Strong"/>
                <w:b w:val="0"/>
                <w:bCs w:val="0"/>
                <w:i w:val="0"/>
                <w:sz w:val="22"/>
                <w:shd w:val="clear" w:color="auto" w:fill="FFFFFF"/>
              </w:rPr>
              <w:t>,</w:t>
            </w:r>
            <w:r>
              <w:rPr>
                <w:rStyle w:val="Strong"/>
                <w:shd w:val="clear" w:color="auto" w:fill="FFFFFF"/>
              </w:rPr>
              <w:t xml:space="preserve"> </w:t>
            </w:r>
            <w:r w:rsidRPr="009D2C68">
              <w:rPr>
                <w:rStyle w:val="Strong"/>
                <w:b w:val="0"/>
                <w:bCs w:val="0"/>
                <w:i w:val="0"/>
                <w:sz w:val="22"/>
                <w:shd w:val="clear" w:color="auto" w:fill="FFFFFF"/>
              </w:rPr>
              <w:t xml:space="preserve">sniedzot Ukrainas </w:t>
            </w:r>
            <w:proofErr w:type="spellStart"/>
            <w:r w:rsidRPr="009D2C68">
              <w:rPr>
                <w:rStyle w:val="Strong"/>
                <w:b w:val="0"/>
                <w:bCs w:val="0"/>
                <w:i w:val="0"/>
                <w:sz w:val="22"/>
                <w:shd w:val="clear" w:color="auto" w:fill="FFFFFF"/>
              </w:rPr>
              <w:t>valstspiederīgajiem</w:t>
            </w:r>
            <w:proofErr w:type="spellEnd"/>
            <w:r w:rsidRPr="009D2C68">
              <w:rPr>
                <w:rStyle w:val="Strong"/>
                <w:b w:val="0"/>
                <w:bCs w:val="0"/>
                <w:i w:val="0"/>
                <w:sz w:val="22"/>
                <w:shd w:val="clear" w:color="auto" w:fill="FFFFFF"/>
              </w:rPr>
              <w:t xml:space="preserve"> Latvijā iespēju saņemt pārtikas, higiēnas, saimniecības preces un individuālos epidemioloģiskās aizsardzības līdzekļus, kā arī nodrošinot papildu darba vietas un iekārtas uzturēšanās atļauju un patvēruma meklētāju personu apliecinošu dokumentu izgatavošanai</w:t>
            </w:r>
            <w:r w:rsidRPr="00F60FC1">
              <w:rPr>
                <w:rStyle w:val="Strong"/>
                <w:b w:val="0"/>
                <w:bCs w:val="0"/>
                <w:i w:val="0"/>
                <w:sz w:val="22"/>
                <w:shd w:val="clear" w:color="auto" w:fill="FFFFFF"/>
              </w:rPr>
              <w:t xml:space="preserve">. </w:t>
            </w:r>
            <w:r>
              <w:rPr>
                <w:rStyle w:val="Strong"/>
                <w:b w:val="0"/>
                <w:bCs w:val="0"/>
                <w:i w:val="0"/>
                <w:sz w:val="22"/>
                <w:shd w:val="clear" w:color="auto" w:fill="FFFFFF"/>
              </w:rPr>
              <w:t>Tika nodrošinātas arī</w:t>
            </w:r>
            <w:r w:rsidRPr="009D2C68">
              <w:rPr>
                <w:rStyle w:val="Strong"/>
                <w:b w:val="0"/>
                <w:bCs w:val="0"/>
                <w:i w:val="0"/>
                <w:sz w:val="22"/>
                <w:shd w:val="clear" w:color="auto" w:fill="FFFFFF"/>
              </w:rPr>
              <w:t xml:space="preserve"> Latvijas iespējas laikus izsniegt nepieciešamos dokumentus Ukrainas </w:t>
            </w:r>
            <w:proofErr w:type="spellStart"/>
            <w:r w:rsidRPr="009D2C68">
              <w:rPr>
                <w:rStyle w:val="Strong"/>
                <w:b w:val="0"/>
                <w:bCs w:val="0"/>
                <w:i w:val="0"/>
                <w:sz w:val="22"/>
                <w:shd w:val="clear" w:color="auto" w:fill="FFFFFF"/>
              </w:rPr>
              <w:t>valstspiederīgajiem</w:t>
            </w:r>
            <w:proofErr w:type="spellEnd"/>
            <w:r w:rsidRPr="009D2C68">
              <w:rPr>
                <w:rStyle w:val="Strong"/>
                <w:b w:val="0"/>
                <w:bCs w:val="0"/>
                <w:i w:val="0"/>
                <w:sz w:val="22"/>
                <w:shd w:val="clear" w:color="auto" w:fill="FFFFFF"/>
              </w:rPr>
              <w:t xml:space="preserve"> un citiem trešo valstu </w:t>
            </w:r>
            <w:proofErr w:type="spellStart"/>
            <w:r w:rsidRPr="009D2C68">
              <w:rPr>
                <w:rStyle w:val="Strong"/>
                <w:b w:val="0"/>
                <w:bCs w:val="0"/>
                <w:i w:val="0"/>
                <w:sz w:val="22"/>
                <w:shd w:val="clear" w:color="auto" w:fill="FFFFFF"/>
              </w:rPr>
              <w:t>valstspiederīgajiem</w:t>
            </w:r>
            <w:proofErr w:type="spellEnd"/>
            <w:r>
              <w:rPr>
                <w:rStyle w:val="Strong"/>
                <w:b w:val="0"/>
                <w:bCs w:val="0"/>
                <w:i w:val="0"/>
                <w:sz w:val="22"/>
                <w:shd w:val="clear" w:color="auto" w:fill="FFFFFF"/>
              </w:rPr>
              <w:t>.</w:t>
            </w:r>
          </w:p>
          <w:p w14:paraId="2FA4EE07" w14:textId="77777777" w:rsidR="00B10C5B" w:rsidRPr="00927A73" w:rsidRDefault="00B10C5B" w:rsidP="00B10C5B">
            <w:pPr>
              <w:pStyle w:val="Institutionquisigne"/>
              <w:spacing w:before="120"/>
              <w:ind w:firstLine="743"/>
              <w:rPr>
                <w:i w:val="0"/>
                <w:iCs/>
                <w:sz w:val="22"/>
                <w:shd w:val="clear" w:color="auto" w:fill="FFFFFF"/>
              </w:rPr>
            </w:pPr>
            <w:r w:rsidRPr="00927A73">
              <w:rPr>
                <w:rFonts w:eastAsia="Times New Roman"/>
                <w:i w:val="0"/>
                <w:iCs/>
                <w:sz w:val="22"/>
                <w:szCs w:val="20"/>
              </w:rPr>
              <w:t xml:space="preserve">Nodrošinot kvalitatīvas informācijas un atbalsta pieejamību trešo valstu </w:t>
            </w:r>
            <w:proofErr w:type="spellStart"/>
            <w:r>
              <w:rPr>
                <w:rFonts w:eastAsia="Times New Roman"/>
                <w:i w:val="0"/>
                <w:iCs/>
                <w:sz w:val="22"/>
                <w:szCs w:val="20"/>
              </w:rPr>
              <w:t>valstspiederīgajiem</w:t>
            </w:r>
            <w:proofErr w:type="spellEnd"/>
            <w:r w:rsidRPr="00927A73">
              <w:rPr>
                <w:rFonts w:eastAsia="Times New Roman"/>
                <w:i w:val="0"/>
                <w:iCs/>
                <w:sz w:val="22"/>
                <w:szCs w:val="20"/>
              </w:rPr>
              <w:t>, tiek nodrošināta P</w:t>
            </w:r>
            <w:r w:rsidRPr="00927A73">
              <w:rPr>
                <w:rFonts w:eastAsia="Times New Roman"/>
                <w:i w:val="0"/>
                <w:iCs/>
                <w:szCs w:val="20"/>
              </w:rPr>
              <w:t>MIF</w:t>
            </w:r>
            <w:r w:rsidRPr="00927A73">
              <w:rPr>
                <w:rFonts w:eastAsia="Times New Roman"/>
                <w:i w:val="0"/>
                <w:iCs/>
                <w:sz w:val="22"/>
                <w:szCs w:val="20"/>
              </w:rPr>
              <w:t xml:space="preserve"> ietvaros plānoto darbību un ES kohēzijas politikas programmas 2021.-2027. gadam pasākuma “Sabiedrības saliedēšana, veicinot </w:t>
            </w:r>
            <w:proofErr w:type="spellStart"/>
            <w:r w:rsidRPr="00927A73">
              <w:rPr>
                <w:rFonts w:eastAsia="Times New Roman"/>
                <w:i w:val="0"/>
                <w:iCs/>
                <w:sz w:val="22"/>
                <w:szCs w:val="20"/>
              </w:rPr>
              <w:t>jauniebraucēju</w:t>
            </w:r>
            <w:proofErr w:type="spellEnd"/>
            <w:r w:rsidRPr="00927A73">
              <w:rPr>
                <w:rFonts w:eastAsia="Times New Roman"/>
                <w:i w:val="0"/>
                <w:iCs/>
                <w:sz w:val="22"/>
                <w:szCs w:val="20"/>
              </w:rPr>
              <w:t xml:space="preserve"> iekļaušanos vietējā sabiedrībā un sekmējot </w:t>
            </w:r>
            <w:proofErr w:type="spellStart"/>
            <w:r w:rsidRPr="00927A73">
              <w:rPr>
                <w:rFonts w:eastAsia="Times New Roman"/>
                <w:i w:val="0"/>
                <w:iCs/>
                <w:sz w:val="22"/>
                <w:szCs w:val="20"/>
              </w:rPr>
              <w:t>starpkultūru</w:t>
            </w:r>
            <w:proofErr w:type="spellEnd"/>
            <w:r w:rsidRPr="00927A73">
              <w:rPr>
                <w:rFonts w:eastAsia="Times New Roman"/>
                <w:i w:val="0"/>
                <w:iCs/>
                <w:sz w:val="22"/>
                <w:szCs w:val="20"/>
              </w:rPr>
              <w:t xml:space="preserve"> komunikāciju” ietvaros plānot</w:t>
            </w:r>
            <w:r>
              <w:rPr>
                <w:rFonts w:eastAsia="Times New Roman"/>
                <w:i w:val="0"/>
                <w:iCs/>
                <w:sz w:val="22"/>
                <w:szCs w:val="20"/>
              </w:rPr>
              <w:t>o</w:t>
            </w:r>
            <w:r w:rsidRPr="00927A73">
              <w:rPr>
                <w:rFonts w:eastAsia="Times New Roman"/>
                <w:i w:val="0"/>
                <w:iCs/>
                <w:sz w:val="22"/>
                <w:szCs w:val="20"/>
              </w:rPr>
              <w:t xml:space="preserve"> darbību sinerģija, paredzot, ka patvēruma meklētājiem tiek nodrošināti sociālā </w:t>
            </w:r>
            <w:proofErr w:type="spellStart"/>
            <w:r w:rsidRPr="00927A73">
              <w:rPr>
                <w:rFonts w:eastAsia="Times New Roman"/>
                <w:i w:val="0"/>
                <w:iCs/>
                <w:sz w:val="22"/>
                <w:szCs w:val="20"/>
              </w:rPr>
              <w:t>mentora</w:t>
            </w:r>
            <w:proofErr w:type="spellEnd"/>
            <w:r w:rsidRPr="00927A73">
              <w:rPr>
                <w:rFonts w:eastAsia="Times New Roman"/>
                <w:i w:val="0"/>
                <w:iCs/>
                <w:sz w:val="22"/>
                <w:szCs w:val="20"/>
              </w:rPr>
              <w:t xml:space="preserve"> un sociālā darbinieka pakalpojumi.</w:t>
            </w:r>
          </w:p>
          <w:p w14:paraId="654C56FC" w14:textId="77777777" w:rsidR="00B10C5B" w:rsidRPr="00B30AC2" w:rsidRDefault="00B10C5B" w:rsidP="00B10C5B">
            <w:pPr>
              <w:pStyle w:val="Institutionquisigne"/>
              <w:spacing w:before="240" w:after="120"/>
              <w:rPr>
                <w:b/>
                <w:i w:val="0"/>
                <w:color w:val="000000" w:themeColor="text1"/>
                <w:sz w:val="22"/>
                <w:szCs w:val="24"/>
              </w:rPr>
            </w:pPr>
            <w:r w:rsidRPr="00B30AC2">
              <w:rPr>
                <w:b/>
                <w:i w:val="0"/>
                <w:color w:val="000000" w:themeColor="text1"/>
                <w:sz w:val="22"/>
                <w:szCs w:val="24"/>
              </w:rPr>
              <w:t xml:space="preserve">d) Programmas ieguldījums </w:t>
            </w:r>
            <w:r>
              <w:rPr>
                <w:b/>
                <w:i w:val="0"/>
                <w:color w:val="000000" w:themeColor="text1"/>
                <w:sz w:val="22"/>
                <w:szCs w:val="24"/>
              </w:rPr>
              <w:t>ES</w:t>
            </w:r>
            <w:r w:rsidRPr="00B30AC2">
              <w:rPr>
                <w:b/>
                <w:i w:val="0"/>
                <w:color w:val="000000" w:themeColor="text1"/>
                <w:sz w:val="22"/>
                <w:szCs w:val="24"/>
              </w:rPr>
              <w:t xml:space="preserve"> tiesību aktu un rīcības plānu īstenošanā</w:t>
            </w:r>
          </w:p>
          <w:p w14:paraId="3CB1F696" w14:textId="77777777" w:rsidR="00B10C5B" w:rsidRDefault="00B10C5B" w:rsidP="00E73E8E">
            <w:pPr>
              <w:pStyle w:val="Personnequisigne"/>
              <w:ind w:firstLine="743"/>
              <w:jc w:val="both"/>
              <w:rPr>
                <w:rFonts w:eastAsia="Times New Roman"/>
                <w:i w:val="0"/>
                <w:color w:val="000000" w:themeColor="text1"/>
                <w:sz w:val="22"/>
                <w:szCs w:val="20"/>
              </w:rPr>
            </w:pPr>
            <w:r w:rsidRPr="009D2C68">
              <w:rPr>
                <w:rFonts w:eastAsia="Times New Roman"/>
                <w:b/>
                <w:bCs/>
                <w:i w:val="0"/>
                <w:sz w:val="22"/>
              </w:rPr>
              <w:t xml:space="preserve">Trešo valstu </w:t>
            </w:r>
            <w:proofErr w:type="spellStart"/>
            <w:r w:rsidRPr="009D2C68">
              <w:rPr>
                <w:rFonts w:eastAsia="Times New Roman"/>
                <w:b/>
                <w:bCs/>
                <w:i w:val="0"/>
                <w:sz w:val="22"/>
              </w:rPr>
              <w:t>valstspiederīgo</w:t>
            </w:r>
            <w:proofErr w:type="spellEnd"/>
            <w:r w:rsidRPr="009D2C68">
              <w:rPr>
                <w:rFonts w:eastAsia="Times New Roman"/>
                <w:b/>
                <w:bCs/>
                <w:i w:val="0"/>
                <w:sz w:val="22"/>
              </w:rPr>
              <w:t xml:space="preserve"> integrācijas jomā</w:t>
            </w:r>
            <w:r w:rsidRPr="00B30AC2">
              <w:rPr>
                <w:i w:val="0"/>
                <w:color w:val="000000" w:themeColor="text1"/>
                <w:sz w:val="22"/>
                <w:szCs w:val="20"/>
              </w:rPr>
              <w:t xml:space="preserve"> fonda ieviešana ir sniegusi tiešu ieguldījumu </w:t>
            </w:r>
            <w:r w:rsidRPr="00B30AC2">
              <w:rPr>
                <w:rFonts w:eastAsia="Times New Roman"/>
                <w:i w:val="0"/>
                <w:color w:val="000000" w:themeColor="text1"/>
                <w:sz w:val="22"/>
                <w:szCs w:val="20"/>
              </w:rPr>
              <w:t xml:space="preserve">“ES Rīcības plāna par integrāciju un iekļaušanu 2021.-2027. gadam” mērķu sasniegšanā. Īstenotās aktivitātes uzlabo trešo valstu pilsoņu piekļuvi pakalpojumiem, iekļaušanos izglītībā, darba tirgū un sabiedrības dzīvē. </w:t>
            </w:r>
          </w:p>
          <w:p w14:paraId="124DA7B2" w14:textId="77777777" w:rsidR="00B10C5B" w:rsidRDefault="00B10C5B" w:rsidP="00E73E8E">
            <w:pPr>
              <w:pStyle w:val="Personnequisigne"/>
              <w:ind w:firstLine="743"/>
              <w:jc w:val="both"/>
              <w:rPr>
                <w:i w:val="0"/>
                <w:sz w:val="22"/>
                <w:szCs w:val="20"/>
              </w:rPr>
            </w:pPr>
            <w:r w:rsidRPr="001E3F27">
              <w:rPr>
                <w:b/>
                <w:bCs/>
                <w:i w:val="0"/>
                <w:sz w:val="22"/>
                <w:szCs w:val="20"/>
              </w:rPr>
              <w:t>Patvēruma jomā</w:t>
            </w:r>
            <w:r w:rsidRPr="001E3F27">
              <w:rPr>
                <w:i w:val="0"/>
                <w:sz w:val="22"/>
                <w:szCs w:val="20"/>
              </w:rPr>
              <w:t xml:space="preserve"> projektu aktivitātes tiek īstenotas saskaņā ar</w:t>
            </w:r>
            <w:r>
              <w:rPr>
                <w:i w:val="0"/>
                <w:sz w:val="22"/>
                <w:szCs w:val="20"/>
              </w:rPr>
              <w:t>:</w:t>
            </w:r>
          </w:p>
          <w:p w14:paraId="48270AEA" w14:textId="77777777" w:rsidR="00B10C5B" w:rsidRPr="001E3F27" w:rsidRDefault="00B10C5B" w:rsidP="00E73E8E">
            <w:pPr>
              <w:pStyle w:val="ListParagraph"/>
              <w:numPr>
                <w:ilvl w:val="0"/>
                <w:numId w:val="29"/>
              </w:numPr>
              <w:spacing w:before="0" w:after="0"/>
              <w:rPr>
                <w:rFonts w:eastAsia="Times New Roman"/>
                <w:sz w:val="22"/>
                <w:lang w:eastAsia="lv-LV"/>
              </w:rPr>
            </w:pPr>
            <w:r w:rsidRPr="001E3F27">
              <w:rPr>
                <w:rFonts w:eastAsia="Calibri"/>
                <w:sz w:val="22"/>
                <w:lang w:eastAsia="lv-LV"/>
              </w:rPr>
              <w:t xml:space="preserve">Eiropas Parlamenta un Padomes 2012. gada 25. oktobra direktīvas 2012/27/ES par energoefektivitāti, ar ko groza Direktīvas 2009/125/EK un 2010/30/ES un atceļ Direktīvas 2004/8/EK un 2006/32/EK 4. pantu, kas nozīmē, ka Latvijai kā ES dalībvalstij ir jāizstrādā </w:t>
            </w:r>
            <w:r w:rsidRPr="001E3F27">
              <w:rPr>
                <w:rFonts w:eastAsia="Calibri"/>
                <w:sz w:val="22"/>
                <w:lang w:eastAsia="lv-LV"/>
              </w:rPr>
              <w:lastRenderedPageBreak/>
              <w:t xml:space="preserve">ēku ilgtermiņa stratēģiju, lai mobilizētu ieguldījumus gan valsts, gan privāto dzīvojamo ēku un </w:t>
            </w:r>
            <w:proofErr w:type="spellStart"/>
            <w:r w:rsidRPr="001E3F27">
              <w:rPr>
                <w:rFonts w:eastAsia="Calibri"/>
                <w:sz w:val="22"/>
                <w:lang w:eastAsia="lv-LV"/>
              </w:rPr>
              <w:t>komercplatību</w:t>
            </w:r>
            <w:proofErr w:type="spellEnd"/>
            <w:r w:rsidRPr="001E3F27">
              <w:rPr>
                <w:rFonts w:eastAsia="Calibri"/>
                <w:sz w:val="22"/>
                <w:lang w:eastAsia="lv-LV"/>
              </w:rPr>
              <w:t xml:space="preserve"> fonda atjaunošanā</w:t>
            </w:r>
            <w:r>
              <w:rPr>
                <w:rFonts w:eastAsia="Calibri"/>
                <w:sz w:val="22"/>
                <w:lang w:eastAsia="lv-LV"/>
              </w:rPr>
              <w:t>;</w:t>
            </w:r>
          </w:p>
          <w:p w14:paraId="1CDA9624" w14:textId="77777777" w:rsidR="00B10C5B" w:rsidRPr="001E3F27" w:rsidRDefault="00B10C5B" w:rsidP="00E73E8E">
            <w:pPr>
              <w:pStyle w:val="Personnequisigne"/>
              <w:numPr>
                <w:ilvl w:val="0"/>
                <w:numId w:val="29"/>
              </w:numPr>
              <w:jc w:val="both"/>
              <w:rPr>
                <w:rFonts w:eastAsia="Times New Roman"/>
                <w:i w:val="0"/>
                <w:color w:val="000000" w:themeColor="text1"/>
                <w:sz w:val="22"/>
                <w:szCs w:val="20"/>
              </w:rPr>
            </w:pPr>
            <w:r w:rsidRPr="001E3F27">
              <w:rPr>
                <w:rFonts w:eastAsia="Times New Roman"/>
                <w:i w:val="0"/>
                <w:sz w:val="22"/>
                <w:lang w:eastAsia="lv-LV"/>
              </w:rPr>
              <w:t>Padomes 2001. gada 20. jūlija Direktīvu Nr. 2001/55/EK par obligātajiem standartiem, lai pārvietoto personu masveida pieplūduma gadījumā sniegtu tām pagaidu aizsardzību, un par pasākumiem, lai līdzsvarotu dalībvalstu pūliņus, uzņemot šādas personas un uzņemoties ar to saistītās sekas;</w:t>
            </w:r>
          </w:p>
          <w:p w14:paraId="08BEA279" w14:textId="77777777" w:rsidR="00B10C5B" w:rsidRPr="009D2C68" w:rsidRDefault="00B10C5B" w:rsidP="00E73E8E">
            <w:pPr>
              <w:pStyle w:val="ListParagraph"/>
              <w:numPr>
                <w:ilvl w:val="0"/>
                <w:numId w:val="29"/>
              </w:numPr>
              <w:spacing w:before="0" w:after="0"/>
              <w:rPr>
                <w:rFonts w:eastAsia="Times New Roman"/>
                <w:sz w:val="22"/>
                <w:lang w:eastAsia="lv-LV"/>
              </w:rPr>
            </w:pPr>
            <w:r w:rsidRPr="009D2C68">
              <w:rPr>
                <w:rFonts w:eastAsia="Times New Roman"/>
                <w:sz w:val="22"/>
                <w:lang w:eastAsia="lv-LV"/>
              </w:rPr>
              <w:t>Eiropas Parlamenta un Padomes 2013. gada 26. jūnija Direktīvu Nr. 2013/32/ES par kopējām procedūrām starptautiskās aizsardzības statusa piešķiršanai un atņemšanai;</w:t>
            </w:r>
          </w:p>
          <w:p w14:paraId="146BA2B3" w14:textId="77777777" w:rsidR="00B10C5B" w:rsidRPr="009D2C68" w:rsidRDefault="00B10C5B" w:rsidP="00E73E8E">
            <w:pPr>
              <w:pStyle w:val="ListParagraph"/>
              <w:numPr>
                <w:ilvl w:val="0"/>
                <w:numId w:val="29"/>
              </w:numPr>
              <w:spacing w:before="0" w:after="0"/>
              <w:rPr>
                <w:rFonts w:eastAsia="Times New Roman"/>
                <w:sz w:val="22"/>
                <w:lang w:eastAsia="lv-LV"/>
              </w:rPr>
            </w:pPr>
            <w:r w:rsidRPr="009D2C68">
              <w:rPr>
                <w:rFonts w:eastAsia="Times New Roman"/>
                <w:sz w:val="22"/>
                <w:lang w:eastAsia="lv-LV"/>
              </w:rPr>
              <w:t>Eiropas Parlamenta un Padomes 2023. gada 26. jūnija Direktīvu Nr. 2013/33/ES, ar ko nosaka standartus starptautiskās aizsardzības pieteikuma iesniedzēju uzņemšanai;</w:t>
            </w:r>
          </w:p>
          <w:p w14:paraId="32F4EC9D" w14:textId="630F6D95" w:rsidR="00B10C5B" w:rsidRPr="00E73E8E" w:rsidRDefault="00B10C5B" w:rsidP="00E73E8E">
            <w:pPr>
              <w:pStyle w:val="ListParagraph"/>
              <w:numPr>
                <w:ilvl w:val="0"/>
                <w:numId w:val="29"/>
              </w:numPr>
              <w:spacing w:before="0" w:after="0"/>
              <w:rPr>
                <w:rFonts w:eastAsia="Times New Roman"/>
                <w:sz w:val="22"/>
                <w:lang w:eastAsia="lv-LV"/>
              </w:rPr>
            </w:pPr>
            <w:r w:rsidRPr="009D2C68">
              <w:rPr>
                <w:bCs/>
                <w:sz w:val="22"/>
                <w:shd w:val="clear" w:color="auto" w:fill="FFFFFF"/>
              </w:rPr>
              <w:t xml:space="preserve">Eiropas Parlamenta un Padomes 2011. gada 13. decembra Direktīvu Nr. 2011/95/ES par standartiem, lai trešo valstu </w:t>
            </w:r>
            <w:proofErr w:type="spellStart"/>
            <w:r w:rsidRPr="009D2C68">
              <w:rPr>
                <w:bCs/>
                <w:sz w:val="22"/>
                <w:shd w:val="clear" w:color="auto" w:fill="FFFFFF"/>
              </w:rPr>
              <w:t>valstspiederīgos</w:t>
            </w:r>
            <w:proofErr w:type="spellEnd"/>
            <w:r w:rsidRPr="009D2C68">
              <w:rPr>
                <w:bCs/>
                <w:sz w:val="22"/>
                <w:shd w:val="clear" w:color="auto" w:fill="FFFFFF"/>
              </w:rPr>
              <w:t xml:space="preserve"> vai bezvalstniekus kvalificētu kā starptautiskās aizsardzības saņēmējus, par bēgļu vai personu, kas tiesīgas saņemt alternatīvo aizsardzību, vienotu statusu, un par piešķirtās aizsardzības saturu</w:t>
            </w:r>
            <w:r>
              <w:rPr>
                <w:bCs/>
                <w:sz w:val="22"/>
                <w:shd w:val="clear" w:color="auto" w:fill="FFFFFF"/>
              </w:rPr>
              <w:t>.</w:t>
            </w:r>
          </w:p>
          <w:p w14:paraId="46653AFA" w14:textId="17BF6A3D" w:rsidR="00B10C5B" w:rsidRPr="00C72D07" w:rsidRDefault="00B10C5B" w:rsidP="00E73E8E">
            <w:pPr>
              <w:pStyle w:val="CommentText"/>
              <w:spacing w:before="0" w:after="0"/>
              <w:ind w:firstLine="743"/>
              <w:rPr>
                <w:rFonts w:eastAsia="Calibri"/>
                <w:sz w:val="22"/>
                <w:szCs w:val="22"/>
              </w:rPr>
            </w:pPr>
            <w:r w:rsidRPr="001E3F27">
              <w:rPr>
                <w:b/>
                <w:bCs/>
                <w:sz w:val="22"/>
                <w:szCs w:val="22"/>
              </w:rPr>
              <w:t xml:space="preserve">Nelikumīgas migrācijas, tostarp atgriešanās un </w:t>
            </w:r>
            <w:proofErr w:type="spellStart"/>
            <w:r w:rsidRPr="001E3F27">
              <w:rPr>
                <w:b/>
                <w:bCs/>
                <w:sz w:val="22"/>
                <w:szCs w:val="22"/>
              </w:rPr>
              <w:t>atpakaļuzņemšanas</w:t>
            </w:r>
            <w:proofErr w:type="spellEnd"/>
            <w:r w:rsidRPr="001E3F27">
              <w:rPr>
                <w:b/>
                <w:bCs/>
                <w:sz w:val="22"/>
                <w:szCs w:val="22"/>
              </w:rPr>
              <w:t xml:space="preserve"> uz trešajām valstīm jomā</w:t>
            </w:r>
            <w:r>
              <w:rPr>
                <w:sz w:val="22"/>
                <w:szCs w:val="22"/>
              </w:rPr>
              <w:t xml:space="preserve">, projektu aktivitātes tiek īstenotas saskaņā ar </w:t>
            </w:r>
            <w:r w:rsidRPr="001E3F27">
              <w:rPr>
                <w:sz w:val="22"/>
                <w:szCs w:val="22"/>
              </w:rPr>
              <w:t xml:space="preserve">ES standartiem un prasībām, kas noteikti Eiropas Parlamenta un Padomes 2008. gada 16. decembra Direktīvā Nr. 2008/115/EK </w:t>
            </w:r>
            <w:r w:rsidRPr="001E3F27">
              <w:rPr>
                <w:sz w:val="22"/>
                <w:szCs w:val="22"/>
                <w:shd w:val="clear" w:color="auto" w:fill="FFFFFF"/>
              </w:rPr>
              <w:t xml:space="preserve">par kopīgiem standartiem un procedūrām dalībvalstīs attiecībā uz to trešo valstu </w:t>
            </w:r>
            <w:proofErr w:type="spellStart"/>
            <w:r w:rsidRPr="001E3F27">
              <w:rPr>
                <w:sz w:val="22"/>
                <w:szCs w:val="22"/>
                <w:shd w:val="clear" w:color="auto" w:fill="FFFFFF"/>
              </w:rPr>
              <w:t>valstspiederīgo</w:t>
            </w:r>
            <w:proofErr w:type="spellEnd"/>
            <w:r w:rsidRPr="001E3F27">
              <w:rPr>
                <w:sz w:val="22"/>
                <w:szCs w:val="22"/>
                <w:shd w:val="clear" w:color="auto" w:fill="FFFFFF"/>
              </w:rPr>
              <w:t xml:space="preserve"> atgriešanu, kas dalībvalstī uzturas nelikumīgi</w:t>
            </w:r>
            <w:r>
              <w:rPr>
                <w:sz w:val="22"/>
                <w:szCs w:val="22"/>
                <w:shd w:val="clear" w:color="auto" w:fill="FFFFFF"/>
              </w:rPr>
              <w:t>. Projektu aktivitātes sniedz</w:t>
            </w:r>
            <w:r w:rsidRPr="009D2C68">
              <w:rPr>
                <w:sz w:val="22"/>
                <w:szCs w:val="22"/>
              </w:rPr>
              <w:t xml:space="preserve"> </w:t>
            </w:r>
            <w:r w:rsidRPr="009D2C68">
              <w:rPr>
                <w:rFonts w:eastAsia="Calibri"/>
                <w:sz w:val="22"/>
                <w:szCs w:val="22"/>
              </w:rPr>
              <w:t>ieguldījum</w:t>
            </w:r>
            <w:r w:rsidR="001057E7">
              <w:rPr>
                <w:rFonts w:eastAsia="Calibri"/>
                <w:sz w:val="22"/>
                <w:szCs w:val="22"/>
              </w:rPr>
              <w:t>u</w:t>
            </w:r>
            <w:r w:rsidRPr="009D2C68">
              <w:rPr>
                <w:rFonts w:eastAsia="Calibri"/>
                <w:sz w:val="22"/>
                <w:szCs w:val="22"/>
              </w:rPr>
              <w:t xml:space="preserve"> </w:t>
            </w:r>
            <w:r w:rsidR="001057E7">
              <w:rPr>
                <w:rFonts w:eastAsia="Calibri"/>
                <w:sz w:val="22"/>
                <w:szCs w:val="22"/>
              </w:rPr>
              <w:t>ES</w:t>
            </w:r>
            <w:r w:rsidR="001057E7" w:rsidRPr="009D2C68">
              <w:rPr>
                <w:rFonts w:eastAsia="Calibri"/>
                <w:sz w:val="22"/>
                <w:szCs w:val="22"/>
              </w:rPr>
              <w:t xml:space="preserve"> </w:t>
            </w:r>
            <w:r w:rsidRPr="009D2C68">
              <w:rPr>
                <w:rFonts w:eastAsia="Calibri"/>
                <w:sz w:val="22"/>
                <w:szCs w:val="22"/>
              </w:rPr>
              <w:t>drošības stratēģijas</w:t>
            </w:r>
            <w:r>
              <w:t xml:space="preserve"> </w:t>
            </w:r>
            <w:r w:rsidRPr="009D2C68">
              <w:rPr>
                <w:rFonts w:eastAsia="Calibri"/>
                <w:sz w:val="22"/>
                <w:szCs w:val="22"/>
              </w:rPr>
              <w:t>īstenošanā</w:t>
            </w:r>
            <w:r>
              <w:rPr>
                <w:rFonts w:eastAsia="Calibri"/>
                <w:sz w:val="22"/>
                <w:szCs w:val="22"/>
              </w:rPr>
              <w:t xml:space="preserve">. </w:t>
            </w:r>
          </w:p>
          <w:p w14:paraId="3BF181E8" w14:textId="0FE322EC" w:rsidR="005013A7" w:rsidRPr="005013A7" w:rsidRDefault="00B10C5B" w:rsidP="005013A7">
            <w:pPr>
              <w:pStyle w:val="Institutionquisigne"/>
              <w:spacing w:before="240" w:after="120"/>
              <w:rPr>
                <w:b/>
                <w:i w:val="0"/>
                <w:sz w:val="22"/>
                <w:szCs w:val="24"/>
              </w:rPr>
            </w:pPr>
            <w:r w:rsidRPr="005013A7">
              <w:rPr>
                <w:b/>
                <w:i w:val="0"/>
                <w:sz w:val="22"/>
                <w:szCs w:val="24"/>
              </w:rPr>
              <w:t>e) Programmas komunikācijas un</w:t>
            </w:r>
            <w:r w:rsidR="00C72D07">
              <w:rPr>
                <w:b/>
                <w:i w:val="0"/>
                <w:sz w:val="22"/>
                <w:szCs w:val="24"/>
              </w:rPr>
              <w:t xml:space="preserve"> </w:t>
            </w:r>
            <w:proofErr w:type="spellStart"/>
            <w:r w:rsidRPr="005013A7">
              <w:rPr>
                <w:b/>
                <w:i w:val="0"/>
                <w:sz w:val="22"/>
                <w:szCs w:val="24"/>
              </w:rPr>
              <w:t>pamanāmības</w:t>
            </w:r>
            <w:proofErr w:type="spellEnd"/>
            <w:r w:rsidRPr="005013A7">
              <w:rPr>
                <w:b/>
                <w:i w:val="0"/>
                <w:sz w:val="22"/>
                <w:szCs w:val="24"/>
              </w:rPr>
              <w:t xml:space="preserve"> darbību īstenošana</w:t>
            </w:r>
          </w:p>
          <w:p w14:paraId="05937427" w14:textId="61E86D8E" w:rsidR="005013A7" w:rsidRPr="005013A7" w:rsidRDefault="005013A7" w:rsidP="00E73E8E">
            <w:pPr>
              <w:spacing w:before="100" w:beforeAutospacing="1" w:after="100" w:afterAutospacing="1"/>
              <w:ind w:firstLine="743"/>
              <w:rPr>
                <w:rFonts w:eastAsia="Times New Roman"/>
                <w:sz w:val="22"/>
                <w:lang w:eastAsia="lv-LV"/>
              </w:rPr>
            </w:pPr>
            <w:proofErr w:type="spellStart"/>
            <w:r w:rsidRPr="005013A7">
              <w:rPr>
                <w:rFonts w:eastAsia="Times New Roman"/>
                <w:sz w:val="22"/>
                <w:lang w:eastAsia="lv-LV"/>
              </w:rPr>
              <w:t>Iekšlietu</w:t>
            </w:r>
            <w:proofErr w:type="spellEnd"/>
            <w:r w:rsidRPr="005013A7">
              <w:rPr>
                <w:rFonts w:eastAsia="Times New Roman"/>
                <w:sz w:val="22"/>
                <w:lang w:eastAsia="lv-LV"/>
              </w:rPr>
              <w:t xml:space="preserve"> ministrija un Kultūras ministrija veiksmīgi īstenojušas komunikācijas aktivitāšu kopumu, lai informētu sabiedrību par ES </w:t>
            </w:r>
            <w:proofErr w:type="spellStart"/>
            <w:r w:rsidRPr="005013A7">
              <w:rPr>
                <w:rFonts w:eastAsia="Times New Roman"/>
                <w:sz w:val="22"/>
                <w:lang w:eastAsia="lv-LV"/>
              </w:rPr>
              <w:t>iekšlietu</w:t>
            </w:r>
            <w:proofErr w:type="spellEnd"/>
            <w:r w:rsidRPr="005013A7">
              <w:rPr>
                <w:rFonts w:eastAsia="Times New Roman"/>
                <w:sz w:val="22"/>
                <w:lang w:eastAsia="lv-LV"/>
              </w:rPr>
              <w:t xml:space="preserve"> fondu ieguldījumu. Galvenais mērķis bija veicināt sabiedrības izpratni un atbalstu ES fondu projektiem integrētas robežu pārvaldības, iekšējās drošības, migrācijas un integrācijas jomās.</w:t>
            </w:r>
          </w:p>
          <w:p w14:paraId="04DBA7B5" w14:textId="77777777" w:rsidR="005013A7" w:rsidRPr="005013A7" w:rsidRDefault="005013A7" w:rsidP="005013A7">
            <w:pPr>
              <w:spacing w:before="100" w:beforeAutospacing="1" w:after="100" w:afterAutospacing="1"/>
              <w:jc w:val="left"/>
              <w:rPr>
                <w:rFonts w:eastAsia="Times New Roman"/>
                <w:sz w:val="22"/>
                <w:lang w:eastAsia="lv-LV"/>
              </w:rPr>
            </w:pPr>
            <w:r w:rsidRPr="005013A7">
              <w:rPr>
                <w:rFonts w:eastAsia="Times New Roman"/>
                <w:sz w:val="22"/>
                <w:lang w:eastAsia="lv-LV"/>
              </w:rPr>
              <w:t>Galvenās veiktās aktivitātes:</w:t>
            </w:r>
          </w:p>
          <w:p w14:paraId="79BD6C52" w14:textId="3E10E492" w:rsidR="005013A7" w:rsidRPr="005013A7" w:rsidRDefault="005013A7" w:rsidP="00B3673B">
            <w:pPr>
              <w:numPr>
                <w:ilvl w:val="0"/>
                <w:numId w:val="39"/>
              </w:numPr>
              <w:spacing w:before="100" w:beforeAutospacing="1" w:after="100" w:afterAutospacing="1"/>
              <w:rPr>
                <w:rFonts w:eastAsia="Times New Roman"/>
                <w:sz w:val="22"/>
                <w:lang w:eastAsia="lv-LV"/>
              </w:rPr>
            </w:pPr>
            <w:r>
              <w:rPr>
                <w:rFonts w:eastAsia="Times New Roman"/>
                <w:b/>
                <w:bCs/>
                <w:sz w:val="22"/>
                <w:lang w:eastAsia="lv-LV"/>
              </w:rPr>
              <w:t>s</w:t>
            </w:r>
            <w:r w:rsidRPr="005013A7">
              <w:rPr>
                <w:rFonts w:eastAsia="Times New Roman"/>
                <w:b/>
                <w:bCs/>
                <w:sz w:val="22"/>
                <w:lang w:eastAsia="lv-LV"/>
              </w:rPr>
              <w:t>atura veidošana un izplatīšana tīmekļvietnē:</w:t>
            </w:r>
            <w:r w:rsidRPr="005013A7">
              <w:rPr>
                <w:rFonts w:eastAsia="Times New Roman"/>
                <w:sz w:val="22"/>
                <w:lang w:eastAsia="lv-LV"/>
              </w:rPr>
              <w:t xml:space="preserve"> </w:t>
            </w:r>
            <w:r>
              <w:rPr>
                <w:rFonts w:eastAsia="Times New Roman"/>
                <w:sz w:val="22"/>
                <w:lang w:eastAsia="lv-LV"/>
              </w:rPr>
              <w:t>p</w:t>
            </w:r>
            <w:r w:rsidRPr="005013A7">
              <w:rPr>
                <w:rFonts w:eastAsia="Times New Roman"/>
                <w:sz w:val="22"/>
                <w:lang w:eastAsia="lv-LV"/>
              </w:rPr>
              <w:t>ublicēti 110 informācijas materiāli (gan latviešu, gan angļu valodā) www.esfondi.lv</w:t>
            </w:r>
            <w:r>
              <w:rPr>
                <w:rFonts w:eastAsia="Times New Roman"/>
                <w:sz w:val="22"/>
                <w:lang w:eastAsia="lv-LV"/>
              </w:rPr>
              <w:t>;</w:t>
            </w:r>
          </w:p>
          <w:p w14:paraId="72F16E03" w14:textId="38A326AC" w:rsidR="005013A7" w:rsidRPr="005013A7" w:rsidRDefault="005013A7" w:rsidP="00B3673B">
            <w:pPr>
              <w:numPr>
                <w:ilvl w:val="0"/>
                <w:numId w:val="39"/>
              </w:numPr>
              <w:spacing w:before="100" w:beforeAutospacing="1" w:after="100" w:afterAutospacing="1"/>
              <w:rPr>
                <w:rFonts w:eastAsia="Times New Roman"/>
                <w:sz w:val="22"/>
                <w:lang w:eastAsia="lv-LV"/>
              </w:rPr>
            </w:pPr>
            <w:r>
              <w:rPr>
                <w:rFonts w:eastAsia="Times New Roman"/>
                <w:b/>
                <w:bCs/>
                <w:sz w:val="22"/>
                <w:lang w:eastAsia="lv-LV"/>
              </w:rPr>
              <w:t>p</w:t>
            </w:r>
            <w:r w:rsidRPr="005013A7">
              <w:rPr>
                <w:rFonts w:eastAsia="Times New Roman"/>
                <w:b/>
                <w:bCs/>
                <w:sz w:val="22"/>
                <w:lang w:eastAsia="lv-LV"/>
              </w:rPr>
              <w:t xml:space="preserve">reses </w:t>
            </w:r>
            <w:proofErr w:type="spellStart"/>
            <w:r w:rsidRPr="005013A7">
              <w:rPr>
                <w:rFonts w:eastAsia="Times New Roman"/>
                <w:b/>
                <w:bCs/>
                <w:sz w:val="22"/>
                <w:lang w:eastAsia="lv-LV"/>
              </w:rPr>
              <w:t>relīzes</w:t>
            </w:r>
            <w:proofErr w:type="spellEnd"/>
            <w:r w:rsidRPr="005013A7">
              <w:rPr>
                <w:rFonts w:eastAsia="Times New Roman"/>
                <w:b/>
                <w:bCs/>
                <w:sz w:val="22"/>
                <w:lang w:eastAsia="lv-LV"/>
              </w:rPr>
              <w:t xml:space="preserve"> un sociālo mediju aktivitātes:</w:t>
            </w:r>
            <w:r w:rsidRPr="005013A7">
              <w:rPr>
                <w:rFonts w:eastAsia="Times New Roman"/>
                <w:sz w:val="22"/>
                <w:lang w:eastAsia="lv-LV"/>
              </w:rPr>
              <w:t xml:space="preserve"> </w:t>
            </w:r>
            <w:r>
              <w:rPr>
                <w:rFonts w:eastAsia="Times New Roman"/>
                <w:sz w:val="22"/>
                <w:lang w:eastAsia="lv-LV"/>
              </w:rPr>
              <w:t>i</w:t>
            </w:r>
            <w:r w:rsidRPr="005013A7">
              <w:rPr>
                <w:rFonts w:eastAsia="Times New Roman"/>
                <w:sz w:val="22"/>
                <w:lang w:eastAsia="lv-LV"/>
              </w:rPr>
              <w:t xml:space="preserve">zplatītas preses </w:t>
            </w:r>
            <w:proofErr w:type="spellStart"/>
            <w:r w:rsidRPr="005013A7">
              <w:rPr>
                <w:rFonts w:eastAsia="Times New Roman"/>
                <w:sz w:val="22"/>
                <w:lang w:eastAsia="lv-LV"/>
              </w:rPr>
              <w:t>relīzes</w:t>
            </w:r>
            <w:proofErr w:type="spellEnd"/>
            <w:r w:rsidRPr="005013A7">
              <w:rPr>
                <w:rFonts w:eastAsia="Times New Roman"/>
                <w:sz w:val="22"/>
                <w:lang w:eastAsia="lv-LV"/>
              </w:rPr>
              <w:t xml:space="preserve"> centrālajos un reģionālajos medijos, īstenotas mērķtiecīgas aktivitātes sociālajos tīklos (</w:t>
            </w:r>
            <w:proofErr w:type="spellStart"/>
            <w:r w:rsidRPr="005013A7">
              <w:rPr>
                <w:rFonts w:eastAsia="Times New Roman"/>
                <w:sz w:val="22"/>
                <w:lang w:eastAsia="lv-LV"/>
              </w:rPr>
              <w:t>Facebook</w:t>
            </w:r>
            <w:proofErr w:type="spellEnd"/>
            <w:r w:rsidRPr="005013A7">
              <w:rPr>
                <w:rFonts w:eastAsia="Times New Roman"/>
                <w:sz w:val="22"/>
                <w:lang w:eastAsia="lv-LV"/>
              </w:rPr>
              <w:t xml:space="preserve">, </w:t>
            </w:r>
            <w:proofErr w:type="spellStart"/>
            <w:r w:rsidRPr="005013A7">
              <w:rPr>
                <w:rFonts w:eastAsia="Times New Roman"/>
                <w:sz w:val="22"/>
                <w:lang w:eastAsia="lv-LV"/>
              </w:rPr>
              <w:t>Instagram</w:t>
            </w:r>
            <w:proofErr w:type="spellEnd"/>
            <w:r w:rsidRPr="005013A7">
              <w:rPr>
                <w:rFonts w:eastAsia="Times New Roman"/>
                <w:sz w:val="22"/>
                <w:lang w:eastAsia="lv-LV"/>
              </w:rPr>
              <w:t xml:space="preserve">, X) ar ES emblēmu un Nacionālā attīstības plāna 2027 logotipu. Ieviesta </w:t>
            </w:r>
            <w:proofErr w:type="spellStart"/>
            <w:r w:rsidRPr="005013A7">
              <w:rPr>
                <w:rFonts w:eastAsia="Times New Roman"/>
                <w:sz w:val="22"/>
                <w:lang w:eastAsia="lv-LV"/>
              </w:rPr>
              <w:t>mirkļbirka</w:t>
            </w:r>
            <w:proofErr w:type="spellEnd"/>
            <w:r w:rsidRPr="005013A7">
              <w:rPr>
                <w:rFonts w:eastAsia="Times New Roman"/>
                <w:sz w:val="22"/>
                <w:lang w:eastAsia="lv-LV"/>
              </w:rPr>
              <w:t xml:space="preserve"> #ESfondiDROSIBA</w:t>
            </w:r>
            <w:r>
              <w:rPr>
                <w:rFonts w:eastAsia="Times New Roman"/>
                <w:sz w:val="22"/>
                <w:lang w:eastAsia="lv-LV"/>
              </w:rPr>
              <w:t>;</w:t>
            </w:r>
          </w:p>
          <w:p w14:paraId="33165C68" w14:textId="383A931F" w:rsidR="005013A7" w:rsidRPr="005013A7" w:rsidRDefault="005013A7" w:rsidP="00B3673B">
            <w:pPr>
              <w:numPr>
                <w:ilvl w:val="0"/>
                <w:numId w:val="39"/>
              </w:numPr>
              <w:spacing w:before="100" w:beforeAutospacing="1" w:after="100" w:afterAutospacing="1"/>
              <w:rPr>
                <w:rFonts w:eastAsia="Times New Roman"/>
                <w:sz w:val="22"/>
                <w:lang w:eastAsia="lv-LV"/>
              </w:rPr>
            </w:pPr>
            <w:r>
              <w:rPr>
                <w:rFonts w:eastAsia="Times New Roman"/>
                <w:b/>
                <w:bCs/>
                <w:sz w:val="22"/>
                <w:lang w:eastAsia="lv-LV"/>
              </w:rPr>
              <w:t>s</w:t>
            </w:r>
            <w:r w:rsidRPr="005013A7">
              <w:rPr>
                <w:rFonts w:eastAsia="Times New Roman"/>
                <w:b/>
                <w:bCs/>
                <w:sz w:val="22"/>
                <w:lang w:eastAsia="lv-LV"/>
              </w:rPr>
              <w:t>adarbība ar finansējuma saņēmējiem:</w:t>
            </w:r>
            <w:r w:rsidRPr="005013A7">
              <w:rPr>
                <w:rFonts w:eastAsia="Times New Roman"/>
                <w:sz w:val="22"/>
                <w:lang w:eastAsia="lv-LV"/>
              </w:rPr>
              <w:t xml:space="preserve"> </w:t>
            </w:r>
            <w:r>
              <w:rPr>
                <w:rFonts w:eastAsia="Times New Roman"/>
                <w:sz w:val="22"/>
                <w:lang w:eastAsia="lv-LV"/>
              </w:rPr>
              <w:t>a</w:t>
            </w:r>
            <w:r w:rsidRPr="005013A7">
              <w:rPr>
                <w:rFonts w:eastAsia="Times New Roman"/>
                <w:sz w:val="22"/>
                <w:lang w:eastAsia="lv-LV"/>
              </w:rPr>
              <w:t xml:space="preserve">ktīva iesaiste komunikācijas procesā, </w:t>
            </w:r>
            <w:r>
              <w:rPr>
                <w:rFonts w:eastAsia="Times New Roman"/>
                <w:sz w:val="22"/>
                <w:lang w:eastAsia="lv-LV"/>
              </w:rPr>
              <w:t xml:space="preserve">tai skaitā, </w:t>
            </w:r>
            <w:r w:rsidRPr="005013A7">
              <w:rPr>
                <w:rFonts w:eastAsia="Times New Roman"/>
                <w:sz w:val="22"/>
                <w:lang w:eastAsia="lv-LV"/>
              </w:rPr>
              <w:t>informācijas stendu un plākšņu uzstādīšana sabiedrībai pamanāmās vietās</w:t>
            </w:r>
            <w:r>
              <w:rPr>
                <w:rFonts w:eastAsia="Times New Roman"/>
                <w:sz w:val="22"/>
                <w:lang w:eastAsia="lv-LV"/>
              </w:rPr>
              <w:t>;</w:t>
            </w:r>
          </w:p>
          <w:p w14:paraId="7BE3CA3C" w14:textId="0959D1F4" w:rsidR="005013A7" w:rsidRPr="005013A7" w:rsidRDefault="005013A7" w:rsidP="00B3673B">
            <w:pPr>
              <w:numPr>
                <w:ilvl w:val="0"/>
                <w:numId w:val="39"/>
              </w:numPr>
              <w:spacing w:before="100" w:beforeAutospacing="1" w:after="100" w:afterAutospacing="1"/>
              <w:rPr>
                <w:rFonts w:eastAsia="Times New Roman"/>
                <w:sz w:val="22"/>
                <w:lang w:eastAsia="lv-LV"/>
              </w:rPr>
            </w:pPr>
            <w:r>
              <w:rPr>
                <w:rFonts w:eastAsia="Times New Roman"/>
                <w:b/>
                <w:bCs/>
                <w:sz w:val="22"/>
                <w:lang w:eastAsia="lv-LV"/>
              </w:rPr>
              <w:t>ī</w:t>
            </w:r>
            <w:r w:rsidRPr="005013A7">
              <w:rPr>
                <w:rFonts w:eastAsia="Times New Roman"/>
                <w:b/>
                <w:bCs/>
                <w:sz w:val="22"/>
                <w:lang w:eastAsia="lv-LV"/>
              </w:rPr>
              <w:t>pašās publicitātes aktivitātes:</w:t>
            </w:r>
            <w:r w:rsidRPr="005013A7">
              <w:rPr>
                <w:rFonts w:eastAsia="Times New Roman"/>
                <w:sz w:val="22"/>
                <w:lang w:eastAsia="lv-LV"/>
              </w:rPr>
              <w:t xml:space="preserve"> </w:t>
            </w:r>
          </w:p>
          <w:p w14:paraId="6CD2526F" w14:textId="734C3B86" w:rsidR="005013A7" w:rsidRPr="005013A7" w:rsidRDefault="005013A7" w:rsidP="00B3673B">
            <w:pPr>
              <w:numPr>
                <w:ilvl w:val="1"/>
                <w:numId w:val="39"/>
              </w:numPr>
              <w:spacing w:before="100" w:beforeAutospacing="1" w:after="100" w:afterAutospacing="1"/>
              <w:rPr>
                <w:rFonts w:eastAsia="Times New Roman"/>
                <w:sz w:val="22"/>
                <w:lang w:eastAsia="lv-LV"/>
              </w:rPr>
            </w:pPr>
            <w:r>
              <w:rPr>
                <w:rFonts w:eastAsia="Times New Roman"/>
                <w:sz w:val="22"/>
                <w:lang w:eastAsia="lv-LV"/>
              </w:rPr>
              <w:t>d</w:t>
            </w:r>
            <w:r w:rsidRPr="005013A7">
              <w:rPr>
                <w:rFonts w:eastAsia="Times New Roman"/>
                <w:sz w:val="22"/>
                <w:lang w:eastAsia="lv-LV"/>
              </w:rPr>
              <w:t>iskusija "Jauni risinājumi trešo valstu pilsoņu līdzdalībai sabiedrības dzīvē"</w:t>
            </w:r>
            <w:r>
              <w:rPr>
                <w:rFonts w:eastAsia="Times New Roman"/>
                <w:sz w:val="22"/>
                <w:lang w:eastAsia="lv-LV"/>
              </w:rPr>
              <w:t>;</w:t>
            </w:r>
          </w:p>
          <w:p w14:paraId="5BB1693A" w14:textId="3285E792" w:rsidR="005013A7" w:rsidRPr="005013A7" w:rsidRDefault="005013A7" w:rsidP="00B3673B">
            <w:pPr>
              <w:numPr>
                <w:ilvl w:val="1"/>
                <w:numId w:val="39"/>
              </w:numPr>
              <w:spacing w:before="100" w:beforeAutospacing="1" w:after="100" w:afterAutospacing="1"/>
              <w:rPr>
                <w:rFonts w:eastAsia="Times New Roman"/>
                <w:sz w:val="22"/>
                <w:lang w:eastAsia="lv-LV"/>
              </w:rPr>
            </w:pPr>
            <w:r w:rsidRPr="005013A7">
              <w:rPr>
                <w:rFonts w:eastAsia="Times New Roman"/>
                <w:sz w:val="22"/>
                <w:lang w:eastAsia="lv-LV"/>
              </w:rPr>
              <w:t>Eiropas Komisijas pārstāvju vizīte Patvēruma meklētāju izmitināšanas centrā Liepnā</w:t>
            </w:r>
            <w:r>
              <w:rPr>
                <w:rFonts w:eastAsia="Times New Roman"/>
                <w:sz w:val="22"/>
                <w:lang w:eastAsia="lv-LV"/>
              </w:rPr>
              <w:t>;</w:t>
            </w:r>
          </w:p>
          <w:p w14:paraId="401ECE7B" w14:textId="23EE9464" w:rsidR="005013A7" w:rsidRPr="005013A7" w:rsidRDefault="005013A7" w:rsidP="00B3673B">
            <w:pPr>
              <w:numPr>
                <w:ilvl w:val="1"/>
                <w:numId w:val="39"/>
              </w:numPr>
              <w:spacing w:before="100" w:beforeAutospacing="1" w:after="100" w:afterAutospacing="1"/>
              <w:rPr>
                <w:rFonts w:eastAsia="Times New Roman"/>
                <w:sz w:val="22"/>
                <w:lang w:eastAsia="lv-LV"/>
              </w:rPr>
            </w:pPr>
            <w:r>
              <w:rPr>
                <w:rFonts w:eastAsia="Times New Roman"/>
                <w:sz w:val="22"/>
                <w:lang w:eastAsia="lv-LV"/>
              </w:rPr>
              <w:t>r</w:t>
            </w:r>
            <w:r w:rsidRPr="005013A7">
              <w:rPr>
                <w:rFonts w:eastAsia="Times New Roman"/>
                <w:sz w:val="22"/>
                <w:lang w:eastAsia="lv-LV"/>
              </w:rPr>
              <w:t>aksts par ES atbalstu iekš</w:t>
            </w:r>
            <w:r>
              <w:rPr>
                <w:rFonts w:eastAsia="Times New Roman"/>
                <w:sz w:val="22"/>
                <w:lang w:eastAsia="lv-LV"/>
              </w:rPr>
              <w:t>ējās drošības stiprināšanā</w:t>
            </w:r>
            <w:r w:rsidRPr="005013A7">
              <w:rPr>
                <w:rFonts w:eastAsia="Times New Roman"/>
                <w:sz w:val="22"/>
                <w:lang w:eastAsia="lv-LV"/>
              </w:rPr>
              <w:t>, publicēts Eiropas dienā</w:t>
            </w:r>
            <w:r>
              <w:rPr>
                <w:rFonts w:eastAsia="Times New Roman"/>
                <w:sz w:val="22"/>
                <w:lang w:eastAsia="lv-LV"/>
              </w:rPr>
              <w:t>;</w:t>
            </w:r>
          </w:p>
          <w:p w14:paraId="78E41A8C" w14:textId="3E7032CA" w:rsidR="005013A7" w:rsidRPr="005013A7" w:rsidRDefault="005013A7" w:rsidP="00B3673B">
            <w:pPr>
              <w:numPr>
                <w:ilvl w:val="1"/>
                <w:numId w:val="39"/>
              </w:numPr>
              <w:spacing w:before="100" w:beforeAutospacing="1" w:after="100" w:afterAutospacing="1"/>
              <w:rPr>
                <w:rFonts w:eastAsia="Times New Roman"/>
                <w:sz w:val="22"/>
                <w:lang w:eastAsia="lv-LV"/>
              </w:rPr>
            </w:pPr>
            <w:r>
              <w:rPr>
                <w:rFonts w:eastAsia="Times New Roman"/>
                <w:sz w:val="22"/>
                <w:lang w:eastAsia="lv-LV"/>
              </w:rPr>
              <w:t>d</w:t>
            </w:r>
            <w:r w:rsidRPr="005013A7">
              <w:rPr>
                <w:rFonts w:eastAsia="Times New Roman"/>
                <w:sz w:val="22"/>
                <w:lang w:eastAsia="lv-LV"/>
              </w:rPr>
              <w:t>iskusija "20 gadi ES: no pirmajiem soļiem līdz integrācijai un līdzdalībai"</w:t>
            </w:r>
            <w:r>
              <w:rPr>
                <w:rFonts w:eastAsia="Times New Roman"/>
                <w:sz w:val="22"/>
                <w:lang w:eastAsia="lv-LV"/>
              </w:rPr>
              <w:t>;</w:t>
            </w:r>
          </w:p>
          <w:p w14:paraId="61DB7334" w14:textId="0AFE8E80" w:rsidR="005013A7" w:rsidRPr="005013A7" w:rsidRDefault="005013A7" w:rsidP="00B3673B">
            <w:pPr>
              <w:numPr>
                <w:ilvl w:val="1"/>
                <w:numId w:val="39"/>
              </w:numPr>
              <w:spacing w:before="100" w:beforeAutospacing="1" w:after="100" w:afterAutospacing="1"/>
              <w:rPr>
                <w:rFonts w:eastAsia="Times New Roman"/>
                <w:sz w:val="22"/>
                <w:lang w:eastAsia="lv-LV"/>
              </w:rPr>
            </w:pPr>
            <w:r>
              <w:rPr>
                <w:rFonts w:eastAsia="Times New Roman"/>
                <w:sz w:val="22"/>
                <w:lang w:eastAsia="lv-LV"/>
              </w:rPr>
              <w:t>i</w:t>
            </w:r>
            <w:r w:rsidRPr="005013A7">
              <w:rPr>
                <w:rFonts w:eastAsia="Times New Roman"/>
                <w:sz w:val="22"/>
                <w:lang w:eastAsia="lv-LV"/>
              </w:rPr>
              <w:t>nformatīva kampaņa "Pamani cilvēku tirdzniecības draudus!" ar mērķi informēt Ukrainas civiliedzīvotājus par cilvēku tirdzniecības riskiem.</w:t>
            </w:r>
          </w:p>
          <w:p w14:paraId="3ADF85F5" w14:textId="55D845B8" w:rsidR="005013A7" w:rsidRPr="005013A7" w:rsidRDefault="005013A7" w:rsidP="00E73E8E">
            <w:pPr>
              <w:spacing w:before="100" w:beforeAutospacing="1" w:after="100" w:afterAutospacing="1"/>
              <w:ind w:firstLine="743"/>
              <w:rPr>
                <w:rFonts w:eastAsia="Times New Roman"/>
                <w:sz w:val="22"/>
                <w:lang w:eastAsia="lv-LV"/>
              </w:rPr>
            </w:pPr>
            <w:r w:rsidRPr="005013A7">
              <w:rPr>
                <w:rFonts w:eastAsia="Times New Roman"/>
                <w:sz w:val="22"/>
                <w:lang w:eastAsia="lv-LV"/>
              </w:rPr>
              <w:t>Komunikācijas efektivitāte tiks vērtēta sabiedriskās domas pētījumā</w:t>
            </w:r>
            <w:r>
              <w:rPr>
                <w:rFonts w:eastAsia="Times New Roman"/>
                <w:sz w:val="22"/>
                <w:lang w:eastAsia="lv-LV"/>
              </w:rPr>
              <w:t xml:space="preserve"> 2024. gada beigās</w:t>
            </w:r>
            <w:r w:rsidRPr="005013A7">
              <w:rPr>
                <w:rFonts w:eastAsia="Times New Roman"/>
                <w:sz w:val="22"/>
                <w:lang w:eastAsia="lv-LV"/>
              </w:rPr>
              <w:t xml:space="preserve">, un mērķis ir panākt, lai 7,5% respondentu būtu informēti par ES fondiem migrācijas, robežu un drošības jomās. </w:t>
            </w:r>
          </w:p>
          <w:p w14:paraId="3A970AB5" w14:textId="64F79A01" w:rsidR="00B10C5B" w:rsidRPr="0073019E" w:rsidRDefault="00B10C5B" w:rsidP="00B10C5B">
            <w:pPr>
              <w:pStyle w:val="Institutionquisigne"/>
              <w:spacing w:before="240" w:after="120"/>
              <w:rPr>
                <w:b/>
                <w:i w:val="0"/>
                <w:sz w:val="22"/>
                <w:szCs w:val="24"/>
              </w:rPr>
            </w:pPr>
            <w:r w:rsidRPr="0073019E">
              <w:rPr>
                <w:b/>
                <w:i w:val="0"/>
                <w:sz w:val="22"/>
                <w:szCs w:val="24"/>
              </w:rPr>
              <w:lastRenderedPageBreak/>
              <w:t>f) Veicinošo nosacījumu izpilde un piemērošana</w:t>
            </w:r>
          </w:p>
          <w:p w14:paraId="2DDA8AC4" w14:textId="70D0ECCE" w:rsidR="0073019E" w:rsidRPr="0073019E" w:rsidRDefault="0073019E" w:rsidP="00B3673B">
            <w:pPr>
              <w:numPr>
                <w:ilvl w:val="0"/>
                <w:numId w:val="40"/>
              </w:numPr>
              <w:spacing w:before="100" w:beforeAutospacing="1" w:after="100" w:afterAutospacing="1"/>
              <w:rPr>
                <w:rFonts w:eastAsia="Times New Roman"/>
                <w:sz w:val="22"/>
                <w:lang w:eastAsia="lv-LV"/>
              </w:rPr>
            </w:pPr>
            <w:r w:rsidRPr="0073019E">
              <w:rPr>
                <w:rFonts w:eastAsia="Times New Roman"/>
                <w:b/>
                <w:bCs/>
                <w:sz w:val="22"/>
                <w:lang w:eastAsia="lv-LV"/>
              </w:rPr>
              <w:t>Efektīvi publiskā iepirkuma tirgus uzraudzības mehānismi:</w:t>
            </w:r>
            <w:r w:rsidRPr="0073019E">
              <w:rPr>
                <w:rFonts w:eastAsia="Times New Roman"/>
                <w:sz w:val="22"/>
                <w:lang w:eastAsia="lv-LV"/>
              </w:rPr>
              <w:t xml:space="preserve"> nodrošināta izpilde, Iepirkumu uzraudzības birojam īstenojot uzraudzību atbilstoši Publisko iepirkumu likumam un vadošajai iestādei nodrošinot iepirkumu </w:t>
            </w:r>
            <w:proofErr w:type="spellStart"/>
            <w:r w:rsidRPr="0073019E">
              <w:rPr>
                <w:rFonts w:eastAsia="Times New Roman"/>
                <w:sz w:val="22"/>
                <w:lang w:eastAsia="lv-LV"/>
              </w:rPr>
              <w:t>pirmspārbaudes</w:t>
            </w:r>
            <w:proofErr w:type="spellEnd"/>
            <w:r w:rsidRPr="0073019E">
              <w:rPr>
                <w:rFonts w:eastAsia="Times New Roman"/>
                <w:sz w:val="22"/>
                <w:lang w:eastAsia="lv-LV"/>
              </w:rPr>
              <w:t>.</w:t>
            </w:r>
          </w:p>
          <w:p w14:paraId="340A4A7C" w14:textId="5EEE3363" w:rsidR="0073019E" w:rsidRPr="0073019E" w:rsidRDefault="0073019E" w:rsidP="00B3673B">
            <w:pPr>
              <w:numPr>
                <w:ilvl w:val="0"/>
                <w:numId w:val="40"/>
              </w:numPr>
              <w:spacing w:before="100" w:beforeAutospacing="1" w:after="100" w:afterAutospacing="1"/>
              <w:rPr>
                <w:rFonts w:eastAsia="Times New Roman"/>
                <w:sz w:val="22"/>
                <w:lang w:eastAsia="lv-LV"/>
              </w:rPr>
            </w:pPr>
            <w:proofErr w:type="spellStart"/>
            <w:r w:rsidRPr="0073019E">
              <w:rPr>
                <w:rFonts w:eastAsia="Times New Roman"/>
                <w:b/>
                <w:bCs/>
                <w:sz w:val="22"/>
                <w:lang w:eastAsia="lv-LV"/>
              </w:rPr>
              <w:t>Pamattiesību</w:t>
            </w:r>
            <w:proofErr w:type="spellEnd"/>
            <w:r w:rsidRPr="0073019E">
              <w:rPr>
                <w:rFonts w:eastAsia="Times New Roman"/>
                <w:b/>
                <w:bCs/>
                <w:sz w:val="22"/>
                <w:lang w:eastAsia="lv-LV"/>
              </w:rPr>
              <w:t xml:space="preserve"> hartas efektīva piemērošana un īstenošana:</w:t>
            </w:r>
            <w:r w:rsidRPr="0073019E">
              <w:rPr>
                <w:rFonts w:eastAsia="Times New Roman"/>
                <w:sz w:val="22"/>
                <w:lang w:eastAsia="lv-LV"/>
              </w:rPr>
              <w:t xml:space="preserve"> nodrošināta izpilde ar šādiem pasākumiem:</w:t>
            </w:r>
          </w:p>
          <w:p w14:paraId="09D84341" w14:textId="7048A7B9" w:rsidR="0073019E" w:rsidRPr="0073019E" w:rsidRDefault="001057E7" w:rsidP="00B3673B">
            <w:pPr>
              <w:numPr>
                <w:ilvl w:val="1"/>
                <w:numId w:val="40"/>
              </w:numPr>
              <w:spacing w:before="100" w:beforeAutospacing="1" w:after="100" w:afterAutospacing="1"/>
              <w:rPr>
                <w:rFonts w:eastAsia="Times New Roman"/>
                <w:sz w:val="22"/>
                <w:lang w:eastAsia="lv-LV"/>
              </w:rPr>
            </w:pPr>
            <w:r>
              <w:rPr>
                <w:rFonts w:eastAsia="Times New Roman"/>
                <w:sz w:val="22"/>
                <w:lang w:eastAsia="lv-LV"/>
              </w:rPr>
              <w:t>UK</w:t>
            </w:r>
            <w:r w:rsidRPr="0073019E">
              <w:rPr>
                <w:rFonts w:eastAsia="Times New Roman"/>
                <w:sz w:val="22"/>
                <w:lang w:eastAsia="lv-LV"/>
              </w:rPr>
              <w:t xml:space="preserve"> </w:t>
            </w:r>
            <w:r w:rsidR="0073019E" w:rsidRPr="0073019E">
              <w:rPr>
                <w:rFonts w:eastAsia="Times New Roman"/>
                <w:sz w:val="22"/>
                <w:lang w:eastAsia="lv-LV"/>
              </w:rPr>
              <w:t>iekļauts Labklājības ministrijas pārstāvis, atbildīgs par horizontālo principu koordināciju</w:t>
            </w:r>
            <w:r w:rsidR="0073019E">
              <w:rPr>
                <w:rFonts w:eastAsia="Times New Roman"/>
                <w:sz w:val="22"/>
                <w:lang w:eastAsia="lv-LV"/>
              </w:rPr>
              <w:t>;</w:t>
            </w:r>
          </w:p>
          <w:p w14:paraId="4898BDAC" w14:textId="1A2200D1" w:rsidR="0073019E" w:rsidRPr="0073019E" w:rsidRDefault="0073019E" w:rsidP="00B3673B">
            <w:pPr>
              <w:numPr>
                <w:ilvl w:val="1"/>
                <w:numId w:val="40"/>
              </w:numPr>
              <w:spacing w:before="100" w:beforeAutospacing="1" w:after="100" w:afterAutospacing="1"/>
              <w:rPr>
                <w:rFonts w:eastAsia="Times New Roman"/>
                <w:sz w:val="22"/>
                <w:lang w:eastAsia="lv-LV"/>
              </w:rPr>
            </w:pPr>
            <w:r>
              <w:rPr>
                <w:rFonts w:eastAsia="Times New Roman"/>
                <w:sz w:val="22"/>
                <w:lang w:eastAsia="lv-LV"/>
              </w:rPr>
              <w:t>p</w:t>
            </w:r>
            <w:r w:rsidRPr="0073019E">
              <w:rPr>
                <w:rFonts w:eastAsia="Times New Roman"/>
                <w:sz w:val="22"/>
                <w:lang w:eastAsia="lv-LV"/>
              </w:rPr>
              <w:t>rojektu iesniegumos un vērtēšanas metodikā noteikti Horizontālā principa kritēriji</w:t>
            </w:r>
            <w:r>
              <w:rPr>
                <w:rFonts w:eastAsia="Times New Roman"/>
                <w:sz w:val="22"/>
                <w:lang w:eastAsia="lv-LV"/>
              </w:rPr>
              <w:t>;</w:t>
            </w:r>
          </w:p>
          <w:p w14:paraId="26B15E01" w14:textId="4DE539BE" w:rsidR="0073019E" w:rsidRPr="0073019E" w:rsidRDefault="0073019E" w:rsidP="00B3673B">
            <w:pPr>
              <w:numPr>
                <w:ilvl w:val="1"/>
                <w:numId w:val="40"/>
              </w:numPr>
              <w:spacing w:before="100" w:beforeAutospacing="1" w:after="100" w:afterAutospacing="1"/>
              <w:rPr>
                <w:rFonts w:eastAsia="Times New Roman"/>
                <w:sz w:val="22"/>
                <w:lang w:eastAsia="lv-LV"/>
              </w:rPr>
            </w:pPr>
            <w:r>
              <w:rPr>
                <w:rFonts w:eastAsia="Times New Roman"/>
                <w:sz w:val="22"/>
                <w:lang w:eastAsia="lv-LV"/>
              </w:rPr>
              <w:t>s</w:t>
            </w:r>
            <w:r w:rsidRPr="0073019E">
              <w:rPr>
                <w:rFonts w:eastAsia="Times New Roman"/>
                <w:sz w:val="22"/>
                <w:lang w:eastAsia="lv-LV"/>
              </w:rPr>
              <w:t>niegts metodiskais atbalsts un konsultācijas projekt</w:t>
            </w:r>
            <w:r>
              <w:rPr>
                <w:rFonts w:eastAsia="Times New Roman"/>
                <w:sz w:val="22"/>
                <w:lang w:eastAsia="lv-LV"/>
              </w:rPr>
              <w:t>os</w:t>
            </w:r>
            <w:r w:rsidRPr="0073019E">
              <w:rPr>
                <w:rFonts w:eastAsia="Times New Roman"/>
                <w:sz w:val="22"/>
                <w:lang w:eastAsia="lv-LV"/>
              </w:rPr>
              <w:t xml:space="preserve"> iesaistītajiem, izstrādātas vadlīnijas horizontālā principa "Vienlīdzība, iekļaušana, </w:t>
            </w:r>
            <w:proofErr w:type="spellStart"/>
            <w:r w:rsidRPr="0073019E">
              <w:rPr>
                <w:rFonts w:eastAsia="Times New Roman"/>
                <w:sz w:val="22"/>
                <w:lang w:eastAsia="lv-LV"/>
              </w:rPr>
              <w:t>nediskriminācija</w:t>
            </w:r>
            <w:proofErr w:type="spellEnd"/>
            <w:r w:rsidRPr="0073019E">
              <w:rPr>
                <w:rFonts w:eastAsia="Times New Roman"/>
                <w:sz w:val="22"/>
                <w:lang w:eastAsia="lv-LV"/>
              </w:rPr>
              <w:t xml:space="preserve"> un </w:t>
            </w:r>
            <w:proofErr w:type="spellStart"/>
            <w:r w:rsidRPr="0073019E">
              <w:rPr>
                <w:rFonts w:eastAsia="Times New Roman"/>
                <w:sz w:val="22"/>
                <w:lang w:eastAsia="lv-LV"/>
              </w:rPr>
              <w:t>pamattiesību</w:t>
            </w:r>
            <w:proofErr w:type="spellEnd"/>
            <w:r w:rsidRPr="0073019E">
              <w:rPr>
                <w:rFonts w:eastAsia="Times New Roman"/>
                <w:sz w:val="22"/>
                <w:lang w:eastAsia="lv-LV"/>
              </w:rPr>
              <w:t xml:space="preserve"> ievērošana" īstenošanai un uzraudzībai</w:t>
            </w:r>
            <w:r>
              <w:rPr>
                <w:rFonts w:eastAsia="Times New Roman"/>
                <w:sz w:val="22"/>
                <w:lang w:eastAsia="lv-LV"/>
              </w:rPr>
              <w:t>;</w:t>
            </w:r>
          </w:p>
          <w:p w14:paraId="7D702320" w14:textId="08A1C17C" w:rsidR="0073019E" w:rsidRPr="0073019E" w:rsidRDefault="0073019E" w:rsidP="00B3673B">
            <w:pPr>
              <w:numPr>
                <w:ilvl w:val="1"/>
                <w:numId w:val="40"/>
              </w:numPr>
              <w:spacing w:before="100" w:beforeAutospacing="1" w:after="100" w:afterAutospacing="1"/>
              <w:rPr>
                <w:rFonts w:eastAsia="Times New Roman"/>
                <w:sz w:val="22"/>
                <w:lang w:eastAsia="lv-LV"/>
              </w:rPr>
            </w:pPr>
            <w:r>
              <w:rPr>
                <w:rFonts w:eastAsia="Times New Roman"/>
                <w:sz w:val="22"/>
                <w:lang w:eastAsia="lv-LV"/>
              </w:rPr>
              <w:t>n</w:t>
            </w:r>
            <w:r w:rsidRPr="0073019E">
              <w:rPr>
                <w:rFonts w:eastAsia="Times New Roman"/>
                <w:sz w:val="22"/>
                <w:lang w:eastAsia="lv-LV"/>
              </w:rPr>
              <w:t xml:space="preserve">oteikta kārtība, kādā ziņot par horizontālo principu pārkāpumiem vai sūdzībām par neatbilstību ES </w:t>
            </w:r>
            <w:proofErr w:type="spellStart"/>
            <w:r w:rsidRPr="0073019E">
              <w:rPr>
                <w:rFonts w:eastAsia="Times New Roman"/>
                <w:sz w:val="22"/>
                <w:lang w:eastAsia="lv-LV"/>
              </w:rPr>
              <w:t>Pamattiesību</w:t>
            </w:r>
            <w:proofErr w:type="spellEnd"/>
            <w:r w:rsidRPr="0073019E">
              <w:rPr>
                <w:rFonts w:eastAsia="Times New Roman"/>
                <w:sz w:val="22"/>
                <w:lang w:eastAsia="lv-LV"/>
              </w:rPr>
              <w:t xml:space="preserve"> hartai un ANO Konvencijai par personu ar invaliditāti tiesībām, paredzot iespēju vērsties arī pie </w:t>
            </w:r>
            <w:proofErr w:type="spellStart"/>
            <w:r w:rsidRPr="0073019E">
              <w:rPr>
                <w:rFonts w:eastAsia="Times New Roman"/>
                <w:sz w:val="22"/>
                <w:lang w:eastAsia="lv-LV"/>
              </w:rPr>
              <w:t>Tiesībsarga</w:t>
            </w:r>
            <w:proofErr w:type="spellEnd"/>
            <w:r w:rsidRPr="0073019E">
              <w:rPr>
                <w:rFonts w:eastAsia="Times New Roman"/>
                <w:sz w:val="22"/>
                <w:lang w:eastAsia="lv-LV"/>
              </w:rPr>
              <w:t>.</w:t>
            </w:r>
          </w:p>
          <w:p w14:paraId="52008FDD" w14:textId="4AAEA2BB" w:rsidR="0073019E" w:rsidRPr="0073019E" w:rsidRDefault="0073019E" w:rsidP="00B3673B">
            <w:pPr>
              <w:numPr>
                <w:ilvl w:val="0"/>
                <w:numId w:val="40"/>
              </w:numPr>
              <w:spacing w:before="100" w:beforeAutospacing="1" w:after="100" w:afterAutospacing="1"/>
              <w:rPr>
                <w:rFonts w:eastAsia="Times New Roman"/>
                <w:sz w:val="22"/>
                <w:lang w:eastAsia="lv-LV"/>
              </w:rPr>
            </w:pPr>
            <w:r w:rsidRPr="0073019E">
              <w:rPr>
                <w:rFonts w:eastAsia="Times New Roman"/>
                <w:b/>
                <w:bCs/>
                <w:sz w:val="22"/>
                <w:lang w:eastAsia="lv-LV"/>
              </w:rPr>
              <w:t>ANO Konvencijas par personu ar invaliditāti tiesībām (UNCRPD) īstenošana un piemērošana:</w:t>
            </w:r>
            <w:r w:rsidRPr="0073019E">
              <w:rPr>
                <w:rFonts w:eastAsia="Times New Roman"/>
                <w:sz w:val="22"/>
                <w:lang w:eastAsia="lv-LV"/>
              </w:rPr>
              <w:t xml:space="preserve"> </w:t>
            </w:r>
            <w:r>
              <w:rPr>
                <w:rFonts w:eastAsia="Times New Roman"/>
                <w:sz w:val="22"/>
                <w:lang w:eastAsia="lv-LV"/>
              </w:rPr>
              <w:t>n</w:t>
            </w:r>
            <w:r w:rsidRPr="0073019E">
              <w:rPr>
                <w:rFonts w:eastAsia="Times New Roman"/>
                <w:sz w:val="22"/>
                <w:lang w:eastAsia="lv-LV"/>
              </w:rPr>
              <w:t>odrošināta izpilde ar šādiem pasākumiem:</w:t>
            </w:r>
          </w:p>
          <w:p w14:paraId="7A9BFA42" w14:textId="3AA06BD8" w:rsidR="0073019E" w:rsidRPr="0073019E" w:rsidRDefault="0073019E" w:rsidP="00B3673B">
            <w:pPr>
              <w:numPr>
                <w:ilvl w:val="1"/>
                <w:numId w:val="40"/>
              </w:numPr>
              <w:spacing w:before="100" w:beforeAutospacing="1" w:after="100" w:afterAutospacing="1"/>
              <w:rPr>
                <w:rFonts w:eastAsia="Times New Roman"/>
                <w:sz w:val="22"/>
                <w:lang w:eastAsia="lv-LV"/>
              </w:rPr>
            </w:pPr>
            <w:r>
              <w:rPr>
                <w:rFonts w:eastAsia="Times New Roman"/>
                <w:sz w:val="22"/>
                <w:lang w:eastAsia="lv-LV"/>
              </w:rPr>
              <w:t>a</w:t>
            </w:r>
            <w:r w:rsidRPr="0073019E">
              <w:rPr>
                <w:rFonts w:eastAsia="Times New Roman"/>
                <w:sz w:val="22"/>
                <w:lang w:eastAsia="lv-LV"/>
              </w:rPr>
              <w:t xml:space="preserve">pstiprināts Plāns personu ar invaliditāti iespēju veicināšanai 2024.-2027. gadam, kas turpina iepriekšējā plāna pasākumus un izvirza jaunus rādītājus. Plāns paredz pasākumus vides, informācijas un pakalpojumu </w:t>
            </w:r>
            <w:proofErr w:type="spellStart"/>
            <w:r w:rsidRPr="0073019E">
              <w:rPr>
                <w:rFonts w:eastAsia="Times New Roman"/>
                <w:sz w:val="22"/>
                <w:lang w:eastAsia="lv-LV"/>
              </w:rPr>
              <w:t>piekļūstamības</w:t>
            </w:r>
            <w:proofErr w:type="spellEnd"/>
            <w:r w:rsidRPr="0073019E">
              <w:rPr>
                <w:rFonts w:eastAsia="Times New Roman"/>
                <w:sz w:val="22"/>
                <w:lang w:eastAsia="lv-LV"/>
              </w:rPr>
              <w:t xml:space="preserve"> sekmēšanai un iekļaujošas sabiedrības veidošanai, tostarp kultūras dzīves, elektronisko plašsaziņas līdzekļu un multimediālā satura </w:t>
            </w:r>
            <w:proofErr w:type="spellStart"/>
            <w:r w:rsidRPr="0073019E">
              <w:rPr>
                <w:rFonts w:eastAsia="Times New Roman"/>
                <w:sz w:val="22"/>
                <w:lang w:eastAsia="lv-LV"/>
              </w:rPr>
              <w:t>piekļūstamības</w:t>
            </w:r>
            <w:proofErr w:type="spellEnd"/>
            <w:r w:rsidRPr="0073019E">
              <w:rPr>
                <w:rFonts w:eastAsia="Times New Roman"/>
                <w:sz w:val="22"/>
                <w:lang w:eastAsia="lv-LV"/>
              </w:rPr>
              <w:t xml:space="preserve"> veicināšanu</w:t>
            </w:r>
            <w:r>
              <w:rPr>
                <w:rFonts w:eastAsia="Times New Roman"/>
                <w:sz w:val="22"/>
                <w:lang w:eastAsia="lv-LV"/>
              </w:rPr>
              <w:t>;</w:t>
            </w:r>
          </w:p>
          <w:p w14:paraId="4CDCA22C" w14:textId="7D501D4A" w:rsidR="0073019E" w:rsidRPr="0073019E" w:rsidRDefault="0073019E" w:rsidP="00B3673B">
            <w:pPr>
              <w:numPr>
                <w:ilvl w:val="1"/>
                <w:numId w:val="40"/>
              </w:numPr>
              <w:spacing w:before="100" w:beforeAutospacing="1" w:after="100" w:afterAutospacing="1"/>
              <w:rPr>
                <w:rFonts w:eastAsia="Times New Roman"/>
                <w:sz w:val="22"/>
                <w:lang w:eastAsia="lv-LV"/>
              </w:rPr>
            </w:pPr>
            <w:proofErr w:type="spellStart"/>
            <w:r>
              <w:rPr>
                <w:rFonts w:eastAsia="Times New Roman"/>
                <w:sz w:val="22"/>
                <w:lang w:eastAsia="lv-LV"/>
              </w:rPr>
              <w:t>p</w:t>
            </w:r>
            <w:r w:rsidRPr="0073019E">
              <w:rPr>
                <w:rFonts w:eastAsia="Times New Roman"/>
                <w:sz w:val="22"/>
                <w:lang w:eastAsia="lv-LV"/>
              </w:rPr>
              <w:t>iekļūstamības</w:t>
            </w:r>
            <w:proofErr w:type="spellEnd"/>
            <w:r w:rsidRPr="0073019E">
              <w:rPr>
                <w:rFonts w:eastAsia="Times New Roman"/>
                <w:sz w:val="22"/>
                <w:lang w:eastAsia="lv-LV"/>
              </w:rPr>
              <w:t xml:space="preserve"> prasības noteiktas Latvijas normatīvajos aktos, vadlīnijās un standartos. Labklājības ministrija izstrādā ieteikumus par piekļūstamas vides veidošanu un publicē informatīvus materiālus ES fondu finansējuma saņēmējiem</w:t>
            </w:r>
            <w:r>
              <w:rPr>
                <w:rFonts w:eastAsia="Times New Roman"/>
                <w:sz w:val="22"/>
                <w:lang w:eastAsia="lv-LV"/>
              </w:rPr>
              <w:t>;</w:t>
            </w:r>
          </w:p>
          <w:p w14:paraId="474656EA" w14:textId="165AB3EE" w:rsidR="0073019E" w:rsidRPr="0073019E" w:rsidRDefault="0073019E" w:rsidP="00B3673B">
            <w:pPr>
              <w:numPr>
                <w:ilvl w:val="1"/>
                <w:numId w:val="40"/>
              </w:numPr>
              <w:spacing w:before="100" w:beforeAutospacing="1" w:after="100" w:afterAutospacing="1"/>
              <w:rPr>
                <w:rFonts w:eastAsia="Times New Roman"/>
                <w:sz w:val="22"/>
                <w:lang w:eastAsia="lv-LV"/>
              </w:rPr>
            </w:pPr>
            <w:r>
              <w:rPr>
                <w:rFonts w:eastAsia="Times New Roman"/>
                <w:sz w:val="22"/>
                <w:lang w:eastAsia="lv-LV"/>
              </w:rPr>
              <w:t>t</w:t>
            </w:r>
            <w:r w:rsidRPr="0073019E">
              <w:rPr>
                <w:rFonts w:eastAsia="Times New Roman"/>
                <w:sz w:val="22"/>
                <w:lang w:eastAsia="lv-LV"/>
              </w:rPr>
              <w:t xml:space="preserve">āpat kā </w:t>
            </w:r>
            <w:proofErr w:type="spellStart"/>
            <w:r w:rsidRPr="0073019E">
              <w:rPr>
                <w:rFonts w:eastAsia="Times New Roman"/>
                <w:sz w:val="22"/>
                <w:lang w:eastAsia="lv-LV"/>
              </w:rPr>
              <w:t>Pamattiesību</w:t>
            </w:r>
            <w:proofErr w:type="spellEnd"/>
            <w:r w:rsidRPr="0073019E">
              <w:rPr>
                <w:rFonts w:eastAsia="Times New Roman"/>
                <w:sz w:val="22"/>
                <w:lang w:eastAsia="lv-LV"/>
              </w:rPr>
              <w:t xml:space="preserve"> hartas gadījumā, noteikta kārtība, kādā ziņot par neatbilstību ANO Konvencijai par personu ar invaliditāti tiesībām, paredzot iespēju vērsties pie </w:t>
            </w:r>
            <w:proofErr w:type="spellStart"/>
            <w:r w:rsidRPr="0073019E">
              <w:rPr>
                <w:rFonts w:eastAsia="Times New Roman"/>
                <w:sz w:val="22"/>
                <w:lang w:eastAsia="lv-LV"/>
              </w:rPr>
              <w:t>Tiesībsarga</w:t>
            </w:r>
            <w:proofErr w:type="spellEnd"/>
            <w:r w:rsidRPr="0073019E">
              <w:rPr>
                <w:rFonts w:eastAsia="Times New Roman"/>
                <w:sz w:val="22"/>
                <w:lang w:eastAsia="lv-LV"/>
              </w:rPr>
              <w:t>.</w:t>
            </w:r>
          </w:p>
          <w:p w14:paraId="70811C2E" w14:textId="77777777" w:rsidR="0073019E" w:rsidRPr="0073019E" w:rsidRDefault="0073019E" w:rsidP="00E73E8E">
            <w:pPr>
              <w:spacing w:before="100" w:beforeAutospacing="1" w:after="100" w:afterAutospacing="1"/>
              <w:ind w:firstLine="743"/>
              <w:rPr>
                <w:rFonts w:eastAsia="Times New Roman"/>
                <w:sz w:val="22"/>
                <w:lang w:eastAsia="lv-LV"/>
              </w:rPr>
            </w:pPr>
            <w:r w:rsidRPr="0073019E">
              <w:rPr>
                <w:rFonts w:eastAsia="Times New Roman"/>
                <w:sz w:val="22"/>
                <w:lang w:eastAsia="lv-LV"/>
              </w:rPr>
              <w:t>Grāmatvedības periodā iesniegumi par pārkāpumiem nav saņemti.</w:t>
            </w:r>
          </w:p>
          <w:p w14:paraId="4F828E68" w14:textId="77777777" w:rsidR="00B10C5B" w:rsidRPr="00145E8B" w:rsidRDefault="00B10C5B" w:rsidP="00B10C5B">
            <w:pPr>
              <w:pStyle w:val="Institutionquisigne"/>
              <w:spacing w:before="240" w:after="120"/>
              <w:rPr>
                <w:b/>
                <w:i w:val="0"/>
                <w:color w:val="000000" w:themeColor="text1"/>
                <w:sz w:val="22"/>
              </w:rPr>
            </w:pPr>
            <w:r w:rsidRPr="00145E8B">
              <w:rPr>
                <w:b/>
                <w:i w:val="0"/>
                <w:color w:val="000000" w:themeColor="text1"/>
                <w:sz w:val="22"/>
              </w:rPr>
              <w:t>g) To personu skaits, kuras uzņemtas ar pārmitināšanu vai humanitāro uzņemšanu</w:t>
            </w:r>
          </w:p>
          <w:p w14:paraId="5E9DFEA7" w14:textId="77777777" w:rsidR="00B10C5B" w:rsidRPr="00145E8B" w:rsidRDefault="00B10C5B" w:rsidP="00E73E8E">
            <w:pPr>
              <w:pStyle w:val="Personnequisigne"/>
              <w:ind w:firstLine="743"/>
              <w:jc w:val="both"/>
              <w:rPr>
                <w:i w:val="0"/>
                <w:iCs/>
                <w:sz w:val="22"/>
                <w:szCs w:val="20"/>
              </w:rPr>
            </w:pPr>
            <w:r w:rsidRPr="00145E8B">
              <w:rPr>
                <w:i w:val="0"/>
                <w:iCs/>
                <w:sz w:val="22"/>
                <w:szCs w:val="20"/>
              </w:rPr>
              <w:t>Humanitārajā uzņemšanā saskaņā ar Regulas (ES) 2021/1147 19. panta 3. punktu tika uzņemti mazāk aizsargāti 93 Afganistānas pilsoņi, no kuriem 77 sievietes un bērni, kā arī 16 vardarbības vai spīdzināšanas upuri. Attiecīgi, nacionālajā programmā ieplānotais mērķis</w:t>
            </w:r>
            <w:r>
              <w:rPr>
                <w:i w:val="0"/>
                <w:iCs/>
                <w:sz w:val="22"/>
                <w:szCs w:val="20"/>
              </w:rPr>
              <w:t>,</w:t>
            </w:r>
            <w:r w:rsidRPr="00145E8B">
              <w:rPr>
                <w:i w:val="0"/>
                <w:iCs/>
                <w:sz w:val="22"/>
                <w:szCs w:val="20"/>
              </w:rPr>
              <w:t xml:space="preserve"> uzņemt 99 personas</w:t>
            </w:r>
            <w:r>
              <w:rPr>
                <w:i w:val="0"/>
                <w:iCs/>
                <w:sz w:val="22"/>
                <w:szCs w:val="20"/>
              </w:rPr>
              <w:t>,</w:t>
            </w:r>
            <w:r w:rsidRPr="00145E8B">
              <w:rPr>
                <w:i w:val="0"/>
                <w:iCs/>
                <w:sz w:val="22"/>
                <w:szCs w:val="20"/>
              </w:rPr>
              <w:t xml:space="preserve"> tika sasniegts par 94%.</w:t>
            </w:r>
          </w:p>
          <w:p w14:paraId="6E3F2275" w14:textId="77777777" w:rsidR="00B10C5B" w:rsidRPr="007C1690" w:rsidRDefault="00B10C5B" w:rsidP="00B10C5B">
            <w:pPr>
              <w:pStyle w:val="Personnequisigne"/>
              <w:spacing w:before="240" w:after="120"/>
              <w:jc w:val="both"/>
              <w:rPr>
                <w:b/>
                <w:i w:val="0"/>
                <w:color w:val="000000" w:themeColor="text1"/>
                <w:sz w:val="22"/>
                <w:szCs w:val="24"/>
              </w:rPr>
            </w:pPr>
            <w:r>
              <w:rPr>
                <w:b/>
                <w:i w:val="0"/>
                <w:color w:val="000000" w:themeColor="text1"/>
                <w:sz w:val="22"/>
                <w:szCs w:val="24"/>
              </w:rPr>
              <w:t>h</w:t>
            </w:r>
            <w:r w:rsidRPr="007C1690">
              <w:rPr>
                <w:b/>
                <w:i w:val="0"/>
                <w:color w:val="000000" w:themeColor="text1"/>
                <w:sz w:val="22"/>
                <w:szCs w:val="24"/>
              </w:rPr>
              <w:t>) Projektu īstenošana trešajās valstīs vai saistībā ar tām</w:t>
            </w:r>
          </w:p>
          <w:p w14:paraId="0719E1E3" w14:textId="7F62B487" w:rsidR="00B10C5B" w:rsidRPr="00E6547A" w:rsidRDefault="00B10C5B" w:rsidP="00B10C5B">
            <w:pPr>
              <w:pStyle w:val="Personnequisigne"/>
            </w:pPr>
            <w:r w:rsidRPr="007C1690">
              <w:rPr>
                <w:i w:val="0"/>
                <w:color w:val="000000" w:themeColor="text1"/>
                <w:sz w:val="22"/>
                <w:szCs w:val="24"/>
              </w:rPr>
              <w:t>Nav attiecināms</w:t>
            </w:r>
            <w:r w:rsidR="00C72D07">
              <w:rPr>
                <w:i w:val="0"/>
                <w:color w:val="000000" w:themeColor="text1"/>
                <w:sz w:val="22"/>
                <w:szCs w:val="24"/>
              </w:rPr>
              <w:t>.</w:t>
            </w:r>
          </w:p>
          <w:p w14:paraId="05FECD9C" w14:textId="72C31A2F" w:rsidR="00224969" w:rsidRPr="009D2C68" w:rsidRDefault="00224969" w:rsidP="00B10C5B">
            <w:pPr>
              <w:pStyle w:val="Personnequisigne"/>
            </w:pPr>
          </w:p>
        </w:tc>
      </w:tr>
    </w:tbl>
    <w:p w14:paraId="0DECF0AB" w14:textId="098A9EF3" w:rsidR="00FD633C" w:rsidRPr="009D2C68" w:rsidRDefault="00FD633C" w:rsidP="00FD633C">
      <w:pPr>
        <w:tabs>
          <w:tab w:val="left" w:pos="8053"/>
        </w:tabs>
      </w:pPr>
    </w:p>
    <w:sectPr w:rsidR="00FD633C" w:rsidRPr="009D2C68" w:rsidSect="002C18E5">
      <w:footerReference w:type="default" r:id="rId17"/>
      <w:footnotePr>
        <w:numRestart w:val="eachSect"/>
      </w:footnotePr>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1F8B8" w14:textId="77777777" w:rsidR="00D17C26" w:rsidRDefault="00D17C26" w:rsidP="00555224">
      <w:pPr>
        <w:spacing w:before="0" w:after="0"/>
      </w:pPr>
      <w:r>
        <w:separator/>
      </w:r>
    </w:p>
  </w:endnote>
  <w:endnote w:type="continuationSeparator" w:id="0">
    <w:p w14:paraId="0FBA77AD" w14:textId="77777777" w:rsidR="00D17C26" w:rsidRDefault="00D17C26" w:rsidP="00555224">
      <w:pPr>
        <w:spacing w:before="0" w:after="0"/>
      </w:pPr>
      <w:r>
        <w:continuationSeparator/>
      </w:r>
    </w:p>
  </w:endnote>
  <w:endnote w:type="continuationNotice" w:id="1">
    <w:p w14:paraId="03EC853F" w14:textId="77777777" w:rsidR="00D17C26" w:rsidRDefault="00D17C2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FD86" w14:textId="23234E54" w:rsidR="00D17C26" w:rsidRPr="002C18E5" w:rsidRDefault="00D17C26" w:rsidP="002C18E5">
    <w:pPr>
      <w:pStyle w:val="Footer"/>
      <w:rPr>
        <w:rFonts w:ascii="Arial" w:hAnsi="Arial" w:cs="Arial"/>
        <w:b/>
        <w:sz w:val="48"/>
      </w:rPr>
    </w:pPr>
    <w:r w:rsidRPr="002C18E5">
      <w:rPr>
        <w:rFonts w:ascii="Arial" w:hAnsi="Arial" w:cs="Arial"/>
        <w:b/>
        <w:sz w:val="48"/>
      </w:rPr>
      <w:t>LV</w:t>
    </w:r>
    <w:r w:rsidRPr="002C18E5">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2C18E5">
      <w:tab/>
    </w:r>
    <w:r w:rsidRPr="002C18E5">
      <w:rPr>
        <w:rFonts w:ascii="Arial" w:hAnsi="Arial" w:cs="Arial"/>
        <w:b/>
        <w:sz w:val="48"/>
      </w:rPr>
      <w:t>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3A32" w14:textId="77777777" w:rsidR="00D17C26" w:rsidRDefault="00D17C26" w:rsidP="00555224">
      <w:pPr>
        <w:spacing w:before="0" w:after="0"/>
      </w:pPr>
      <w:r>
        <w:separator/>
      </w:r>
    </w:p>
  </w:footnote>
  <w:footnote w:type="continuationSeparator" w:id="0">
    <w:p w14:paraId="1B8DE7FD" w14:textId="77777777" w:rsidR="00D17C26" w:rsidRDefault="00D17C26" w:rsidP="00555224">
      <w:pPr>
        <w:spacing w:before="0" w:after="0"/>
      </w:pPr>
      <w:r>
        <w:continuationSeparator/>
      </w:r>
    </w:p>
  </w:footnote>
  <w:footnote w:type="continuationNotice" w:id="1">
    <w:p w14:paraId="41265417" w14:textId="77777777" w:rsidR="00D17C26" w:rsidRDefault="00D17C26">
      <w:pPr>
        <w:spacing w:before="0" w:after="0"/>
      </w:pPr>
    </w:p>
  </w:footnote>
  <w:footnote w:id="2">
    <w:p w14:paraId="4803C94E" w14:textId="77777777" w:rsidR="00D17C26" w:rsidRPr="00B02090" w:rsidRDefault="00D17C26" w:rsidP="00B02090">
      <w:pPr>
        <w:pStyle w:val="FootnoteText"/>
        <w:ind w:left="0" w:firstLine="0"/>
      </w:pPr>
      <w:r w:rsidRPr="00B02090">
        <w:rPr>
          <w:rStyle w:val="FootnoteReference"/>
        </w:rPr>
        <w:footnoteRef/>
      </w:r>
      <w:r w:rsidRPr="00B02090">
        <w:tab/>
        <w:t>Tas attiecas uz situāciju, kad pastāv atšķirība starp nominālo mērķa sasniegšanas līmeni, ko mēra ar rādītājiem, un faktisko īstenošanā gūto progresu. Piemēram, nepilnības iznākumu un rezultātu paziņošanā var būt radušās tāpēc, ka ir problēmjautājumi, kas attiecas uz IT sistēmas izstrādi, notiekošajām operācijām, kuru iznākumi un rezultāti vēl nav paziņoti, attiecībā uz datu vākšanu, kuru dēļ ziņošana ir lēna vai nepilnīga, utt.</w:t>
      </w:r>
    </w:p>
  </w:footnote>
  <w:footnote w:id="3">
    <w:p w14:paraId="544E8C67" w14:textId="7BD5699E" w:rsidR="00D17C26" w:rsidRPr="00B02090" w:rsidRDefault="00D17C26" w:rsidP="00B02090">
      <w:pPr>
        <w:pStyle w:val="FootnoteText"/>
        <w:ind w:left="0" w:firstLine="0"/>
      </w:pPr>
      <w:r w:rsidRPr="00B02090">
        <w:rPr>
          <w:rStyle w:val="FootnoteReference"/>
        </w:rPr>
        <w:footnoteRef/>
      </w:r>
      <w:r w:rsidRPr="00B02090">
        <w:tab/>
        <w:t xml:space="preserve">Tas attiecas uz situāciju, kad zemais mērķu sasniegšanas līmenis ir saistīts nevis ar lēnu progresu, bet drīzāk ar nepareizu vai nereālu </w:t>
      </w:r>
      <w:proofErr w:type="spellStart"/>
      <w:r w:rsidRPr="00B02090">
        <w:t>mērķrādītāju</w:t>
      </w:r>
      <w:proofErr w:type="spellEnd"/>
      <w:r w:rsidRPr="00B02090">
        <w:t xml:space="preserve"> noteikšanu. Šeit var ietvert pieredzi, kas gūta saistībā ar </w:t>
      </w:r>
      <w:proofErr w:type="spellStart"/>
      <w:r w:rsidRPr="00B02090">
        <w:t>mērķrādītāju</w:t>
      </w:r>
      <w:proofErr w:type="spellEnd"/>
      <w:r w:rsidRPr="00B02090">
        <w:t xml:space="preserve"> noteikšanas metodikas izstrādi (piemēram, pieņēmumi ir bijuši nepareizi vai nepilnīgi vai ir bijušas problēmas ar izvēlētajām </w:t>
      </w:r>
      <w:proofErr w:type="spellStart"/>
      <w:r w:rsidRPr="00B02090">
        <w:t>līmeņatzīmju</w:t>
      </w:r>
      <w:proofErr w:type="spellEnd"/>
      <w:r w:rsidRPr="00B02090">
        <w:t xml:space="preserve"> vērtībām) un jebkādām tajā plānotajām izmaiņām.</w:t>
      </w:r>
    </w:p>
  </w:footnote>
  <w:footnote w:id="4">
    <w:p w14:paraId="646D27CD" w14:textId="77777777" w:rsidR="00D17C26" w:rsidRPr="00B02090" w:rsidRDefault="00D17C26" w:rsidP="00B02090">
      <w:pPr>
        <w:pStyle w:val="FootnoteText"/>
        <w:ind w:left="0" w:firstLine="0"/>
      </w:pPr>
      <w:r w:rsidRPr="00B02090">
        <w:rPr>
          <w:rStyle w:val="FootnoteReference"/>
        </w:rPr>
        <w:footnoteRef/>
      </w:r>
      <w:r w:rsidRPr="00B02090">
        <w:tab/>
        <w:t>Piemēram, jautājumi, kas saistīti ar iepirkuma procedūrām, revīzijas procedūrām vai resursu trūkumu vadošās iestādes līmenī, neparedzēta kavēšanās programmas pieņemšanā utt.</w:t>
      </w:r>
    </w:p>
  </w:footnote>
  <w:footnote w:id="5">
    <w:p w14:paraId="4A9CE240" w14:textId="77777777" w:rsidR="00D17C26" w:rsidRPr="00B02090" w:rsidRDefault="00D17C26" w:rsidP="00B02090">
      <w:pPr>
        <w:pStyle w:val="FootnoteText"/>
        <w:ind w:left="0" w:firstLine="0"/>
      </w:pPr>
      <w:r w:rsidRPr="00B02090">
        <w:rPr>
          <w:rStyle w:val="FootnoteReference"/>
        </w:rPr>
        <w:footnoteRef/>
      </w:r>
      <w:r w:rsidRPr="00B02090">
        <w:tab/>
        <w:t>Tās var ietvert, piemēram, sociālekonomiskos vai politiskos faktorus, izmaiņas regulatīvajā kontekstā utt.</w:t>
      </w:r>
    </w:p>
  </w:footnote>
  <w:footnote w:id="6">
    <w:p w14:paraId="7FA097F9" w14:textId="77777777" w:rsidR="00D17C26" w:rsidRPr="00B02090" w:rsidRDefault="00D17C26" w:rsidP="00B02090">
      <w:pPr>
        <w:pStyle w:val="FootnoteText"/>
        <w:ind w:left="0" w:firstLine="0"/>
      </w:pPr>
      <w:r w:rsidRPr="00B02090">
        <w:rPr>
          <w:rStyle w:val="FootnoteReference"/>
        </w:rPr>
        <w:footnoteRef/>
      </w:r>
      <w:r w:rsidRPr="00B02090">
        <w:tab/>
        <w:t xml:space="preserve">Piemēram, jautājumi, kas saistīti ar darbības jomu (kā atbilstības kritēriji), zema saņēmēju vai dalībnieku interese, jebkādas novirzes darbības īstenošanā utt. </w:t>
      </w:r>
    </w:p>
  </w:footnote>
  <w:footnote w:id="7">
    <w:p w14:paraId="42036E5F" w14:textId="4E0AE5CF" w:rsidR="00D17C26" w:rsidRPr="00B02090" w:rsidRDefault="00D17C26" w:rsidP="00B02090">
      <w:pPr>
        <w:pStyle w:val="FootnoteText"/>
        <w:ind w:left="0" w:firstLine="0"/>
      </w:pPr>
      <w:r w:rsidRPr="00B02090">
        <w:rPr>
          <w:rStyle w:val="FootnoteReference"/>
        </w:rPr>
        <w:footnoteRef/>
      </w:r>
      <w:r w:rsidRPr="00B02090">
        <w:t xml:space="preserve"> </w:t>
      </w:r>
      <w:r w:rsidRPr="00B02090">
        <w:rPr>
          <w:bCs/>
        </w:rPr>
        <w:t>Eiropas Parlamenta un Padomes 2021. gada 7. jūlija regulas (ES) Nr. 2021/1147, ar ko izveido Patvēruma, migrācijas un integrācijas fondu (turpmāk – regula), VIII pielikums</w:t>
      </w:r>
    </w:p>
  </w:footnote>
  <w:footnote w:id="8">
    <w:p w14:paraId="1F6FA0AB" w14:textId="11DFF0CC" w:rsidR="00D17C26" w:rsidRPr="00B02090" w:rsidRDefault="00D17C26" w:rsidP="00B02090">
      <w:pPr>
        <w:pStyle w:val="FootnoteText"/>
        <w:ind w:left="0" w:firstLine="0"/>
      </w:pPr>
      <w:r w:rsidRPr="00B02090">
        <w:rPr>
          <w:rStyle w:val="FootnoteReference"/>
        </w:rPr>
        <w:footnoteRef/>
      </w:r>
      <w:r w:rsidRPr="00B02090">
        <w:tab/>
        <w:t xml:space="preserve">Ja tas ir lietderīgi šim nolūkam, atsaucieties uz informāciju, kas ietilpst Regulas (ES) 2021/1147 darbības jomā un ir pieejama pēc Šengenas </w:t>
      </w:r>
      <w:proofErr w:type="spellStart"/>
      <w:r w:rsidRPr="00B02090">
        <w:t>izvērtējumiem</w:t>
      </w:r>
      <w:proofErr w:type="spellEnd"/>
      <w:r w:rsidRPr="00B02090">
        <w:t xml:space="preserve">, kuri tiek veikti saskaņā ar Padomes Regulu (ES) Nr. 1053/2013 (2013. gada 7. oktobris), ar ko izveido izvērtēšanas un uzraudzības mehānismu, lai pārbaudītu Šengenas </w:t>
      </w:r>
      <w:proofErr w:type="spellStart"/>
      <w:r w:rsidRPr="00B02090">
        <w:rPr>
          <w:i/>
          <w:iCs/>
        </w:rPr>
        <w:t>acquis</w:t>
      </w:r>
      <w:proofErr w:type="spellEnd"/>
      <w:r w:rsidRPr="00B02090">
        <w:t xml:space="preserve"> piemērošanu, un ar ko atceļ Izpildu komitejas lēmumu (1998. gada 16. septembris), ar ko izveido Šengenas izvērtēšanas un īstenošanas pastāvīgo komiteju (OV L 295, 6.11.2013., 27. lpp.), un Padomes Regulu (ES) 2022/922 (2022. gada 9. jūnijs) par tāda izvērtēšanas un uzraudzības mehānisma izveidi un darbību, kura mērķis ir pārbaudīt Šengenas </w:t>
      </w:r>
      <w:proofErr w:type="spellStart"/>
      <w:r w:rsidRPr="00B02090">
        <w:rPr>
          <w:i/>
          <w:iCs/>
        </w:rPr>
        <w:t>acquis</w:t>
      </w:r>
      <w:proofErr w:type="spellEnd"/>
      <w:r w:rsidRPr="00B02090">
        <w:t xml:space="preserve"> piemērošanu, un ar ko atceļ Regulu (ES) Nr. 1053/2013 (OV L 160, 15.6.2022., 1. lpp.).</w:t>
      </w:r>
    </w:p>
  </w:footnote>
  <w:footnote w:id="9">
    <w:p w14:paraId="4EF32CC8" w14:textId="0678EF75" w:rsidR="00D17C26" w:rsidRPr="00B02090" w:rsidRDefault="00D17C26" w:rsidP="00B02090">
      <w:pPr>
        <w:pStyle w:val="FootnoteText"/>
        <w:ind w:left="0" w:firstLine="0"/>
      </w:pPr>
      <w:r w:rsidRPr="00B02090">
        <w:rPr>
          <w:rStyle w:val="FootnoteReference"/>
        </w:rPr>
        <w:footnoteRef/>
      </w:r>
      <w:r w:rsidRPr="00B02090">
        <w:tab/>
        <w:t>Attiecībā uz konkrētām transnacionāla rakstura darbībām šīs iedaļas tvērums atšķiras atkarībā no tā, kāds ir lomu un pienākumu sadalījums starp vadošajām dalībvalstīm un citām iesaistītajām dalībvalstīm un kāda ir izmantotā ziņošanas metode. Tas ir aprakstīts Komisijas 2022. gada 14. februāra informatīvajā piezīmē “Konkrētas transnacionālas darbības Patvēruma, migrācijas un integrācijas fonda (</w:t>
      </w:r>
      <w:r w:rsidRPr="00B02090">
        <w:rPr>
          <w:i/>
        </w:rPr>
        <w:t>AMIF</w:t>
      </w:r>
      <w:r w:rsidRPr="00B02090">
        <w:t>), finansiāla atbalsta instrumenta robežu pārvaldībai un vīzu politikai (</w:t>
      </w:r>
      <w:r w:rsidRPr="00B02090">
        <w:rPr>
          <w:i/>
        </w:rPr>
        <w:t>BMVI</w:t>
      </w:r>
      <w:r w:rsidRPr="00B02090">
        <w:t>) un Iekšējās drošības fonda (IDF) ietvaros – vienošanās starp partneriem” (</w:t>
      </w:r>
      <w:proofErr w:type="spellStart"/>
      <w:r w:rsidRPr="00B02090">
        <w:t>Ares</w:t>
      </w:r>
      <w:proofErr w:type="spellEnd"/>
      <w:r w:rsidRPr="00B02090">
        <w:t xml:space="preserve"> (2022)1060102).</w:t>
      </w:r>
    </w:p>
  </w:footnote>
  <w:footnote w:id="10">
    <w:p w14:paraId="4407723F" w14:textId="4AE4DFB8" w:rsidR="00D17C26" w:rsidRPr="00B02090" w:rsidRDefault="00D17C26" w:rsidP="00B02090">
      <w:pPr>
        <w:pStyle w:val="FootnoteText"/>
        <w:ind w:left="0" w:firstLine="0"/>
      </w:pPr>
      <w:r w:rsidRPr="00B02090">
        <w:rPr>
          <w:rStyle w:val="FootnoteReference"/>
        </w:rPr>
        <w:footnoteRef/>
      </w:r>
      <w:r w:rsidRPr="00B02090">
        <w:tab/>
        <w:t xml:space="preserve">Savienības pievienoto vērtību definē kā tādu rezultātu rašanos, kuri pārsniedz to, ko dalībvalstis būtu sasniegušas vienas pašas. </w:t>
      </w:r>
    </w:p>
  </w:footnote>
  <w:footnote w:id="11">
    <w:p w14:paraId="10AF3696" w14:textId="2C787966" w:rsidR="00D17C26" w:rsidRPr="00B02090" w:rsidRDefault="00D17C26" w:rsidP="00B02090">
      <w:pPr>
        <w:pStyle w:val="FootnoteText"/>
        <w:ind w:left="0" w:firstLine="0"/>
      </w:pPr>
      <w:r w:rsidRPr="00B02090">
        <w:rPr>
          <w:rStyle w:val="FootnoteReference"/>
        </w:rPr>
        <w:footnoteRef/>
      </w:r>
      <w:r w:rsidRPr="00B02090">
        <w:tab/>
        <w:t>Piemēram, saistībā ar iepirkuma darbībām vai citiem veiktajiem sagatavošanās pasākumiem.</w:t>
      </w:r>
    </w:p>
  </w:footnote>
  <w:footnote w:id="12">
    <w:p w14:paraId="49DA9F22" w14:textId="1C5A9B4F" w:rsidR="00D17C26" w:rsidRPr="00B02090" w:rsidRDefault="00D17C26" w:rsidP="00B02090">
      <w:pPr>
        <w:pStyle w:val="FootnoteText"/>
        <w:ind w:left="0" w:firstLine="0"/>
      </w:pPr>
      <w:r w:rsidRPr="00B02090">
        <w:rPr>
          <w:rStyle w:val="FootnoteReference"/>
        </w:rPr>
        <w:footnoteRef/>
      </w:r>
      <w:r w:rsidRPr="00B02090">
        <w:tab/>
        <w:t>Piemēram, attiecībā uz nodevumiem, iznākumiem, rezultātiem utt.</w:t>
      </w:r>
    </w:p>
  </w:footnote>
  <w:footnote w:id="13">
    <w:p w14:paraId="6209E246" w14:textId="2AF0DE3A" w:rsidR="00D17C26" w:rsidRPr="00B02090" w:rsidRDefault="00D17C26" w:rsidP="00B02090">
      <w:pPr>
        <w:pStyle w:val="FootnoteText"/>
        <w:ind w:left="0" w:firstLine="0"/>
      </w:pPr>
      <w:r w:rsidRPr="00B02090">
        <w:rPr>
          <w:rStyle w:val="FootnoteReference"/>
        </w:rPr>
        <w:footnoteRef/>
      </w:r>
      <w:r w:rsidRPr="00B02090">
        <w:tab/>
        <w:t>Kā paredzēts Komisijas 2022. gada 14. februāra informatīvajā piezīmē (Ares (2022)1060102).</w:t>
      </w:r>
    </w:p>
  </w:footnote>
  <w:footnote w:id="14">
    <w:p w14:paraId="303A8DAB" w14:textId="02F7BB25" w:rsidR="00D17C26" w:rsidRPr="00B02090" w:rsidRDefault="00D17C26" w:rsidP="00B02090">
      <w:pPr>
        <w:pStyle w:val="FootnoteText"/>
        <w:ind w:left="0" w:firstLine="0"/>
      </w:pPr>
      <w:r w:rsidRPr="00B02090">
        <w:rPr>
          <w:rStyle w:val="FootnoteReference"/>
        </w:rPr>
        <w:footnoteRef/>
      </w:r>
      <w:r w:rsidRPr="00B02090">
        <w:tab/>
        <w:t>Atlasīto operāciju kopējās attiecināmās izmaksas, par kurām Komisijai paziņots līdz iepriekšējā grāmatvedības gada 31. jūlijam.</w:t>
      </w:r>
    </w:p>
  </w:footnote>
  <w:footnote w:id="15">
    <w:p w14:paraId="5159A4B9" w14:textId="5E210184" w:rsidR="00D17C26" w:rsidRPr="00B02090" w:rsidRDefault="00D17C26" w:rsidP="00B02090">
      <w:pPr>
        <w:pStyle w:val="FootnoteText"/>
        <w:ind w:left="0" w:firstLine="0"/>
      </w:pPr>
      <w:r w:rsidRPr="00B02090">
        <w:rPr>
          <w:rStyle w:val="FootnoteReference"/>
        </w:rPr>
        <w:footnoteRef/>
      </w:r>
      <w:r w:rsidRPr="00B02090">
        <w:tab/>
        <w:t>Kopējie attiecināmie izdevumi, kurus saņēmēji deklarējuši vadošajai iestādei līdz iepriekšējā grāmatvedības gada 31. jūlijam.</w:t>
      </w:r>
    </w:p>
  </w:footnote>
  <w:footnote w:id="16">
    <w:p w14:paraId="7711319C" w14:textId="1E70BAB7" w:rsidR="00D17C26" w:rsidRPr="00B02090" w:rsidRDefault="00D17C26" w:rsidP="00B02090">
      <w:pPr>
        <w:pStyle w:val="FootnoteText"/>
        <w:ind w:left="0" w:firstLine="0"/>
      </w:pPr>
      <w:r w:rsidRPr="00B02090">
        <w:rPr>
          <w:rStyle w:val="FootnoteReference"/>
        </w:rPr>
        <w:footnoteRef/>
      </w:r>
      <w:r w:rsidRPr="00B02090">
        <w:tab/>
        <w:t>Ja konkrētas darbības papildina iepriekšējās operācijas un nav īpašas uzraudzības kārtības, iznākumu un rezultātus paziņojiet pēc proporcionalitātes principa.</w:t>
      </w:r>
    </w:p>
  </w:footnote>
  <w:footnote w:id="17">
    <w:p w14:paraId="46517976" w14:textId="50CC30EC" w:rsidR="00D17C26" w:rsidRPr="00B02090" w:rsidRDefault="00D17C26" w:rsidP="00B02090">
      <w:pPr>
        <w:pStyle w:val="FootnoteText"/>
        <w:ind w:left="0" w:firstLine="0"/>
      </w:pPr>
      <w:r w:rsidRPr="00B02090">
        <w:rPr>
          <w:rStyle w:val="FootnoteReference"/>
        </w:rPr>
        <w:footnoteRef/>
      </w:r>
      <w:r w:rsidRPr="00B02090">
        <w:tab/>
        <w:t>Eiropas Parlamenta un Padomes Regula (ES) Nr. 516/2014 (2014. gada 16. aprīlis), ar ko izveido Patvēruma, migrācijas un integrācijas fondu, groza Padomes Lēmumu 2008/381/EK un atceļ Eiropas Parlamenta un Padomes Lēmumus Nr. 573/2007/EK un Nr. 575/2007/EK un Padomes Lēmumu 2007/435/EK (OV L 150, 20.5.2014., 168. lpp.).</w:t>
      </w:r>
    </w:p>
  </w:footnote>
  <w:footnote w:id="18">
    <w:p w14:paraId="779809AF" w14:textId="622F31C6" w:rsidR="00D17C26" w:rsidRPr="00B02090" w:rsidRDefault="00D17C26" w:rsidP="00B02090">
      <w:pPr>
        <w:pStyle w:val="FootnoteText"/>
        <w:ind w:left="0" w:firstLine="0"/>
      </w:pPr>
      <w:r w:rsidRPr="00B02090">
        <w:rPr>
          <w:rStyle w:val="FootnoteReference"/>
        </w:rPr>
        <w:footnoteRef/>
      </w:r>
      <w:r w:rsidRPr="00B02090">
        <w:tab/>
      </w:r>
      <w:r w:rsidRPr="00B02090">
        <w:rPr>
          <w:color w:val="333333"/>
          <w:shd w:val="clear" w:color="auto" w:fill="FFFFFF"/>
        </w:rPr>
        <w:t>Eiropas Parlamenta un Padomes Regula (ES) Nr. 514/2014 (2014. gada 16. aprīlis), ar ko paredz vispārīgus noteikumus Patvēruma, migrācijas un integrācijas fondam un finansiālā atbalsta instrumentam policijas sadarbībai, noziedzības novēršanai un apkarošanai un krīžu pārvarēšanai (OV L 150</w:t>
      </w:r>
      <w:r w:rsidRPr="00B02090">
        <w:t>, 20.5.2014., 112. lpp.).</w:t>
      </w:r>
    </w:p>
  </w:footnote>
  <w:footnote w:id="19">
    <w:p w14:paraId="245CC17A" w14:textId="74E8FF80" w:rsidR="00D17C26" w:rsidRPr="00B02090" w:rsidRDefault="00D17C26" w:rsidP="00B02090">
      <w:pPr>
        <w:pStyle w:val="FootnoteText"/>
        <w:ind w:left="0" w:firstLine="0"/>
      </w:pPr>
      <w:r w:rsidRPr="00B02090">
        <w:rPr>
          <w:rStyle w:val="FootnoteReference"/>
        </w:rPr>
        <w:footnoteRef/>
      </w:r>
      <w:r w:rsidRPr="00B02090">
        <w:tab/>
        <w:t>Jo īpaši, piemēram, Kaimiņattiecību, attīstības sadarbības un starptautiskās sadarbības instruments (</w:t>
      </w:r>
      <w:r w:rsidRPr="00B02090">
        <w:rPr>
          <w:i/>
          <w:iCs/>
        </w:rPr>
        <w:t>NDICI</w:t>
      </w:r>
      <w:r w:rsidRPr="00B02090">
        <w:t xml:space="preserve">) – “Eiropa pasaulē” un </w:t>
      </w:r>
      <w:proofErr w:type="spellStart"/>
      <w:r w:rsidRPr="00B02090">
        <w:t>Pirmspievienošanās</w:t>
      </w:r>
      <w:proofErr w:type="spellEnd"/>
      <w:r w:rsidRPr="00B02090">
        <w:t xml:space="preserve"> palīdzības instruments (</w:t>
      </w:r>
      <w:r w:rsidRPr="00B02090">
        <w:rPr>
          <w:i/>
          <w:iCs/>
        </w:rPr>
        <w:t>IPA</w:t>
      </w:r>
      <w:r w:rsidRPr="00B02090">
        <w:t xml:space="preserve">). </w:t>
      </w:r>
    </w:p>
  </w:footnote>
  <w:footnote w:id="20">
    <w:p w14:paraId="57846E8B" w14:textId="334405B0" w:rsidR="00D17C26" w:rsidRPr="00B02090" w:rsidRDefault="00D17C26" w:rsidP="00B02090">
      <w:pPr>
        <w:pStyle w:val="FootnoteText"/>
        <w:ind w:left="0" w:firstLine="0"/>
      </w:pPr>
      <w:r w:rsidRPr="00B02090">
        <w:rPr>
          <w:rStyle w:val="FootnoteReference"/>
        </w:rPr>
        <w:footnoteRef/>
      </w:r>
      <w:r w:rsidRPr="00B02090">
        <w:tab/>
        <w:t xml:space="preserve">Būtiska varētu būt arī </w:t>
      </w:r>
      <w:proofErr w:type="spellStart"/>
      <w:r w:rsidRPr="00B02090">
        <w:t>papildināmība</w:t>
      </w:r>
      <w:proofErr w:type="spellEnd"/>
      <w:r w:rsidRPr="00B02090">
        <w:t xml:space="preserve"> ar citiem attiecīgajiem ES fondiem (piemēram, Atveseļošanas un noturības mehānismu, </w:t>
      </w:r>
      <w:proofErr w:type="spellStart"/>
      <w:r w:rsidRPr="00B02090">
        <w:rPr>
          <w:i/>
          <w:iCs/>
        </w:rPr>
        <w:t>Erasmus</w:t>
      </w:r>
      <w:proofErr w:type="spellEnd"/>
      <w:r w:rsidRPr="00B02090">
        <w:rPr>
          <w:i/>
          <w:iCs/>
        </w:rPr>
        <w:t>+</w:t>
      </w:r>
      <w:r w:rsidRPr="00B02090">
        <w:t>, programmu “Radošā Eiropa”, Kohēzijas fondu, Taisnīgas pārkārtošanās fondu utt.).</w:t>
      </w:r>
    </w:p>
  </w:footnote>
  <w:footnote w:id="21">
    <w:p w14:paraId="298EAB5B" w14:textId="77777777" w:rsidR="00D17C26" w:rsidRPr="00B02090" w:rsidRDefault="00D17C26" w:rsidP="00B02090">
      <w:pPr>
        <w:pStyle w:val="FootnoteText"/>
        <w:ind w:left="0" w:firstLine="0"/>
      </w:pPr>
      <w:r w:rsidRPr="00B02090">
        <w:rPr>
          <w:rStyle w:val="FootnoteReference"/>
        </w:rPr>
        <w:footnoteRef/>
      </w:r>
      <w:r w:rsidRPr="00B02090">
        <w:tab/>
        <w:t>Piemēram, aģentūru sadarbība ES līmenī dalībvalstu starpā un starp dalībvalstīm un attiecīgajām ES struktūrām, birojiem un aģentūrām, kā arī sadarbība valsts līmenī starp kompetentajām iestādēm katrā dalībvalstī.</w:t>
      </w:r>
    </w:p>
  </w:footnote>
  <w:footnote w:id="22">
    <w:p w14:paraId="4AC4D039" w14:textId="19BDF42C" w:rsidR="00D17C26" w:rsidRPr="00B02090" w:rsidRDefault="00D17C26" w:rsidP="00B02090">
      <w:pPr>
        <w:pStyle w:val="FootnoteText"/>
        <w:ind w:left="0" w:firstLine="0"/>
      </w:pPr>
      <w:r w:rsidRPr="00B02090">
        <w:rPr>
          <w:rStyle w:val="FootnoteReference"/>
        </w:rPr>
        <w:footnoteRef/>
      </w:r>
      <w:r w:rsidRPr="00B02090">
        <w:t xml:space="preserve"> Eiropas Kopiena. (2009). “EIROPAS DROŠĪBAS STRATĒĢIJA. DROŠA EIROPA LABĀKĀ PASAULĒ”. Pieejams: https://www.consilium.europa.eu/media/30820/qc7809568lvc.pdf</w:t>
      </w:r>
    </w:p>
  </w:footnote>
  <w:footnote w:id="23">
    <w:p w14:paraId="5A9EBDF2" w14:textId="77777777" w:rsidR="00D17C26" w:rsidRPr="00B02090" w:rsidRDefault="00D17C26" w:rsidP="00B02090">
      <w:pPr>
        <w:pStyle w:val="FootnoteText"/>
        <w:ind w:left="0" w:firstLine="0"/>
      </w:pPr>
      <w:r w:rsidRPr="00B02090">
        <w:rPr>
          <w:rStyle w:val="FootnoteReference"/>
        </w:rPr>
        <w:footnoteRef/>
      </w:r>
      <w:r w:rsidRPr="00B02090">
        <w:t xml:space="preserve"> </w:t>
      </w:r>
      <w:hyperlink r:id="rId1" w:history="1">
        <w:r w:rsidRPr="00B02090">
          <w:rPr>
            <w:rFonts w:eastAsia="Calibri"/>
            <w:color w:val="0563C1"/>
            <w:u w:val="single"/>
            <w:shd w:val="clear" w:color="auto" w:fill="FFFFFF"/>
          </w:rPr>
          <w:t>https://www.esfondi.lv/en/about-eu-funds/news?filter_by=industries::drosiba</w:t>
        </w:r>
      </w:hyperlink>
      <w:r w:rsidRPr="00B02090">
        <w:rPr>
          <w:rFonts w:eastAsia="Calibri"/>
          <w:color w:val="212529"/>
          <w:shd w:val="clear" w:color="auto" w:fill="FFFFFF"/>
        </w:rPr>
        <w:t>)</w:t>
      </w:r>
    </w:p>
  </w:footnote>
  <w:footnote w:id="24">
    <w:p w14:paraId="12909334" w14:textId="04405BE7" w:rsidR="00D17C26" w:rsidRPr="00B02090" w:rsidRDefault="00D17C26" w:rsidP="00B02090">
      <w:pPr>
        <w:pStyle w:val="FootnoteText"/>
        <w:ind w:left="0" w:firstLine="0"/>
      </w:pPr>
      <w:r w:rsidRPr="00B02090">
        <w:rPr>
          <w:rStyle w:val="FootnoteReference"/>
        </w:rPr>
        <w:footnoteRef/>
      </w:r>
      <w:hyperlink r:id="rId2" w:history="1">
        <w:r w:rsidRPr="00B02090">
          <w:rPr>
            <w:rStyle w:val="Hyperlink"/>
          </w:rPr>
          <w:t>https://www.lm.gov.lv/lv/vadlinijas-horizontala-principa-vienlidziba-ieklausana-nediskriminacija-un-pamattiesibu-ieverosana-istenosanai-un-uzraudzibai-idf-irpvp-pmif-2021-2027</w:t>
        </w:r>
      </w:hyperlink>
      <w:r w:rsidRPr="00B02090">
        <w:t xml:space="preserve"> </w:t>
      </w:r>
    </w:p>
  </w:footnote>
  <w:footnote w:id="25">
    <w:p w14:paraId="06EDC5B7" w14:textId="742C1660" w:rsidR="00B02090" w:rsidRPr="00B02090" w:rsidRDefault="00B02090" w:rsidP="00B02090">
      <w:pPr>
        <w:pStyle w:val="FootnoteText"/>
        <w:ind w:left="0" w:firstLine="0"/>
      </w:pPr>
      <w:r w:rsidRPr="00B02090">
        <w:rPr>
          <w:rStyle w:val="FootnoteReference"/>
        </w:rPr>
        <w:footnoteRef/>
      </w:r>
      <w:r w:rsidRPr="00B02090">
        <w:t xml:space="preserve"> </w:t>
      </w:r>
      <w:r w:rsidRPr="00B02090">
        <w:rPr>
          <w:rFonts w:eastAsia="Times New Roman"/>
        </w:rPr>
        <w:t>Ministru kabineta 2022. gada 18. oktobra noteikumu Nr. 651 “</w:t>
      </w:r>
      <w:r w:rsidRPr="00B02090">
        <w:t>Iekšējās drošības fonda, Patvēruma, migrācijas un integrācijas fonda un Finansiāla atbalsta instrumenta robežu pārvaldībai un vīzu politikai 2021.–2027. gada plānošanas perioda īstenošanas vadības kārtība”, pieejams: https://likumi.lv/ta/id/336499-ieksejas-drosibas-fonda-patveruma-migracijas-un-integracijas-fonda-un-finansiala-atbalsta-instrumenta-robezu-parvaldibai</w:t>
      </w:r>
      <w:r w:rsidRPr="00B02090">
        <w:rPr>
          <w:rFonts w:eastAsia="Times New Roman"/>
        </w:rPr>
        <w:t>”, 123. pants</w:t>
      </w:r>
    </w:p>
  </w:footnote>
  <w:footnote w:id="26">
    <w:p w14:paraId="4F6BE0DF" w14:textId="354CB5AA" w:rsidR="00D17C26" w:rsidRPr="00B02090" w:rsidRDefault="00D17C26" w:rsidP="00B02090">
      <w:pPr>
        <w:pStyle w:val="FootnoteText"/>
        <w:ind w:left="0" w:firstLine="0"/>
      </w:pPr>
      <w:r w:rsidRPr="00B02090">
        <w:rPr>
          <w:rStyle w:val="FootnoteReference"/>
        </w:rPr>
        <w:footnoteRef/>
      </w:r>
      <w:r w:rsidRPr="00B02090">
        <w:t xml:space="preserve"> </w:t>
      </w:r>
      <w:r w:rsidR="00B02090" w:rsidRPr="00B02090">
        <w:t>Ministru kabineta 2024. gada 21. maija rīkojums Nr. 396 “Plāns personu ar invaliditāti vienlīdzīgu iespēju veicināšanai 2024.–2027. gadam” https://likumi.lv/ta/id/352154-plans-personu-ar-invaliditati-vienlidzigu-iespeju-veicinasanai-20242027-gadam</w:t>
      </w:r>
    </w:p>
  </w:footnote>
  <w:footnote w:id="27">
    <w:p w14:paraId="789EA094" w14:textId="77777777" w:rsidR="00D17C26" w:rsidRPr="00B02090" w:rsidRDefault="00D17C26" w:rsidP="00B02090">
      <w:pPr>
        <w:pStyle w:val="FootnoteText"/>
        <w:ind w:left="0" w:firstLine="0"/>
        <w:rPr>
          <w:lang w:val="en-GB"/>
        </w:rPr>
      </w:pPr>
      <w:r w:rsidRPr="00B02090">
        <w:rPr>
          <w:rStyle w:val="FootnoteReference"/>
        </w:rPr>
        <w:footnoteRef/>
      </w:r>
      <w:r w:rsidRPr="00B02090">
        <w:t xml:space="preserve"> Sociālās aizsardzības un darba tirgus politikas pamatnostādnes 2021.-2027.gadam</w:t>
      </w:r>
    </w:p>
  </w:footnote>
  <w:footnote w:id="28">
    <w:p w14:paraId="7883383C" w14:textId="77777777" w:rsidR="00D17C26" w:rsidRPr="00B02090" w:rsidRDefault="00D17C26" w:rsidP="00B02090">
      <w:pPr>
        <w:pStyle w:val="FootnoteText"/>
        <w:ind w:left="0" w:firstLine="0"/>
        <w:rPr>
          <w:lang w:val="en-GB"/>
        </w:rPr>
      </w:pPr>
      <w:r w:rsidRPr="00B02090">
        <w:rPr>
          <w:rStyle w:val="FootnoteReference"/>
        </w:rPr>
        <w:footnoteRef/>
      </w:r>
      <w:r w:rsidRPr="00B02090">
        <w:t xml:space="preserve"> </w:t>
      </w:r>
      <w:proofErr w:type="spellStart"/>
      <w:r w:rsidRPr="00B02090">
        <w:rPr>
          <w:lang w:val="en-GB"/>
        </w:rPr>
        <w:t>Apvienoto</w:t>
      </w:r>
      <w:proofErr w:type="spellEnd"/>
      <w:r w:rsidRPr="00B02090">
        <w:rPr>
          <w:lang w:val="en-GB"/>
        </w:rPr>
        <w:t xml:space="preserve"> </w:t>
      </w:r>
      <w:proofErr w:type="spellStart"/>
      <w:r w:rsidRPr="00B02090">
        <w:rPr>
          <w:lang w:val="en-GB"/>
        </w:rPr>
        <w:t>Nāciju</w:t>
      </w:r>
      <w:proofErr w:type="spellEnd"/>
      <w:r w:rsidRPr="00B02090">
        <w:rPr>
          <w:lang w:val="en-GB"/>
        </w:rPr>
        <w:t xml:space="preserve"> </w:t>
      </w:r>
      <w:proofErr w:type="spellStart"/>
      <w:r w:rsidRPr="00B02090">
        <w:rPr>
          <w:lang w:val="en-GB"/>
        </w:rPr>
        <w:t>Organizācijas</w:t>
      </w:r>
      <w:proofErr w:type="spellEnd"/>
      <w:r w:rsidRPr="00B02090">
        <w:rPr>
          <w:lang w:val="en-GB"/>
        </w:rPr>
        <w:t xml:space="preserve"> </w:t>
      </w:r>
      <w:proofErr w:type="spellStart"/>
      <w:r w:rsidRPr="00B02090">
        <w:rPr>
          <w:lang w:val="en-GB"/>
        </w:rPr>
        <w:t>Konvencija</w:t>
      </w:r>
      <w:proofErr w:type="spellEnd"/>
      <w:r w:rsidRPr="00B02090">
        <w:rPr>
          <w:lang w:val="en-GB"/>
        </w:rPr>
        <w:t xml:space="preserve"> par </w:t>
      </w:r>
      <w:proofErr w:type="spellStart"/>
      <w:r w:rsidRPr="00B02090">
        <w:rPr>
          <w:lang w:val="en-GB"/>
        </w:rPr>
        <w:t>personu</w:t>
      </w:r>
      <w:proofErr w:type="spellEnd"/>
      <w:r w:rsidRPr="00B02090">
        <w:rPr>
          <w:lang w:val="en-GB"/>
        </w:rPr>
        <w:t xml:space="preserve"> </w:t>
      </w:r>
      <w:proofErr w:type="spellStart"/>
      <w:r w:rsidRPr="00B02090">
        <w:rPr>
          <w:lang w:val="en-GB"/>
        </w:rPr>
        <w:t>ar</w:t>
      </w:r>
      <w:proofErr w:type="spellEnd"/>
      <w:r w:rsidRPr="00B02090">
        <w:rPr>
          <w:lang w:val="en-GB"/>
        </w:rPr>
        <w:t xml:space="preserve"> </w:t>
      </w:r>
      <w:proofErr w:type="spellStart"/>
      <w:r w:rsidRPr="00B02090">
        <w:rPr>
          <w:lang w:val="en-GB"/>
        </w:rPr>
        <w:t>invaliditāti</w:t>
      </w:r>
      <w:proofErr w:type="spellEnd"/>
      <w:r w:rsidRPr="00B02090">
        <w:rPr>
          <w:lang w:val="en-GB"/>
        </w:rPr>
        <w:t xml:space="preserve"> </w:t>
      </w:r>
      <w:proofErr w:type="spellStart"/>
      <w:r w:rsidRPr="00B02090">
        <w:rPr>
          <w:lang w:val="en-GB"/>
        </w:rPr>
        <w:t>tiesībām</w:t>
      </w:r>
      <w:proofErr w:type="spellEnd"/>
    </w:p>
  </w:footnote>
  <w:footnote w:id="29">
    <w:p w14:paraId="62A6980B" w14:textId="5BA9EB01" w:rsidR="00D17C26" w:rsidRPr="00B02090" w:rsidRDefault="00D17C26" w:rsidP="00B02090">
      <w:pPr>
        <w:pStyle w:val="FootnoteText"/>
        <w:ind w:left="0" w:firstLine="0"/>
      </w:pPr>
      <w:r w:rsidRPr="00B02090">
        <w:rPr>
          <w:rStyle w:val="FootnoteReference"/>
        </w:rPr>
        <w:footnoteRef/>
      </w:r>
      <w:r w:rsidR="00B02090" w:rsidRPr="00B02090">
        <w:t xml:space="preserve"> Ministru kabineta 2022. gada 18. oktobra noteikumi Nr. 651 </w:t>
      </w:r>
      <w:bookmarkStart w:id="9" w:name="_Hlk190095216"/>
      <w:r w:rsidR="00B02090" w:rsidRPr="00B02090">
        <w:t>“Iekšējās drošības fonda, Patvēruma, migrācijas un integrācijas fonda un Finansiāla atbalsta instrumenta robežu pārvaldībai un vīzu politikai 2021.–2027. gada plānošanas perioda īstenošanas vadības kārtība”, pieejams: https://likumi.lv/ta/id/336499-ieksejas-drosibas-fonda-patveruma-migracijas-un-integracijas-fonda-un-finansiala-atbalsta-instrumenta-robezu-parvaldibai</w:t>
      </w:r>
      <w:bookmarkEnd w:id="9"/>
      <w:r w:rsidR="00B02090" w:rsidRPr="00B02090">
        <w:t>, 120. pants</w:t>
      </w:r>
    </w:p>
  </w:footnote>
  <w:footnote w:id="30">
    <w:p w14:paraId="2C23BE48" w14:textId="20A976F5" w:rsidR="00D17C26" w:rsidRPr="00B02090" w:rsidRDefault="00D17C26" w:rsidP="00B02090">
      <w:pPr>
        <w:pStyle w:val="FootnoteText"/>
        <w:ind w:left="0" w:firstLine="0"/>
      </w:pPr>
      <w:r w:rsidRPr="00B02090">
        <w:rPr>
          <w:rStyle w:val="FootnoteReference"/>
        </w:rPr>
        <w:footnoteRef/>
      </w:r>
      <w:r w:rsidRPr="00B02090">
        <w:t> https://www.lm.gov.lv/lv/vadlinijas-horizontala-principa-vienlidziba-ieklausana-nediskriminacija-un-pamattiesibu-ieverosana-istenosanai-un-uzraudzibai-idf-irpvp-pmif-2021-2027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29E2164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E7F42C2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C34734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1F03B0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04411D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17051A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1B43B3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F7CFE3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9E84C0B"/>
    <w:multiLevelType w:val="hybridMultilevel"/>
    <w:tmpl w:val="F16EA0D8"/>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9" w15:restartNumberingAfterBreak="0">
    <w:nsid w:val="10BD6012"/>
    <w:multiLevelType w:val="multilevel"/>
    <w:tmpl w:val="A1642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2373C8"/>
    <w:multiLevelType w:val="hybridMultilevel"/>
    <w:tmpl w:val="1B34E166"/>
    <w:lvl w:ilvl="0" w:tplc="899815BC">
      <w:start w:val="1"/>
      <w:numFmt w:val="decimal"/>
      <w:lvlText w:val="%1."/>
      <w:lvlJc w:val="left"/>
      <w:pPr>
        <w:ind w:left="458" w:hanging="360"/>
      </w:pPr>
      <w:rPr>
        <w:rFonts w:hint="default"/>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1CB692D5"/>
    <w:multiLevelType w:val="hybridMultilevel"/>
    <w:tmpl w:val="F9B4FD94"/>
    <w:lvl w:ilvl="0" w:tplc="D862A694">
      <w:start w:val="1"/>
      <w:numFmt w:val="bullet"/>
      <w:lvlText w:val="-"/>
      <w:lvlJc w:val="left"/>
      <w:pPr>
        <w:ind w:left="720" w:hanging="360"/>
      </w:pPr>
      <w:rPr>
        <w:rFonts w:ascii="Aptos" w:hAnsi="Aptos" w:hint="default"/>
      </w:rPr>
    </w:lvl>
    <w:lvl w:ilvl="1" w:tplc="30662382">
      <w:start w:val="1"/>
      <w:numFmt w:val="bullet"/>
      <w:lvlText w:val="o"/>
      <w:lvlJc w:val="left"/>
      <w:pPr>
        <w:ind w:left="1440" w:hanging="360"/>
      </w:pPr>
      <w:rPr>
        <w:rFonts w:ascii="Courier New" w:hAnsi="Courier New" w:cs="Times New Roman" w:hint="default"/>
      </w:rPr>
    </w:lvl>
    <w:lvl w:ilvl="2" w:tplc="9F2C0C8E">
      <w:start w:val="1"/>
      <w:numFmt w:val="bullet"/>
      <w:lvlText w:val=""/>
      <w:lvlJc w:val="left"/>
      <w:pPr>
        <w:ind w:left="2160" w:hanging="360"/>
      </w:pPr>
      <w:rPr>
        <w:rFonts w:ascii="Wingdings" w:hAnsi="Wingdings" w:hint="default"/>
      </w:rPr>
    </w:lvl>
    <w:lvl w:ilvl="3" w:tplc="07942E32">
      <w:start w:val="1"/>
      <w:numFmt w:val="bullet"/>
      <w:lvlText w:val=""/>
      <w:lvlJc w:val="left"/>
      <w:pPr>
        <w:ind w:left="2880" w:hanging="360"/>
      </w:pPr>
      <w:rPr>
        <w:rFonts w:ascii="Symbol" w:hAnsi="Symbol" w:hint="default"/>
      </w:rPr>
    </w:lvl>
    <w:lvl w:ilvl="4" w:tplc="9F54E600">
      <w:start w:val="1"/>
      <w:numFmt w:val="bullet"/>
      <w:lvlText w:val="o"/>
      <w:lvlJc w:val="left"/>
      <w:pPr>
        <w:ind w:left="3600" w:hanging="360"/>
      </w:pPr>
      <w:rPr>
        <w:rFonts w:ascii="Courier New" w:hAnsi="Courier New" w:cs="Times New Roman" w:hint="default"/>
      </w:rPr>
    </w:lvl>
    <w:lvl w:ilvl="5" w:tplc="340E8A94">
      <w:start w:val="1"/>
      <w:numFmt w:val="bullet"/>
      <w:lvlText w:val=""/>
      <w:lvlJc w:val="left"/>
      <w:pPr>
        <w:ind w:left="4320" w:hanging="360"/>
      </w:pPr>
      <w:rPr>
        <w:rFonts w:ascii="Wingdings" w:hAnsi="Wingdings" w:hint="default"/>
      </w:rPr>
    </w:lvl>
    <w:lvl w:ilvl="6" w:tplc="B686DE82">
      <w:start w:val="1"/>
      <w:numFmt w:val="bullet"/>
      <w:lvlText w:val=""/>
      <w:lvlJc w:val="left"/>
      <w:pPr>
        <w:ind w:left="5040" w:hanging="360"/>
      </w:pPr>
      <w:rPr>
        <w:rFonts w:ascii="Symbol" w:hAnsi="Symbol" w:hint="default"/>
      </w:rPr>
    </w:lvl>
    <w:lvl w:ilvl="7" w:tplc="AAFE782C">
      <w:start w:val="1"/>
      <w:numFmt w:val="bullet"/>
      <w:lvlText w:val="o"/>
      <w:lvlJc w:val="left"/>
      <w:pPr>
        <w:ind w:left="5760" w:hanging="360"/>
      </w:pPr>
      <w:rPr>
        <w:rFonts w:ascii="Courier New" w:hAnsi="Courier New" w:cs="Times New Roman" w:hint="default"/>
      </w:rPr>
    </w:lvl>
    <w:lvl w:ilvl="8" w:tplc="A29EF7A8">
      <w:start w:val="1"/>
      <w:numFmt w:val="bullet"/>
      <w:lvlText w:val=""/>
      <w:lvlJc w:val="left"/>
      <w:pPr>
        <w:ind w:left="6480" w:hanging="360"/>
      </w:pPr>
      <w:rPr>
        <w:rFonts w:ascii="Wingdings" w:hAnsi="Wingdings" w:hint="default"/>
      </w:rPr>
    </w:lvl>
  </w:abstractNum>
  <w:abstractNum w:abstractNumId="13" w15:restartNumberingAfterBreak="0">
    <w:nsid w:val="1CE372C1"/>
    <w:multiLevelType w:val="hybridMultilevel"/>
    <w:tmpl w:val="5F023A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03B3FAE"/>
    <w:multiLevelType w:val="hybridMultilevel"/>
    <w:tmpl w:val="8F564174"/>
    <w:lvl w:ilvl="0" w:tplc="4FB40EB6">
      <w:start w:val="1"/>
      <w:numFmt w:val="bullet"/>
      <w:lvlText w:val=""/>
      <w:lvlJc w:val="left"/>
      <w:pPr>
        <w:ind w:left="780" w:hanging="360"/>
      </w:pPr>
      <w:rPr>
        <w:rFonts w:ascii="Symbol" w:hAnsi="Symbol" w:hint="default"/>
        <w:color w:val="000000" w:themeColor="text1"/>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21CC3F96"/>
    <w:multiLevelType w:val="hybridMultilevel"/>
    <w:tmpl w:val="29167BB6"/>
    <w:lvl w:ilvl="0" w:tplc="A6A48D7C">
      <w:start w:val="1"/>
      <w:numFmt w:val="bullet"/>
      <w:lvlText w:val=""/>
      <w:lvlJc w:val="left"/>
      <w:pPr>
        <w:ind w:left="720" w:hanging="360"/>
      </w:pPr>
      <w:rPr>
        <w:rFonts w:ascii="Symbol" w:hAnsi="Symbol" w:hint="default"/>
      </w:rPr>
    </w:lvl>
    <w:lvl w:ilvl="1" w:tplc="6B10BF22" w:tentative="1">
      <w:start w:val="1"/>
      <w:numFmt w:val="bullet"/>
      <w:lvlText w:val="o"/>
      <w:lvlJc w:val="left"/>
      <w:pPr>
        <w:ind w:left="1440" w:hanging="360"/>
      </w:pPr>
      <w:rPr>
        <w:rFonts w:ascii="Courier New" w:hAnsi="Courier New" w:cs="Courier New" w:hint="default"/>
      </w:rPr>
    </w:lvl>
    <w:lvl w:ilvl="2" w:tplc="27BEE85E" w:tentative="1">
      <w:start w:val="1"/>
      <w:numFmt w:val="bullet"/>
      <w:lvlText w:val=""/>
      <w:lvlJc w:val="left"/>
      <w:pPr>
        <w:ind w:left="2160" w:hanging="360"/>
      </w:pPr>
      <w:rPr>
        <w:rFonts w:ascii="Wingdings" w:hAnsi="Wingdings" w:hint="default"/>
      </w:rPr>
    </w:lvl>
    <w:lvl w:ilvl="3" w:tplc="1A4C30C2" w:tentative="1">
      <w:start w:val="1"/>
      <w:numFmt w:val="bullet"/>
      <w:lvlText w:val=""/>
      <w:lvlJc w:val="left"/>
      <w:pPr>
        <w:ind w:left="2880" w:hanging="360"/>
      </w:pPr>
      <w:rPr>
        <w:rFonts w:ascii="Symbol" w:hAnsi="Symbol" w:hint="default"/>
      </w:rPr>
    </w:lvl>
    <w:lvl w:ilvl="4" w:tplc="EA988AC6" w:tentative="1">
      <w:start w:val="1"/>
      <w:numFmt w:val="bullet"/>
      <w:lvlText w:val="o"/>
      <w:lvlJc w:val="left"/>
      <w:pPr>
        <w:ind w:left="3600" w:hanging="360"/>
      </w:pPr>
      <w:rPr>
        <w:rFonts w:ascii="Courier New" w:hAnsi="Courier New" w:cs="Courier New" w:hint="default"/>
      </w:rPr>
    </w:lvl>
    <w:lvl w:ilvl="5" w:tplc="6620672E" w:tentative="1">
      <w:start w:val="1"/>
      <w:numFmt w:val="bullet"/>
      <w:lvlText w:val=""/>
      <w:lvlJc w:val="left"/>
      <w:pPr>
        <w:ind w:left="4320" w:hanging="360"/>
      </w:pPr>
      <w:rPr>
        <w:rFonts w:ascii="Wingdings" w:hAnsi="Wingdings" w:hint="default"/>
      </w:rPr>
    </w:lvl>
    <w:lvl w:ilvl="6" w:tplc="E968E090" w:tentative="1">
      <w:start w:val="1"/>
      <w:numFmt w:val="bullet"/>
      <w:lvlText w:val=""/>
      <w:lvlJc w:val="left"/>
      <w:pPr>
        <w:ind w:left="5040" w:hanging="360"/>
      </w:pPr>
      <w:rPr>
        <w:rFonts w:ascii="Symbol" w:hAnsi="Symbol" w:hint="default"/>
      </w:rPr>
    </w:lvl>
    <w:lvl w:ilvl="7" w:tplc="7FBCE2AE" w:tentative="1">
      <w:start w:val="1"/>
      <w:numFmt w:val="bullet"/>
      <w:lvlText w:val="o"/>
      <w:lvlJc w:val="left"/>
      <w:pPr>
        <w:ind w:left="5760" w:hanging="360"/>
      </w:pPr>
      <w:rPr>
        <w:rFonts w:ascii="Courier New" w:hAnsi="Courier New" w:cs="Courier New" w:hint="default"/>
      </w:rPr>
    </w:lvl>
    <w:lvl w:ilvl="8" w:tplc="D03AFF9E" w:tentative="1">
      <w:start w:val="1"/>
      <w:numFmt w:val="bullet"/>
      <w:lvlText w:val=""/>
      <w:lvlJc w:val="left"/>
      <w:pPr>
        <w:ind w:left="6480" w:hanging="360"/>
      </w:pPr>
      <w:rPr>
        <w:rFonts w:ascii="Wingdings" w:hAnsi="Wingdings" w:hint="default"/>
      </w:rPr>
    </w:lvl>
  </w:abstractNum>
  <w:abstractNum w:abstractNumId="1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9" w15:restartNumberingAfterBreak="0">
    <w:nsid w:val="3B3F2673"/>
    <w:multiLevelType w:val="hybridMultilevel"/>
    <w:tmpl w:val="222A2896"/>
    <w:lvl w:ilvl="0" w:tplc="BB8A344A">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007F1A"/>
    <w:multiLevelType w:val="hybridMultilevel"/>
    <w:tmpl w:val="B5CABC6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3"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62A8150C"/>
    <w:multiLevelType w:val="hybridMultilevel"/>
    <w:tmpl w:val="AAB463F2"/>
    <w:lvl w:ilvl="0" w:tplc="BB8A34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56F259D"/>
    <w:multiLevelType w:val="hybridMultilevel"/>
    <w:tmpl w:val="5B7CFF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3" w15:restartNumberingAfterBreak="0">
    <w:nsid w:val="75AC2197"/>
    <w:multiLevelType w:val="multilevel"/>
    <w:tmpl w:val="AD5636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42012A"/>
    <w:multiLevelType w:val="hybridMultilevel"/>
    <w:tmpl w:val="486A94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B3F19E3"/>
    <w:multiLevelType w:val="hybridMultilevel"/>
    <w:tmpl w:val="17E2795A"/>
    <w:lvl w:ilvl="0" w:tplc="F2A2BC36">
      <w:start w:val="1"/>
      <w:numFmt w:val="decimal"/>
      <w:lvlText w:val="%1."/>
      <w:lvlJc w:val="left"/>
      <w:pPr>
        <w:ind w:left="720" w:hanging="360"/>
      </w:pPr>
      <w:rPr>
        <w:color w:val="auto"/>
      </w:rPr>
    </w:lvl>
    <w:lvl w:ilvl="1" w:tplc="B7C0CA32">
      <w:start w:val="1"/>
      <w:numFmt w:val="lowerLetter"/>
      <w:lvlText w:val="%2."/>
      <w:lvlJc w:val="left"/>
      <w:pPr>
        <w:ind w:left="1440" w:hanging="360"/>
      </w:pPr>
    </w:lvl>
    <w:lvl w:ilvl="2" w:tplc="61068A3A">
      <w:start w:val="1"/>
      <w:numFmt w:val="lowerRoman"/>
      <w:lvlText w:val="%3."/>
      <w:lvlJc w:val="right"/>
      <w:pPr>
        <w:ind w:left="2160" w:hanging="180"/>
      </w:pPr>
    </w:lvl>
    <w:lvl w:ilvl="3" w:tplc="6632EB44">
      <w:start w:val="1"/>
      <w:numFmt w:val="decimal"/>
      <w:lvlText w:val="%4."/>
      <w:lvlJc w:val="left"/>
      <w:pPr>
        <w:ind w:left="2880" w:hanging="360"/>
      </w:pPr>
    </w:lvl>
    <w:lvl w:ilvl="4" w:tplc="4D26144A">
      <w:start w:val="1"/>
      <w:numFmt w:val="lowerLetter"/>
      <w:lvlText w:val="%5."/>
      <w:lvlJc w:val="left"/>
      <w:pPr>
        <w:ind w:left="3600" w:hanging="360"/>
      </w:pPr>
    </w:lvl>
    <w:lvl w:ilvl="5" w:tplc="BC4673F8">
      <w:start w:val="1"/>
      <w:numFmt w:val="lowerRoman"/>
      <w:lvlText w:val="%6."/>
      <w:lvlJc w:val="right"/>
      <w:pPr>
        <w:ind w:left="4320" w:hanging="180"/>
      </w:pPr>
    </w:lvl>
    <w:lvl w:ilvl="6" w:tplc="5768A3CC">
      <w:start w:val="1"/>
      <w:numFmt w:val="decimal"/>
      <w:lvlText w:val="%7."/>
      <w:lvlJc w:val="left"/>
      <w:pPr>
        <w:ind w:left="5040" w:hanging="360"/>
      </w:pPr>
    </w:lvl>
    <w:lvl w:ilvl="7" w:tplc="5F222756">
      <w:start w:val="1"/>
      <w:numFmt w:val="lowerLetter"/>
      <w:lvlText w:val="%8."/>
      <w:lvlJc w:val="left"/>
      <w:pPr>
        <w:ind w:left="5760" w:hanging="360"/>
      </w:pPr>
    </w:lvl>
    <w:lvl w:ilvl="8" w:tplc="80969B50">
      <w:start w:val="1"/>
      <w:numFmt w:val="lowerRoman"/>
      <w:lvlText w:val="%9."/>
      <w:lvlJc w:val="right"/>
      <w:pPr>
        <w:ind w:left="6480" w:hanging="180"/>
      </w:pPr>
    </w:lvl>
  </w:abstractNum>
  <w:abstractNum w:abstractNumId="3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7" w15:restartNumberingAfterBreak="0">
    <w:nsid w:val="7F24528A"/>
    <w:multiLevelType w:val="hybridMultilevel"/>
    <w:tmpl w:val="3D32206E"/>
    <w:lvl w:ilvl="0" w:tplc="77660670">
      <w:start w:val="1"/>
      <w:numFmt w:val="decimal"/>
      <w:lvlText w:val="%1."/>
      <w:lvlJc w:val="left"/>
      <w:pPr>
        <w:ind w:left="458" w:hanging="360"/>
      </w:pPr>
      <w:rPr>
        <w:rFonts w:hint="default"/>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8"/>
    <w:lvlOverride w:ilvl="0">
      <w:startOverride w:val="1"/>
    </w:lvlOverride>
  </w:num>
  <w:num w:numId="10">
    <w:abstractNumId w:val="28"/>
    <w:lvlOverride w:ilvl="0">
      <w:startOverride w:val="1"/>
    </w:lvlOverride>
  </w:num>
  <w:num w:numId="11">
    <w:abstractNumId w:val="28"/>
  </w:num>
  <w:num w:numId="12">
    <w:abstractNumId w:val="21"/>
  </w:num>
  <w:num w:numId="13">
    <w:abstractNumId w:val="32"/>
  </w:num>
  <w:num w:numId="14">
    <w:abstractNumId w:val="18"/>
  </w:num>
  <w:num w:numId="15">
    <w:abstractNumId w:val="22"/>
  </w:num>
  <w:num w:numId="16">
    <w:abstractNumId w:val="23"/>
  </w:num>
  <w:num w:numId="17">
    <w:abstractNumId w:val="16"/>
  </w:num>
  <w:num w:numId="18">
    <w:abstractNumId w:val="30"/>
  </w:num>
  <w:num w:numId="19">
    <w:abstractNumId w:val="11"/>
  </w:num>
  <w:num w:numId="20">
    <w:abstractNumId w:val="24"/>
  </w:num>
  <w:num w:numId="21">
    <w:abstractNumId w:val="26"/>
  </w:num>
  <w:num w:numId="22">
    <w:abstractNumId w:val="27"/>
  </w:num>
  <w:num w:numId="23">
    <w:abstractNumId w:val="17"/>
  </w:num>
  <w:num w:numId="24">
    <w:abstractNumId w:val="25"/>
  </w:num>
  <w:num w:numId="25">
    <w:abstractNumId w:val="36"/>
  </w:num>
  <w:num w:numId="26">
    <w:abstractNumId w:val="10"/>
  </w:num>
  <w:num w:numId="27">
    <w:abstractNumId w:val="37"/>
  </w:num>
  <w:num w:numId="28">
    <w:abstractNumId w:val="34"/>
  </w:num>
  <w:num w:numId="29">
    <w:abstractNumId w:val="12"/>
  </w:num>
  <w:num w:numId="30">
    <w:abstractNumId w:val="20"/>
  </w:num>
  <w:num w:numId="31">
    <w:abstractNumId w:val="8"/>
  </w:num>
  <w:num w:numId="32">
    <w:abstractNumId w:val="31"/>
  </w:num>
  <w:num w:numId="33">
    <w:abstractNumId w:val="19"/>
  </w:num>
  <w:num w:numId="34">
    <w:abstractNumId w:val="29"/>
  </w:num>
  <w:num w:numId="35">
    <w:abstractNumId w:val="14"/>
  </w:num>
  <w:num w:numId="36">
    <w:abstractNumId w:val="12"/>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9"/>
  </w:num>
  <w:num w:numId="40">
    <w:abstractNumId w:val="33"/>
  </w:num>
  <w:num w:numId="41">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BE" w:vendorID="64" w:dllVersion="6" w:nlCheck="1" w:checkStyle="0"/>
  <w:activeWritingStyle w:appName="MSWord" w:lang="en-IE" w:vendorID="64" w:dllVersion="6" w:nlCheck="1" w:checkStyle="1"/>
  <w:activeWritingStyle w:appName="MSWord" w:lang="en-GB" w:vendorID="64" w:dllVersion="6" w:nlCheck="1" w:checkStyle="1"/>
  <w:activeWritingStyle w:appName="MSWord" w:lang="en-GB" w:vendorID="64" w:dllVersion="0" w:nlCheck="1" w:checkStyle="0"/>
  <w:activeWritingStyle w:appName="MSWord" w:lang="en-IE" w:vendorID="64" w:dllVersion="0" w:nlCheck="1" w:checkStyle="0"/>
  <w:activeWritingStyle w:appName="MSWord" w:lang="de-DE"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attachedTemplate r:id="rId1"/>
  <w:defaultTabStop w:val="720"/>
  <w:hyphenationZone w:val="425"/>
  <w:characterSpacingControl w:val="doNotCompress"/>
  <w:hdrShapeDefaults>
    <o:shapedefaults v:ext="edit" spidmax="11571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QCDateTime" w:val="2023-01-17 12:46:27"/>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dokumentam"/>
    <w:docVar w:name="LW_ACCOMPAGNANT.CP" w:val="dokumentam"/>
    <w:docVar w:name="LW_ANNEX_NBR_FIRST" w:val="1"/>
    <w:docVar w:name="LW_ANNEX_NBR_LAST" w:val="1"/>
    <w:docVar w:name="LW_ANNEX_UNIQUE" w:val="1"/>
    <w:docVar w:name="LW_CORRIGENDUM" w:val="&lt;UNUSED&gt;"/>
    <w:docVar w:name="LW_COVERPAGE_EXISTS" w:val="True"/>
    <w:docVar w:name="LW_COVERPAGE_GUID" w:val="AC8BDB72-7396-4113-8277-6ABFFC44B2C0"/>
    <w:docVar w:name="LW_COVERPAGE_TYPE" w:val="1"/>
    <w:docVar w:name="LW_CROSSREFERENCE" w:val="&lt;UNUSED&gt;"/>
    <w:docVar w:name="LW_DocType" w:val="ANNEX"/>
    <w:docVar w:name="LW_EMISSION" w:val="25.1.2023"/>
    <w:docVar w:name="LW_EMISSION_ISODATE" w:val="2023-01-25"/>
    <w:docVar w:name="LW_EMISSION_LOCATION" w:val="BRX"/>
    <w:docVar w:name="LW_EMISSION_PREFIX" w:val="Brisel\u275?, "/>
    <w:docVar w:name="LW_EMISSION_SUFFIX" w:val="."/>
    <w:docVar w:name="LW_ID_DOCSTRUCTURE" w:val="COM/ANNEX"/>
    <w:docVar w:name="LW_ID_DOCTYPE" w:val="SG-068"/>
    <w:docVar w:name="LW_LANGUE" w:val="LV"/>
    <w:docVar w:name="LW_LEVEL_OF_SENSITIVITY" w:val="Standard treatment"/>
    <w:docVar w:name="LW_NOM.INST" w:val="EIROPAS KOMISIJA"/>
    <w:docVar w:name="LW_NOM.INST_JOINTDOC" w:val="&lt;EMPTY&gt;"/>
    <w:docVar w:name="LW_OBJETACTEPRINCIPAL" w:val="&lt;FMT:Bold&gt;ar ko saska\u326?\u257? ar Regulu (ES) 2021/1147 izveido paraugu gada snieguma zi\u326?ojumiem par Patv\u275?ruma, migr\u257?cijas un integr\u257?cijas fondu 2021.\u8211?2027. gada pl\u257?no\u353?anas period\u257?&lt;/FMT&gt;_x000d__x000d__x000d__x000d__x000b_"/>
    <w:docVar w:name="LW_OBJETACTEPRINCIPAL.CP" w:val="&lt;FMT:Bold&gt;ar ko saskaņā ar Regulu (ES) 2021/1147 izveido paraugu gada snieguma ziņojumiem par Patvēruma, migrācijas un integrācijas fondu 2021.–2027. gada plānošanas periodā&lt;/FMT&gt;_x000d__x000d__x000d__x000d__x000b_"/>
    <w:docVar w:name="LW_PART_NBR" w:val="1"/>
    <w:docVar w:name="LW_PART_NBR_TOTAL" w:val="1"/>
    <w:docVar w:name="LW_REF.INST.NEW" w:val="C"/>
    <w:docVar w:name="LW_REF.INST.NEW_ADOPTED" w:val="final"/>
    <w:docVar w:name="LW_REF.INST.NEW_TEXT" w:val="(2023) 56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PIELIKUMS"/>
    <w:docVar w:name="LW_TYPE.DOC.CP" w:val="PIELIKUMS"/>
    <w:docVar w:name="LW_TYPEACTEPRINCIPAL" w:val="Komisijas \u298?steno\u353?anas regula,"/>
    <w:docVar w:name="LW_TYPEACTEPRINCIPAL.CP" w:val="Komisijas Īstenošanas regula,"/>
    <w:docVar w:name="LwApiVersions" w:val="LW4CoDe 1.23.2.0; LW 8.0, Build 20211117"/>
  </w:docVars>
  <w:rsids>
    <w:rsidRoot w:val="00555224"/>
    <w:rsid w:val="0000016F"/>
    <w:rsid w:val="000133CF"/>
    <w:rsid w:val="00014158"/>
    <w:rsid w:val="00014F7C"/>
    <w:rsid w:val="0001528B"/>
    <w:rsid w:val="000247EF"/>
    <w:rsid w:val="00027355"/>
    <w:rsid w:val="000334A1"/>
    <w:rsid w:val="00035815"/>
    <w:rsid w:val="0003763D"/>
    <w:rsid w:val="00042EB3"/>
    <w:rsid w:val="0004624E"/>
    <w:rsid w:val="0004636C"/>
    <w:rsid w:val="00046462"/>
    <w:rsid w:val="00053315"/>
    <w:rsid w:val="00053829"/>
    <w:rsid w:val="00055CED"/>
    <w:rsid w:val="00062444"/>
    <w:rsid w:val="00070021"/>
    <w:rsid w:val="00075EDB"/>
    <w:rsid w:val="00081CCF"/>
    <w:rsid w:val="00083808"/>
    <w:rsid w:val="00085A16"/>
    <w:rsid w:val="00085D54"/>
    <w:rsid w:val="00090352"/>
    <w:rsid w:val="000903CC"/>
    <w:rsid w:val="00090EDD"/>
    <w:rsid w:val="00091C77"/>
    <w:rsid w:val="000931D2"/>
    <w:rsid w:val="00093D5B"/>
    <w:rsid w:val="000951E2"/>
    <w:rsid w:val="000956D1"/>
    <w:rsid w:val="000A0779"/>
    <w:rsid w:val="000B15C6"/>
    <w:rsid w:val="000B3FA0"/>
    <w:rsid w:val="000B4909"/>
    <w:rsid w:val="000B7BC8"/>
    <w:rsid w:val="000C0562"/>
    <w:rsid w:val="000C0873"/>
    <w:rsid w:val="000C122F"/>
    <w:rsid w:val="000C4CC6"/>
    <w:rsid w:val="000D1693"/>
    <w:rsid w:val="000D3CE7"/>
    <w:rsid w:val="000D40F7"/>
    <w:rsid w:val="000D44D0"/>
    <w:rsid w:val="000D5BE5"/>
    <w:rsid w:val="000D6AF9"/>
    <w:rsid w:val="000E217D"/>
    <w:rsid w:val="000E25BD"/>
    <w:rsid w:val="000E45B7"/>
    <w:rsid w:val="000F0946"/>
    <w:rsid w:val="000F0ADE"/>
    <w:rsid w:val="000F1C58"/>
    <w:rsid w:val="000F2666"/>
    <w:rsid w:val="001042D4"/>
    <w:rsid w:val="001043E4"/>
    <w:rsid w:val="00104E34"/>
    <w:rsid w:val="001057E7"/>
    <w:rsid w:val="001068A7"/>
    <w:rsid w:val="00107DC3"/>
    <w:rsid w:val="00110042"/>
    <w:rsid w:val="0011037A"/>
    <w:rsid w:val="00110ECD"/>
    <w:rsid w:val="00111D07"/>
    <w:rsid w:val="00112035"/>
    <w:rsid w:val="00112E38"/>
    <w:rsid w:val="00122018"/>
    <w:rsid w:val="00135685"/>
    <w:rsid w:val="00140AEE"/>
    <w:rsid w:val="00141E24"/>
    <w:rsid w:val="00144E00"/>
    <w:rsid w:val="00145E8B"/>
    <w:rsid w:val="00147034"/>
    <w:rsid w:val="0015083F"/>
    <w:rsid w:val="00152894"/>
    <w:rsid w:val="00153209"/>
    <w:rsid w:val="001538A0"/>
    <w:rsid w:val="0015448D"/>
    <w:rsid w:val="00154541"/>
    <w:rsid w:val="00160F14"/>
    <w:rsid w:val="0016131C"/>
    <w:rsid w:val="00161591"/>
    <w:rsid w:val="0016649F"/>
    <w:rsid w:val="00166CFB"/>
    <w:rsid w:val="001738A5"/>
    <w:rsid w:val="0017647B"/>
    <w:rsid w:val="00181406"/>
    <w:rsid w:val="00181429"/>
    <w:rsid w:val="00181A3F"/>
    <w:rsid w:val="001828C2"/>
    <w:rsid w:val="00186572"/>
    <w:rsid w:val="00186C9C"/>
    <w:rsid w:val="00190C3E"/>
    <w:rsid w:val="0019152D"/>
    <w:rsid w:val="001A1F71"/>
    <w:rsid w:val="001A292A"/>
    <w:rsid w:val="001B037F"/>
    <w:rsid w:val="001B1B59"/>
    <w:rsid w:val="001B6EAD"/>
    <w:rsid w:val="001C0807"/>
    <w:rsid w:val="001C4994"/>
    <w:rsid w:val="001D175D"/>
    <w:rsid w:val="001D20F8"/>
    <w:rsid w:val="001D21A1"/>
    <w:rsid w:val="001D2E88"/>
    <w:rsid w:val="001D3480"/>
    <w:rsid w:val="001D37A1"/>
    <w:rsid w:val="001D3CD9"/>
    <w:rsid w:val="001D7F41"/>
    <w:rsid w:val="001E0672"/>
    <w:rsid w:val="001E1588"/>
    <w:rsid w:val="001E3E4B"/>
    <w:rsid w:val="001E4208"/>
    <w:rsid w:val="001E7922"/>
    <w:rsid w:val="001F5240"/>
    <w:rsid w:val="001F5A7D"/>
    <w:rsid w:val="001F71DC"/>
    <w:rsid w:val="001F7601"/>
    <w:rsid w:val="00200C0C"/>
    <w:rsid w:val="00201AB9"/>
    <w:rsid w:val="00202C38"/>
    <w:rsid w:val="00203816"/>
    <w:rsid w:val="0020504D"/>
    <w:rsid w:val="002136D5"/>
    <w:rsid w:val="00214B02"/>
    <w:rsid w:val="002165FA"/>
    <w:rsid w:val="00216D79"/>
    <w:rsid w:val="002229DC"/>
    <w:rsid w:val="002242AC"/>
    <w:rsid w:val="00224969"/>
    <w:rsid w:val="002263B6"/>
    <w:rsid w:val="00241BA6"/>
    <w:rsid w:val="00241D14"/>
    <w:rsid w:val="0024204F"/>
    <w:rsid w:val="002422FA"/>
    <w:rsid w:val="00244632"/>
    <w:rsid w:val="00244A46"/>
    <w:rsid w:val="00246DB9"/>
    <w:rsid w:val="00251735"/>
    <w:rsid w:val="00254824"/>
    <w:rsid w:val="002554F3"/>
    <w:rsid w:val="00255B55"/>
    <w:rsid w:val="00260785"/>
    <w:rsid w:val="00260E5C"/>
    <w:rsid w:val="00266339"/>
    <w:rsid w:val="00267706"/>
    <w:rsid w:val="00277AF0"/>
    <w:rsid w:val="00284D38"/>
    <w:rsid w:val="00291C6D"/>
    <w:rsid w:val="0029210C"/>
    <w:rsid w:val="00294FD9"/>
    <w:rsid w:val="00296314"/>
    <w:rsid w:val="002A614E"/>
    <w:rsid w:val="002A6B7D"/>
    <w:rsid w:val="002B05B0"/>
    <w:rsid w:val="002B5D87"/>
    <w:rsid w:val="002C0536"/>
    <w:rsid w:val="002C18E5"/>
    <w:rsid w:val="002C1E29"/>
    <w:rsid w:val="002C386E"/>
    <w:rsid w:val="002C4385"/>
    <w:rsid w:val="002C4A46"/>
    <w:rsid w:val="002C60F2"/>
    <w:rsid w:val="002C67E2"/>
    <w:rsid w:val="002D03F0"/>
    <w:rsid w:val="002E13C5"/>
    <w:rsid w:val="002E355D"/>
    <w:rsid w:val="002E38D5"/>
    <w:rsid w:val="002E4A1B"/>
    <w:rsid w:val="002F1935"/>
    <w:rsid w:val="002F5106"/>
    <w:rsid w:val="002F7FB4"/>
    <w:rsid w:val="003003B7"/>
    <w:rsid w:val="003012D0"/>
    <w:rsid w:val="00301D59"/>
    <w:rsid w:val="00305958"/>
    <w:rsid w:val="003128A6"/>
    <w:rsid w:val="00315460"/>
    <w:rsid w:val="0031605D"/>
    <w:rsid w:val="0032138B"/>
    <w:rsid w:val="00321625"/>
    <w:rsid w:val="003235D7"/>
    <w:rsid w:val="0032373D"/>
    <w:rsid w:val="00323AA1"/>
    <w:rsid w:val="00327883"/>
    <w:rsid w:val="00332A4B"/>
    <w:rsid w:val="003418DD"/>
    <w:rsid w:val="00347EE8"/>
    <w:rsid w:val="0035055E"/>
    <w:rsid w:val="0035085A"/>
    <w:rsid w:val="00351C18"/>
    <w:rsid w:val="0035484F"/>
    <w:rsid w:val="0035655E"/>
    <w:rsid w:val="003607D7"/>
    <w:rsid w:val="00360900"/>
    <w:rsid w:val="00361B09"/>
    <w:rsid w:val="003651F7"/>
    <w:rsid w:val="00367DF7"/>
    <w:rsid w:val="0037290B"/>
    <w:rsid w:val="00376C24"/>
    <w:rsid w:val="003811CC"/>
    <w:rsid w:val="00382319"/>
    <w:rsid w:val="003837AB"/>
    <w:rsid w:val="00385D36"/>
    <w:rsid w:val="00386521"/>
    <w:rsid w:val="003867E3"/>
    <w:rsid w:val="003923CA"/>
    <w:rsid w:val="003945F3"/>
    <w:rsid w:val="003A0B74"/>
    <w:rsid w:val="003A6A89"/>
    <w:rsid w:val="003B217D"/>
    <w:rsid w:val="003B402B"/>
    <w:rsid w:val="003B616F"/>
    <w:rsid w:val="003B7363"/>
    <w:rsid w:val="003B7834"/>
    <w:rsid w:val="003B7C34"/>
    <w:rsid w:val="003C4D95"/>
    <w:rsid w:val="003D7EF6"/>
    <w:rsid w:val="003E1F5E"/>
    <w:rsid w:val="003E338B"/>
    <w:rsid w:val="003E36B0"/>
    <w:rsid w:val="003E4922"/>
    <w:rsid w:val="003E49B2"/>
    <w:rsid w:val="003E7D66"/>
    <w:rsid w:val="003E7F9C"/>
    <w:rsid w:val="003F08D6"/>
    <w:rsid w:val="003F2876"/>
    <w:rsid w:val="003F6D25"/>
    <w:rsid w:val="003F7C97"/>
    <w:rsid w:val="00400273"/>
    <w:rsid w:val="00400647"/>
    <w:rsid w:val="0040087E"/>
    <w:rsid w:val="00404233"/>
    <w:rsid w:val="00405D43"/>
    <w:rsid w:val="00410DEC"/>
    <w:rsid w:val="004119DA"/>
    <w:rsid w:val="0041224B"/>
    <w:rsid w:val="004135D0"/>
    <w:rsid w:val="004202A4"/>
    <w:rsid w:val="00420E4D"/>
    <w:rsid w:val="00426122"/>
    <w:rsid w:val="00426A9E"/>
    <w:rsid w:val="00432AA2"/>
    <w:rsid w:val="00435540"/>
    <w:rsid w:val="00436D2E"/>
    <w:rsid w:val="00437336"/>
    <w:rsid w:val="00437ACA"/>
    <w:rsid w:val="004408F5"/>
    <w:rsid w:val="0044327D"/>
    <w:rsid w:val="00446006"/>
    <w:rsid w:val="00446172"/>
    <w:rsid w:val="004461B5"/>
    <w:rsid w:val="00454A1D"/>
    <w:rsid w:val="00454D3D"/>
    <w:rsid w:val="00456715"/>
    <w:rsid w:val="004579AE"/>
    <w:rsid w:val="0046159D"/>
    <w:rsid w:val="004629B2"/>
    <w:rsid w:val="004630E2"/>
    <w:rsid w:val="004639C9"/>
    <w:rsid w:val="00466E76"/>
    <w:rsid w:val="0047046A"/>
    <w:rsid w:val="0047355A"/>
    <w:rsid w:val="00474438"/>
    <w:rsid w:val="00475B8F"/>
    <w:rsid w:val="00481574"/>
    <w:rsid w:val="00482088"/>
    <w:rsid w:val="0048297F"/>
    <w:rsid w:val="004830C3"/>
    <w:rsid w:val="00483CF5"/>
    <w:rsid w:val="00483CFD"/>
    <w:rsid w:val="00483D71"/>
    <w:rsid w:val="00490445"/>
    <w:rsid w:val="0049785B"/>
    <w:rsid w:val="004A1705"/>
    <w:rsid w:val="004A26EB"/>
    <w:rsid w:val="004A2D30"/>
    <w:rsid w:val="004A30F9"/>
    <w:rsid w:val="004B074F"/>
    <w:rsid w:val="004B187E"/>
    <w:rsid w:val="004B6B90"/>
    <w:rsid w:val="004C08C0"/>
    <w:rsid w:val="004D3238"/>
    <w:rsid w:val="004D5677"/>
    <w:rsid w:val="004D5BB3"/>
    <w:rsid w:val="004D7A11"/>
    <w:rsid w:val="004E137F"/>
    <w:rsid w:val="004E16DA"/>
    <w:rsid w:val="004F00F8"/>
    <w:rsid w:val="004F1E95"/>
    <w:rsid w:val="004F5E71"/>
    <w:rsid w:val="005000D5"/>
    <w:rsid w:val="005013A7"/>
    <w:rsid w:val="00501A6C"/>
    <w:rsid w:val="00515026"/>
    <w:rsid w:val="00520A2F"/>
    <w:rsid w:val="00530345"/>
    <w:rsid w:val="00532177"/>
    <w:rsid w:val="00532D75"/>
    <w:rsid w:val="00535AC2"/>
    <w:rsid w:val="005365AB"/>
    <w:rsid w:val="00537DDC"/>
    <w:rsid w:val="00541258"/>
    <w:rsid w:val="00544E72"/>
    <w:rsid w:val="00545857"/>
    <w:rsid w:val="00545E9A"/>
    <w:rsid w:val="00552A8B"/>
    <w:rsid w:val="00555224"/>
    <w:rsid w:val="00555916"/>
    <w:rsid w:val="005601BA"/>
    <w:rsid w:val="00561E3E"/>
    <w:rsid w:val="0056447F"/>
    <w:rsid w:val="00571255"/>
    <w:rsid w:val="005728FE"/>
    <w:rsid w:val="00573123"/>
    <w:rsid w:val="00574FA0"/>
    <w:rsid w:val="00582244"/>
    <w:rsid w:val="005856EF"/>
    <w:rsid w:val="00591AB0"/>
    <w:rsid w:val="0059250C"/>
    <w:rsid w:val="00594B4C"/>
    <w:rsid w:val="005979C8"/>
    <w:rsid w:val="005A2BFC"/>
    <w:rsid w:val="005B47D0"/>
    <w:rsid w:val="005B69E9"/>
    <w:rsid w:val="005C0DA9"/>
    <w:rsid w:val="005C47C3"/>
    <w:rsid w:val="005C6AE4"/>
    <w:rsid w:val="005D1511"/>
    <w:rsid w:val="005D5C62"/>
    <w:rsid w:val="005E2F43"/>
    <w:rsid w:val="005E3802"/>
    <w:rsid w:val="005E725D"/>
    <w:rsid w:val="005E775B"/>
    <w:rsid w:val="005F2265"/>
    <w:rsid w:val="005F64C0"/>
    <w:rsid w:val="00604FDD"/>
    <w:rsid w:val="0060652B"/>
    <w:rsid w:val="00606B40"/>
    <w:rsid w:val="006101E3"/>
    <w:rsid w:val="00610601"/>
    <w:rsid w:val="006125E1"/>
    <w:rsid w:val="00615A7D"/>
    <w:rsid w:val="006166F0"/>
    <w:rsid w:val="00616747"/>
    <w:rsid w:val="00620009"/>
    <w:rsid w:val="00621FCD"/>
    <w:rsid w:val="00623D82"/>
    <w:rsid w:val="00623ECF"/>
    <w:rsid w:val="00623FF6"/>
    <w:rsid w:val="006241FD"/>
    <w:rsid w:val="006267D2"/>
    <w:rsid w:val="00627553"/>
    <w:rsid w:val="0063492F"/>
    <w:rsid w:val="00636D23"/>
    <w:rsid w:val="00636FE6"/>
    <w:rsid w:val="00640348"/>
    <w:rsid w:val="00641D98"/>
    <w:rsid w:val="00644DD6"/>
    <w:rsid w:val="0064730E"/>
    <w:rsid w:val="006510A4"/>
    <w:rsid w:val="006520C2"/>
    <w:rsid w:val="00652D07"/>
    <w:rsid w:val="00654835"/>
    <w:rsid w:val="00656EC7"/>
    <w:rsid w:val="00670C40"/>
    <w:rsid w:val="00672408"/>
    <w:rsid w:val="00675AEF"/>
    <w:rsid w:val="00676452"/>
    <w:rsid w:val="00676995"/>
    <w:rsid w:val="00677B38"/>
    <w:rsid w:val="00677F8A"/>
    <w:rsid w:val="00681D87"/>
    <w:rsid w:val="0068226E"/>
    <w:rsid w:val="00683DBB"/>
    <w:rsid w:val="00685E55"/>
    <w:rsid w:val="006872BA"/>
    <w:rsid w:val="00687A5F"/>
    <w:rsid w:val="006926C2"/>
    <w:rsid w:val="00694768"/>
    <w:rsid w:val="006968E5"/>
    <w:rsid w:val="006A1956"/>
    <w:rsid w:val="006A41E2"/>
    <w:rsid w:val="006A4B05"/>
    <w:rsid w:val="006B0792"/>
    <w:rsid w:val="006B52D7"/>
    <w:rsid w:val="006B5B67"/>
    <w:rsid w:val="006C0D1D"/>
    <w:rsid w:val="006C0E07"/>
    <w:rsid w:val="006C5C3B"/>
    <w:rsid w:val="006C70A6"/>
    <w:rsid w:val="006D05D8"/>
    <w:rsid w:val="006D341E"/>
    <w:rsid w:val="006D56A0"/>
    <w:rsid w:val="006D7483"/>
    <w:rsid w:val="006D7608"/>
    <w:rsid w:val="006E268C"/>
    <w:rsid w:val="006E513A"/>
    <w:rsid w:val="006E711E"/>
    <w:rsid w:val="006F0086"/>
    <w:rsid w:val="006F1E13"/>
    <w:rsid w:val="006F3C12"/>
    <w:rsid w:val="006F5ACE"/>
    <w:rsid w:val="006F64DA"/>
    <w:rsid w:val="006F65B8"/>
    <w:rsid w:val="00701A2D"/>
    <w:rsid w:val="007027D4"/>
    <w:rsid w:val="0070634F"/>
    <w:rsid w:val="007100A5"/>
    <w:rsid w:val="007143CA"/>
    <w:rsid w:val="00714C40"/>
    <w:rsid w:val="00714EB8"/>
    <w:rsid w:val="00715D04"/>
    <w:rsid w:val="0071685A"/>
    <w:rsid w:val="00721B0A"/>
    <w:rsid w:val="0072518C"/>
    <w:rsid w:val="0072564E"/>
    <w:rsid w:val="007261C3"/>
    <w:rsid w:val="0073019E"/>
    <w:rsid w:val="007302B6"/>
    <w:rsid w:val="00734F22"/>
    <w:rsid w:val="00735D83"/>
    <w:rsid w:val="0073681E"/>
    <w:rsid w:val="0074206E"/>
    <w:rsid w:val="0074216E"/>
    <w:rsid w:val="007478DA"/>
    <w:rsid w:val="00747C96"/>
    <w:rsid w:val="00751A58"/>
    <w:rsid w:val="0075792F"/>
    <w:rsid w:val="00761619"/>
    <w:rsid w:val="00764838"/>
    <w:rsid w:val="00764F3C"/>
    <w:rsid w:val="00766BB4"/>
    <w:rsid w:val="007736FD"/>
    <w:rsid w:val="00774DDE"/>
    <w:rsid w:val="0077621B"/>
    <w:rsid w:val="0078415E"/>
    <w:rsid w:val="007850C9"/>
    <w:rsid w:val="0079004E"/>
    <w:rsid w:val="00790F74"/>
    <w:rsid w:val="00791C85"/>
    <w:rsid w:val="00792712"/>
    <w:rsid w:val="007929E6"/>
    <w:rsid w:val="007937FF"/>
    <w:rsid w:val="00793F30"/>
    <w:rsid w:val="007A5060"/>
    <w:rsid w:val="007B63F8"/>
    <w:rsid w:val="007B79ED"/>
    <w:rsid w:val="007C1690"/>
    <w:rsid w:val="007C2F79"/>
    <w:rsid w:val="007C67D9"/>
    <w:rsid w:val="007C7AAC"/>
    <w:rsid w:val="007D0D22"/>
    <w:rsid w:val="007D11F7"/>
    <w:rsid w:val="007E41B8"/>
    <w:rsid w:val="007F17A7"/>
    <w:rsid w:val="007F1A68"/>
    <w:rsid w:val="007F5D1D"/>
    <w:rsid w:val="007F6345"/>
    <w:rsid w:val="007F641E"/>
    <w:rsid w:val="007F64B3"/>
    <w:rsid w:val="008008F2"/>
    <w:rsid w:val="008016B6"/>
    <w:rsid w:val="00801F86"/>
    <w:rsid w:val="00804283"/>
    <w:rsid w:val="008136D6"/>
    <w:rsid w:val="00823793"/>
    <w:rsid w:val="00824438"/>
    <w:rsid w:val="00830D17"/>
    <w:rsid w:val="00830E61"/>
    <w:rsid w:val="00830E6E"/>
    <w:rsid w:val="00831111"/>
    <w:rsid w:val="00833EEB"/>
    <w:rsid w:val="00836645"/>
    <w:rsid w:val="00840968"/>
    <w:rsid w:val="00841C94"/>
    <w:rsid w:val="008458B4"/>
    <w:rsid w:val="0085307C"/>
    <w:rsid w:val="008532A5"/>
    <w:rsid w:val="00857C22"/>
    <w:rsid w:val="0086074E"/>
    <w:rsid w:val="00860CF3"/>
    <w:rsid w:val="00861668"/>
    <w:rsid w:val="008671BE"/>
    <w:rsid w:val="00867801"/>
    <w:rsid w:val="008703CA"/>
    <w:rsid w:val="00874F79"/>
    <w:rsid w:val="008750EC"/>
    <w:rsid w:val="0087657F"/>
    <w:rsid w:val="0088101C"/>
    <w:rsid w:val="008817F1"/>
    <w:rsid w:val="0088241F"/>
    <w:rsid w:val="008908D4"/>
    <w:rsid w:val="00892376"/>
    <w:rsid w:val="00893A65"/>
    <w:rsid w:val="00894A2F"/>
    <w:rsid w:val="008A02D6"/>
    <w:rsid w:val="008A2BAF"/>
    <w:rsid w:val="008A3519"/>
    <w:rsid w:val="008A47BA"/>
    <w:rsid w:val="008B1A84"/>
    <w:rsid w:val="008B2971"/>
    <w:rsid w:val="008B35C9"/>
    <w:rsid w:val="008B389C"/>
    <w:rsid w:val="008B441C"/>
    <w:rsid w:val="008B6C95"/>
    <w:rsid w:val="008C3D9E"/>
    <w:rsid w:val="008C6B57"/>
    <w:rsid w:val="008C6C9D"/>
    <w:rsid w:val="008D1226"/>
    <w:rsid w:val="008D327B"/>
    <w:rsid w:val="008D3763"/>
    <w:rsid w:val="008E0BBD"/>
    <w:rsid w:val="008E1CAB"/>
    <w:rsid w:val="008E2BE4"/>
    <w:rsid w:val="008E3D3A"/>
    <w:rsid w:val="008E74C2"/>
    <w:rsid w:val="008F06DC"/>
    <w:rsid w:val="008F1DB4"/>
    <w:rsid w:val="008F4E6A"/>
    <w:rsid w:val="008F64F7"/>
    <w:rsid w:val="008F6826"/>
    <w:rsid w:val="00900D70"/>
    <w:rsid w:val="009029E8"/>
    <w:rsid w:val="0090581E"/>
    <w:rsid w:val="00914B22"/>
    <w:rsid w:val="009170CA"/>
    <w:rsid w:val="00930399"/>
    <w:rsid w:val="0093159A"/>
    <w:rsid w:val="009324D0"/>
    <w:rsid w:val="00933FC4"/>
    <w:rsid w:val="009362A9"/>
    <w:rsid w:val="00937A7E"/>
    <w:rsid w:val="00940E4A"/>
    <w:rsid w:val="00944012"/>
    <w:rsid w:val="009462A4"/>
    <w:rsid w:val="00947F13"/>
    <w:rsid w:val="009508F7"/>
    <w:rsid w:val="0095542F"/>
    <w:rsid w:val="00957881"/>
    <w:rsid w:val="00960045"/>
    <w:rsid w:val="00966887"/>
    <w:rsid w:val="009668A9"/>
    <w:rsid w:val="00967035"/>
    <w:rsid w:val="00970688"/>
    <w:rsid w:val="00971B60"/>
    <w:rsid w:val="00971D40"/>
    <w:rsid w:val="00973F8B"/>
    <w:rsid w:val="00974D1F"/>
    <w:rsid w:val="00975A1D"/>
    <w:rsid w:val="00983339"/>
    <w:rsid w:val="00992E20"/>
    <w:rsid w:val="00993068"/>
    <w:rsid w:val="00994B2F"/>
    <w:rsid w:val="00996B82"/>
    <w:rsid w:val="009A33B6"/>
    <w:rsid w:val="009A403B"/>
    <w:rsid w:val="009A45CE"/>
    <w:rsid w:val="009A46F2"/>
    <w:rsid w:val="009A48FE"/>
    <w:rsid w:val="009B115E"/>
    <w:rsid w:val="009B36A7"/>
    <w:rsid w:val="009B7DEF"/>
    <w:rsid w:val="009D2C68"/>
    <w:rsid w:val="009D3A7D"/>
    <w:rsid w:val="009D4BF4"/>
    <w:rsid w:val="009D63A0"/>
    <w:rsid w:val="009D7228"/>
    <w:rsid w:val="009D73B4"/>
    <w:rsid w:val="009E370C"/>
    <w:rsid w:val="009E5A95"/>
    <w:rsid w:val="009E75AB"/>
    <w:rsid w:val="009F26A1"/>
    <w:rsid w:val="009F716C"/>
    <w:rsid w:val="00A002B3"/>
    <w:rsid w:val="00A02CE9"/>
    <w:rsid w:val="00A038AA"/>
    <w:rsid w:val="00A0708A"/>
    <w:rsid w:val="00A10E95"/>
    <w:rsid w:val="00A11E56"/>
    <w:rsid w:val="00A179BC"/>
    <w:rsid w:val="00A21690"/>
    <w:rsid w:val="00A22B74"/>
    <w:rsid w:val="00A24854"/>
    <w:rsid w:val="00A25D56"/>
    <w:rsid w:val="00A312FA"/>
    <w:rsid w:val="00A3689B"/>
    <w:rsid w:val="00A41B9B"/>
    <w:rsid w:val="00A42B92"/>
    <w:rsid w:val="00A444D0"/>
    <w:rsid w:val="00A53C2E"/>
    <w:rsid w:val="00A61670"/>
    <w:rsid w:val="00A64CC4"/>
    <w:rsid w:val="00A66CD0"/>
    <w:rsid w:val="00A7322A"/>
    <w:rsid w:val="00A7614A"/>
    <w:rsid w:val="00A81E93"/>
    <w:rsid w:val="00A847E6"/>
    <w:rsid w:val="00A900AE"/>
    <w:rsid w:val="00A907A2"/>
    <w:rsid w:val="00A954BE"/>
    <w:rsid w:val="00A97818"/>
    <w:rsid w:val="00AA177F"/>
    <w:rsid w:val="00AA4DAD"/>
    <w:rsid w:val="00AA5A14"/>
    <w:rsid w:val="00AA72E3"/>
    <w:rsid w:val="00AB0131"/>
    <w:rsid w:val="00AB4D36"/>
    <w:rsid w:val="00AB4FA4"/>
    <w:rsid w:val="00AB7F8C"/>
    <w:rsid w:val="00AC21A0"/>
    <w:rsid w:val="00AD502C"/>
    <w:rsid w:val="00AD7039"/>
    <w:rsid w:val="00AD7CB5"/>
    <w:rsid w:val="00AE5793"/>
    <w:rsid w:val="00AE5AA2"/>
    <w:rsid w:val="00AF1CFA"/>
    <w:rsid w:val="00AF2D41"/>
    <w:rsid w:val="00AF6018"/>
    <w:rsid w:val="00B00D91"/>
    <w:rsid w:val="00B02090"/>
    <w:rsid w:val="00B03A44"/>
    <w:rsid w:val="00B043A6"/>
    <w:rsid w:val="00B04885"/>
    <w:rsid w:val="00B07595"/>
    <w:rsid w:val="00B103F8"/>
    <w:rsid w:val="00B10C5B"/>
    <w:rsid w:val="00B12E7F"/>
    <w:rsid w:val="00B22BCD"/>
    <w:rsid w:val="00B2365F"/>
    <w:rsid w:val="00B252E3"/>
    <w:rsid w:val="00B30AC2"/>
    <w:rsid w:val="00B3673B"/>
    <w:rsid w:val="00B452C5"/>
    <w:rsid w:val="00B47546"/>
    <w:rsid w:val="00B5126F"/>
    <w:rsid w:val="00B54804"/>
    <w:rsid w:val="00B5488D"/>
    <w:rsid w:val="00B62194"/>
    <w:rsid w:val="00B65265"/>
    <w:rsid w:val="00B6561F"/>
    <w:rsid w:val="00B66713"/>
    <w:rsid w:val="00B67D57"/>
    <w:rsid w:val="00B71583"/>
    <w:rsid w:val="00B72B08"/>
    <w:rsid w:val="00B75806"/>
    <w:rsid w:val="00B80600"/>
    <w:rsid w:val="00B83642"/>
    <w:rsid w:val="00B8569E"/>
    <w:rsid w:val="00B85D3E"/>
    <w:rsid w:val="00B85E62"/>
    <w:rsid w:val="00B86258"/>
    <w:rsid w:val="00B87263"/>
    <w:rsid w:val="00B92F9C"/>
    <w:rsid w:val="00B94AAA"/>
    <w:rsid w:val="00BA0124"/>
    <w:rsid w:val="00BA21FA"/>
    <w:rsid w:val="00BA4945"/>
    <w:rsid w:val="00BA6E76"/>
    <w:rsid w:val="00BB69FC"/>
    <w:rsid w:val="00BB729E"/>
    <w:rsid w:val="00BC3884"/>
    <w:rsid w:val="00BC3B65"/>
    <w:rsid w:val="00BD0317"/>
    <w:rsid w:val="00BD4425"/>
    <w:rsid w:val="00BD5A8A"/>
    <w:rsid w:val="00BD7314"/>
    <w:rsid w:val="00BE0854"/>
    <w:rsid w:val="00BE090D"/>
    <w:rsid w:val="00BE64DD"/>
    <w:rsid w:val="00BE662A"/>
    <w:rsid w:val="00BE730D"/>
    <w:rsid w:val="00BE7D58"/>
    <w:rsid w:val="00BF0850"/>
    <w:rsid w:val="00BF392C"/>
    <w:rsid w:val="00BF5EBF"/>
    <w:rsid w:val="00C01675"/>
    <w:rsid w:val="00C03F30"/>
    <w:rsid w:val="00C10828"/>
    <w:rsid w:val="00C10B24"/>
    <w:rsid w:val="00C150E0"/>
    <w:rsid w:val="00C201FB"/>
    <w:rsid w:val="00C21D44"/>
    <w:rsid w:val="00C228B0"/>
    <w:rsid w:val="00C267A3"/>
    <w:rsid w:val="00C31A7C"/>
    <w:rsid w:val="00C330BF"/>
    <w:rsid w:val="00C338CD"/>
    <w:rsid w:val="00C36373"/>
    <w:rsid w:val="00C40797"/>
    <w:rsid w:val="00C40D40"/>
    <w:rsid w:val="00C42C19"/>
    <w:rsid w:val="00C44B32"/>
    <w:rsid w:val="00C44D5A"/>
    <w:rsid w:val="00C45A19"/>
    <w:rsid w:val="00C46036"/>
    <w:rsid w:val="00C51C64"/>
    <w:rsid w:val="00C52AC9"/>
    <w:rsid w:val="00C54DF4"/>
    <w:rsid w:val="00C56E81"/>
    <w:rsid w:val="00C579CB"/>
    <w:rsid w:val="00C62604"/>
    <w:rsid w:val="00C629AE"/>
    <w:rsid w:val="00C64C60"/>
    <w:rsid w:val="00C672C2"/>
    <w:rsid w:val="00C70015"/>
    <w:rsid w:val="00C7152D"/>
    <w:rsid w:val="00C71B80"/>
    <w:rsid w:val="00C72D07"/>
    <w:rsid w:val="00C73108"/>
    <w:rsid w:val="00C746BD"/>
    <w:rsid w:val="00C7742D"/>
    <w:rsid w:val="00C813CD"/>
    <w:rsid w:val="00C8307A"/>
    <w:rsid w:val="00C85ACD"/>
    <w:rsid w:val="00C85BC8"/>
    <w:rsid w:val="00C86961"/>
    <w:rsid w:val="00C902F2"/>
    <w:rsid w:val="00C9280A"/>
    <w:rsid w:val="00CA0D6A"/>
    <w:rsid w:val="00CA1861"/>
    <w:rsid w:val="00CA4A64"/>
    <w:rsid w:val="00CA61E3"/>
    <w:rsid w:val="00CB28D4"/>
    <w:rsid w:val="00CB502A"/>
    <w:rsid w:val="00CB565B"/>
    <w:rsid w:val="00CC2F4D"/>
    <w:rsid w:val="00CC737A"/>
    <w:rsid w:val="00CD01EF"/>
    <w:rsid w:val="00CD619F"/>
    <w:rsid w:val="00CD67EB"/>
    <w:rsid w:val="00CE01EE"/>
    <w:rsid w:val="00CE798E"/>
    <w:rsid w:val="00CF3932"/>
    <w:rsid w:val="00CF524F"/>
    <w:rsid w:val="00CF73D2"/>
    <w:rsid w:val="00CF742E"/>
    <w:rsid w:val="00D05EC7"/>
    <w:rsid w:val="00D060A4"/>
    <w:rsid w:val="00D0691F"/>
    <w:rsid w:val="00D07095"/>
    <w:rsid w:val="00D138D3"/>
    <w:rsid w:val="00D17C26"/>
    <w:rsid w:val="00D21661"/>
    <w:rsid w:val="00D23A6D"/>
    <w:rsid w:val="00D24F61"/>
    <w:rsid w:val="00D2663D"/>
    <w:rsid w:val="00D27059"/>
    <w:rsid w:val="00D401CB"/>
    <w:rsid w:val="00D42C27"/>
    <w:rsid w:val="00D43BAF"/>
    <w:rsid w:val="00D443BE"/>
    <w:rsid w:val="00D4798D"/>
    <w:rsid w:val="00D54DB0"/>
    <w:rsid w:val="00D642AF"/>
    <w:rsid w:val="00D64C57"/>
    <w:rsid w:val="00D6590A"/>
    <w:rsid w:val="00D70B4E"/>
    <w:rsid w:val="00D70BC5"/>
    <w:rsid w:val="00D71AB7"/>
    <w:rsid w:val="00D7224F"/>
    <w:rsid w:val="00D725A3"/>
    <w:rsid w:val="00D76507"/>
    <w:rsid w:val="00D76A79"/>
    <w:rsid w:val="00D80791"/>
    <w:rsid w:val="00D80AC9"/>
    <w:rsid w:val="00D82110"/>
    <w:rsid w:val="00D821C7"/>
    <w:rsid w:val="00D8312A"/>
    <w:rsid w:val="00D8350F"/>
    <w:rsid w:val="00D92717"/>
    <w:rsid w:val="00D944B4"/>
    <w:rsid w:val="00D959EB"/>
    <w:rsid w:val="00D95A83"/>
    <w:rsid w:val="00DA23B8"/>
    <w:rsid w:val="00DA27E7"/>
    <w:rsid w:val="00DA44BA"/>
    <w:rsid w:val="00DA5814"/>
    <w:rsid w:val="00DA70A3"/>
    <w:rsid w:val="00DB42D2"/>
    <w:rsid w:val="00DC0886"/>
    <w:rsid w:val="00DC3C8A"/>
    <w:rsid w:val="00DC6FB0"/>
    <w:rsid w:val="00DD1128"/>
    <w:rsid w:val="00DD15D8"/>
    <w:rsid w:val="00DD3108"/>
    <w:rsid w:val="00DD6171"/>
    <w:rsid w:val="00DE0A3A"/>
    <w:rsid w:val="00DE5E45"/>
    <w:rsid w:val="00DE6181"/>
    <w:rsid w:val="00DF1E54"/>
    <w:rsid w:val="00DF3375"/>
    <w:rsid w:val="00DF49E1"/>
    <w:rsid w:val="00DF5803"/>
    <w:rsid w:val="00DF68E6"/>
    <w:rsid w:val="00DF77FD"/>
    <w:rsid w:val="00E00907"/>
    <w:rsid w:val="00E0191F"/>
    <w:rsid w:val="00E14E1A"/>
    <w:rsid w:val="00E20371"/>
    <w:rsid w:val="00E2171E"/>
    <w:rsid w:val="00E23C83"/>
    <w:rsid w:val="00E259B2"/>
    <w:rsid w:val="00E27EE8"/>
    <w:rsid w:val="00E301C5"/>
    <w:rsid w:val="00E304F0"/>
    <w:rsid w:val="00E33766"/>
    <w:rsid w:val="00E3379B"/>
    <w:rsid w:val="00E3390F"/>
    <w:rsid w:val="00E344C6"/>
    <w:rsid w:val="00E36216"/>
    <w:rsid w:val="00E36F4F"/>
    <w:rsid w:val="00E43934"/>
    <w:rsid w:val="00E45665"/>
    <w:rsid w:val="00E457CC"/>
    <w:rsid w:val="00E52FFC"/>
    <w:rsid w:val="00E5387D"/>
    <w:rsid w:val="00E5443D"/>
    <w:rsid w:val="00E55D50"/>
    <w:rsid w:val="00E5643F"/>
    <w:rsid w:val="00E61800"/>
    <w:rsid w:val="00E6547A"/>
    <w:rsid w:val="00E65E99"/>
    <w:rsid w:val="00E70217"/>
    <w:rsid w:val="00E732AD"/>
    <w:rsid w:val="00E73E8E"/>
    <w:rsid w:val="00E80570"/>
    <w:rsid w:val="00E81DEF"/>
    <w:rsid w:val="00E906C8"/>
    <w:rsid w:val="00E9229D"/>
    <w:rsid w:val="00E9573D"/>
    <w:rsid w:val="00E9783C"/>
    <w:rsid w:val="00EA1A2F"/>
    <w:rsid w:val="00EA2959"/>
    <w:rsid w:val="00EA7986"/>
    <w:rsid w:val="00EB15FB"/>
    <w:rsid w:val="00EB35F4"/>
    <w:rsid w:val="00EB4DBF"/>
    <w:rsid w:val="00EC5828"/>
    <w:rsid w:val="00ED111D"/>
    <w:rsid w:val="00ED3594"/>
    <w:rsid w:val="00ED3A12"/>
    <w:rsid w:val="00ED3C39"/>
    <w:rsid w:val="00ED3E23"/>
    <w:rsid w:val="00ED3FDF"/>
    <w:rsid w:val="00ED678F"/>
    <w:rsid w:val="00EE2785"/>
    <w:rsid w:val="00EE3B45"/>
    <w:rsid w:val="00EE5052"/>
    <w:rsid w:val="00F00D77"/>
    <w:rsid w:val="00F01869"/>
    <w:rsid w:val="00F13632"/>
    <w:rsid w:val="00F15B66"/>
    <w:rsid w:val="00F20874"/>
    <w:rsid w:val="00F30684"/>
    <w:rsid w:val="00F32E81"/>
    <w:rsid w:val="00F3358C"/>
    <w:rsid w:val="00F35C10"/>
    <w:rsid w:val="00F42C44"/>
    <w:rsid w:val="00F42CE3"/>
    <w:rsid w:val="00F46BD5"/>
    <w:rsid w:val="00F4731B"/>
    <w:rsid w:val="00F47EA7"/>
    <w:rsid w:val="00F50806"/>
    <w:rsid w:val="00F54DF4"/>
    <w:rsid w:val="00F5599C"/>
    <w:rsid w:val="00F56532"/>
    <w:rsid w:val="00F60F07"/>
    <w:rsid w:val="00F60FC1"/>
    <w:rsid w:val="00F611C1"/>
    <w:rsid w:val="00F71F3F"/>
    <w:rsid w:val="00F72229"/>
    <w:rsid w:val="00F7790E"/>
    <w:rsid w:val="00F85E52"/>
    <w:rsid w:val="00F924ED"/>
    <w:rsid w:val="00F966CB"/>
    <w:rsid w:val="00FA3952"/>
    <w:rsid w:val="00FA5A5C"/>
    <w:rsid w:val="00FC1169"/>
    <w:rsid w:val="00FC1EE3"/>
    <w:rsid w:val="00FC7339"/>
    <w:rsid w:val="00FD0BA9"/>
    <w:rsid w:val="00FD2C32"/>
    <w:rsid w:val="00FD47AE"/>
    <w:rsid w:val="00FD633C"/>
    <w:rsid w:val="00FD6FBD"/>
    <w:rsid w:val="00FD7EAA"/>
    <w:rsid w:val="00FE2D17"/>
    <w:rsid w:val="00FE44A7"/>
    <w:rsid w:val="00FE6D19"/>
    <w:rsid w:val="00FF0E7F"/>
    <w:rsid w:val="00FF1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14:docId w14:val="16E0A26C"/>
  <w15:docId w15:val="{D7ED3685-F1E3-44EA-9BFF-1D71254A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lv-LV"/>
    </w:rPr>
  </w:style>
  <w:style w:type="paragraph" w:styleId="Heading1">
    <w:name w:val="heading 1"/>
    <w:basedOn w:val="Normal"/>
    <w:next w:val="Text1"/>
    <w:link w:val="Heading1Char"/>
    <w:uiPriority w:val="9"/>
    <w:qFormat/>
    <w:pPr>
      <w:keepNext/>
      <w:numPr>
        <w:numId w:val="1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8"/>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8"/>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8"/>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8"/>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657F"/>
    <w:rPr>
      <w:sz w:val="16"/>
      <w:szCs w:val="16"/>
    </w:rPr>
  </w:style>
  <w:style w:type="paragraph" w:styleId="CommentText">
    <w:name w:val="annotation text"/>
    <w:basedOn w:val="Normal"/>
    <w:link w:val="CommentTextChar"/>
    <w:uiPriority w:val="99"/>
    <w:unhideWhenUsed/>
    <w:rsid w:val="0087657F"/>
    <w:rPr>
      <w:sz w:val="20"/>
      <w:szCs w:val="20"/>
    </w:rPr>
  </w:style>
  <w:style w:type="character" w:customStyle="1" w:styleId="CommentTextChar">
    <w:name w:val="Comment Text Char"/>
    <w:basedOn w:val="DefaultParagraphFont"/>
    <w:link w:val="CommentText"/>
    <w:uiPriority w:val="99"/>
    <w:rsid w:val="0087657F"/>
    <w:rPr>
      <w:rFonts w:ascii="Times New Roman" w:hAnsi="Times New Roman" w:cs="Times New Roman"/>
      <w:sz w:val="20"/>
      <w:szCs w:val="20"/>
      <w:lang w:val="lv-LV"/>
    </w:rPr>
  </w:style>
  <w:style w:type="paragraph" w:styleId="ListParagraph">
    <w:name w:val="List Paragraph"/>
    <w:aliases w:val="Dot pt,F5 List Paragraph,List Paragraph1,No Spacing1,List Paragraph Char Char Char,Indicator Text,Colorful List - Accent 11,Numbered Para 1,Bullet Points,MAIN CONTENT,List Paragraph11,List Paragraph12,List Paragraph2,2,Strip"/>
    <w:basedOn w:val="Normal"/>
    <w:link w:val="ListParagraphChar"/>
    <w:uiPriority w:val="34"/>
    <w:qFormat/>
    <w:rsid w:val="0087657F"/>
    <w:pPr>
      <w:ind w:left="720"/>
      <w:contextualSpacing/>
    </w:pPr>
  </w:style>
  <w:style w:type="table" w:styleId="TableGrid">
    <w:name w:val="Table Grid"/>
    <w:basedOn w:val="TableNormal"/>
    <w:uiPriority w:val="59"/>
    <w:rsid w:val="00876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7657F"/>
    <w:pPr>
      <w:spacing w:before="0" w:after="200"/>
    </w:pPr>
    <w:rPr>
      <w:i/>
      <w:iCs/>
      <w:color w:val="1F497D" w:themeColor="text2"/>
      <w:sz w:val="18"/>
      <w:szCs w:val="18"/>
    </w:rPr>
  </w:style>
  <w:style w:type="character" w:customStyle="1" w:styleId="Mention1">
    <w:name w:val="Mention1"/>
    <w:basedOn w:val="DefaultParagraphFont"/>
    <w:uiPriority w:val="99"/>
    <w:unhideWhenUsed/>
    <w:rsid w:val="0087657F"/>
    <w:rPr>
      <w:color w:val="2B579A"/>
      <w:shd w:val="clear" w:color="auto" w:fill="E6E6E6"/>
    </w:rPr>
  </w:style>
  <w:style w:type="table" w:styleId="TableGridLight">
    <w:name w:val="Grid Table Light"/>
    <w:basedOn w:val="TableNormal"/>
    <w:uiPriority w:val="40"/>
    <w:rsid w:val="008765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87657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57F"/>
    <w:rPr>
      <w:rFonts w:ascii="Segoe UI" w:hAnsi="Segoe UI" w:cs="Segoe UI"/>
      <w:sz w:val="18"/>
      <w:szCs w:val="18"/>
      <w:lang w:val="lv-LV"/>
    </w:rPr>
  </w:style>
  <w:style w:type="paragraph" w:styleId="TableofFigures">
    <w:name w:val="table of figures"/>
    <w:basedOn w:val="Normal"/>
    <w:next w:val="Normal"/>
    <w:uiPriority w:val="99"/>
    <w:semiHidden/>
    <w:unhideWhenUsed/>
    <w:rsid w:val="00244A46"/>
    <w:pPr>
      <w:spacing w:after="0"/>
    </w:pPr>
  </w:style>
  <w:style w:type="paragraph" w:styleId="ListBullet">
    <w:name w:val="List Bullet"/>
    <w:basedOn w:val="Normal"/>
    <w:uiPriority w:val="99"/>
    <w:semiHidden/>
    <w:unhideWhenUsed/>
    <w:rsid w:val="00244A46"/>
    <w:pPr>
      <w:numPr>
        <w:numId w:val="1"/>
      </w:numPr>
      <w:contextualSpacing/>
    </w:pPr>
  </w:style>
  <w:style w:type="paragraph" w:styleId="ListBullet2">
    <w:name w:val="List Bullet 2"/>
    <w:basedOn w:val="Normal"/>
    <w:uiPriority w:val="99"/>
    <w:semiHidden/>
    <w:unhideWhenUsed/>
    <w:rsid w:val="00244A46"/>
    <w:pPr>
      <w:numPr>
        <w:numId w:val="2"/>
      </w:numPr>
      <w:contextualSpacing/>
    </w:pPr>
  </w:style>
  <w:style w:type="paragraph" w:styleId="ListBullet3">
    <w:name w:val="List Bullet 3"/>
    <w:basedOn w:val="Normal"/>
    <w:uiPriority w:val="99"/>
    <w:semiHidden/>
    <w:unhideWhenUsed/>
    <w:rsid w:val="00244A46"/>
    <w:pPr>
      <w:numPr>
        <w:numId w:val="3"/>
      </w:numPr>
      <w:contextualSpacing/>
    </w:pPr>
  </w:style>
  <w:style w:type="paragraph" w:styleId="ListBullet4">
    <w:name w:val="List Bullet 4"/>
    <w:basedOn w:val="Normal"/>
    <w:uiPriority w:val="99"/>
    <w:semiHidden/>
    <w:unhideWhenUsed/>
    <w:rsid w:val="00244A46"/>
    <w:pPr>
      <w:numPr>
        <w:numId w:val="4"/>
      </w:numPr>
      <w:tabs>
        <w:tab w:val="clear" w:pos="1209"/>
      </w:tabs>
      <w:ind w:left="720"/>
      <w:contextualSpacing/>
    </w:pPr>
  </w:style>
  <w:style w:type="paragraph" w:styleId="ListNumber">
    <w:name w:val="List Number"/>
    <w:basedOn w:val="Normal"/>
    <w:uiPriority w:val="99"/>
    <w:semiHidden/>
    <w:unhideWhenUsed/>
    <w:rsid w:val="00244A46"/>
    <w:pPr>
      <w:numPr>
        <w:numId w:val="5"/>
      </w:numPr>
      <w:contextualSpacing/>
    </w:pPr>
  </w:style>
  <w:style w:type="paragraph" w:styleId="ListNumber2">
    <w:name w:val="List Number 2"/>
    <w:basedOn w:val="Normal"/>
    <w:uiPriority w:val="99"/>
    <w:semiHidden/>
    <w:unhideWhenUsed/>
    <w:rsid w:val="00244A46"/>
    <w:pPr>
      <w:numPr>
        <w:numId w:val="6"/>
      </w:numPr>
      <w:contextualSpacing/>
    </w:pPr>
  </w:style>
  <w:style w:type="paragraph" w:styleId="ListNumber3">
    <w:name w:val="List Number 3"/>
    <w:basedOn w:val="Normal"/>
    <w:uiPriority w:val="99"/>
    <w:semiHidden/>
    <w:unhideWhenUsed/>
    <w:rsid w:val="00244A46"/>
    <w:pPr>
      <w:numPr>
        <w:numId w:val="7"/>
      </w:numPr>
      <w:contextualSpacing/>
    </w:pPr>
  </w:style>
  <w:style w:type="paragraph" w:styleId="ListNumber4">
    <w:name w:val="List Number 4"/>
    <w:basedOn w:val="Normal"/>
    <w:uiPriority w:val="99"/>
    <w:semiHidden/>
    <w:unhideWhenUsed/>
    <w:rsid w:val="00244A46"/>
    <w:pPr>
      <w:numPr>
        <w:numId w:val="8"/>
      </w:numPr>
      <w:contextualSpacing/>
    </w:pPr>
  </w:style>
  <w:style w:type="paragraph" w:styleId="Revision">
    <w:name w:val="Revision"/>
    <w:hidden/>
    <w:uiPriority w:val="99"/>
    <w:semiHidden/>
    <w:rsid w:val="00C8307A"/>
    <w:pPr>
      <w:spacing w:after="0" w:line="240" w:lineRule="auto"/>
    </w:pPr>
    <w:rPr>
      <w:rFonts w:ascii="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AD502C"/>
    <w:rPr>
      <w:b/>
      <w:bCs/>
    </w:rPr>
  </w:style>
  <w:style w:type="character" w:customStyle="1" w:styleId="CommentSubjectChar">
    <w:name w:val="Comment Subject Char"/>
    <w:basedOn w:val="CommentTextChar"/>
    <w:link w:val="CommentSubject"/>
    <w:uiPriority w:val="99"/>
    <w:semiHidden/>
    <w:rsid w:val="00AD502C"/>
    <w:rPr>
      <w:rFonts w:ascii="Times New Roman" w:hAnsi="Times New Roman" w:cs="Times New Roman"/>
      <w:b/>
      <w:bCs/>
      <w:sz w:val="20"/>
      <w:szCs w:val="20"/>
      <w:lang w:val="lv-LV"/>
    </w:rPr>
  </w:style>
  <w:style w:type="character" w:styleId="Hyperlink">
    <w:name w:val="Hyperlink"/>
    <w:basedOn w:val="DefaultParagraphFont"/>
    <w:uiPriority w:val="99"/>
    <w:unhideWhenUsed/>
    <w:rsid w:val="00AD502C"/>
    <w:rPr>
      <w:color w:val="0000FF" w:themeColor="hyperlink"/>
      <w:u w:val="single"/>
    </w:rPr>
  </w:style>
  <w:style w:type="table" w:styleId="GridTable1Light">
    <w:name w:val="Grid Table 1 Light"/>
    <w:basedOn w:val="TableNormal"/>
    <w:uiPriority w:val="46"/>
    <w:rsid w:val="00AD50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AD502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AD50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141E24"/>
    <w:rPr>
      <w:color w:val="800080" w:themeColor="followedHyperlink"/>
      <w:u w:val="single"/>
    </w:rPr>
  </w:style>
  <w:style w:type="paragraph" w:styleId="Header">
    <w:name w:val="header"/>
    <w:basedOn w:val="Normal"/>
    <w:link w:val="HeaderChar"/>
    <w:uiPriority w:val="99"/>
    <w:unhideWhenUsed/>
    <w:rsid w:val="002C18E5"/>
    <w:pPr>
      <w:tabs>
        <w:tab w:val="center" w:pos="4535"/>
        <w:tab w:val="right" w:pos="9071"/>
      </w:tabs>
      <w:spacing w:before="0"/>
    </w:pPr>
  </w:style>
  <w:style w:type="character" w:customStyle="1" w:styleId="HeaderChar">
    <w:name w:val="Header Char"/>
    <w:basedOn w:val="DefaultParagraphFont"/>
    <w:link w:val="Header"/>
    <w:uiPriority w:val="99"/>
    <w:rsid w:val="002C18E5"/>
    <w:rPr>
      <w:rFonts w:ascii="Times New Roman" w:hAnsi="Times New Roman" w:cs="Times New Roman"/>
      <w:sz w:val="24"/>
      <w:lang w:val="lv-LV"/>
    </w:rPr>
  </w:style>
  <w:style w:type="paragraph" w:styleId="Footer">
    <w:name w:val="footer"/>
    <w:basedOn w:val="Normal"/>
    <w:link w:val="FooterChar"/>
    <w:uiPriority w:val="99"/>
    <w:unhideWhenUsed/>
    <w:rsid w:val="002C18E5"/>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2C18E5"/>
    <w:rPr>
      <w:rFonts w:ascii="Times New Roman" w:hAnsi="Times New Roman" w:cs="Times New Roman"/>
      <w:sz w:val="24"/>
      <w:lang w:val="lv-LV"/>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lv-LV"/>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lv-LV"/>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lv-LV"/>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lv-LV"/>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lv-LV"/>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lv-LV"/>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lv-LV"/>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2C18E5"/>
    <w:pPr>
      <w:tabs>
        <w:tab w:val="center" w:pos="7285"/>
        <w:tab w:val="right" w:pos="14003"/>
      </w:tabs>
      <w:spacing w:before="0"/>
    </w:pPr>
  </w:style>
  <w:style w:type="paragraph" w:customStyle="1" w:styleId="FooterLandscape">
    <w:name w:val="FooterLandscape"/>
    <w:basedOn w:val="Normal"/>
    <w:rsid w:val="002C18E5"/>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2C18E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2C18E5"/>
    <w:pPr>
      <w:spacing w:before="0"/>
      <w:jc w:val="right"/>
    </w:pPr>
    <w:rPr>
      <w:sz w:val="28"/>
    </w:rPr>
  </w:style>
  <w:style w:type="paragraph" w:customStyle="1" w:styleId="FooterSensitivity">
    <w:name w:val="Footer Sensitivity"/>
    <w:basedOn w:val="Normal"/>
    <w:rsid w:val="002C18E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Tiret5">
    <w:name w:val="Tiret 5"/>
    <w:basedOn w:val="Point5"/>
    <w:pPr>
      <w:numPr>
        <w:numId w:val="1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7"/>
      </w:numPr>
    </w:pPr>
  </w:style>
  <w:style w:type="paragraph" w:customStyle="1" w:styleId="NumPar2">
    <w:name w:val="NumPar 2"/>
    <w:basedOn w:val="Normal"/>
    <w:next w:val="Text1"/>
    <w:pPr>
      <w:numPr>
        <w:ilvl w:val="1"/>
        <w:numId w:val="17"/>
      </w:numPr>
    </w:pPr>
  </w:style>
  <w:style w:type="paragraph" w:customStyle="1" w:styleId="NumPar3">
    <w:name w:val="NumPar 3"/>
    <w:basedOn w:val="Normal"/>
    <w:next w:val="Text1"/>
    <w:pPr>
      <w:numPr>
        <w:ilvl w:val="2"/>
        <w:numId w:val="17"/>
      </w:numPr>
    </w:pPr>
  </w:style>
  <w:style w:type="paragraph" w:customStyle="1" w:styleId="NumPar4">
    <w:name w:val="NumPar 4"/>
    <w:basedOn w:val="Normal"/>
    <w:next w:val="Text1"/>
    <w:pPr>
      <w:numPr>
        <w:ilvl w:val="3"/>
        <w:numId w:val="17"/>
      </w:numPr>
    </w:pPr>
  </w:style>
  <w:style w:type="paragraph" w:customStyle="1" w:styleId="NumPar5">
    <w:name w:val="NumPar 5"/>
    <w:basedOn w:val="Normal"/>
    <w:next w:val="Text2"/>
    <w:pPr>
      <w:numPr>
        <w:ilvl w:val="4"/>
        <w:numId w:val="17"/>
      </w:numPr>
    </w:pPr>
  </w:style>
  <w:style w:type="paragraph" w:customStyle="1" w:styleId="NumPar6">
    <w:name w:val="NumPar 6"/>
    <w:basedOn w:val="Normal"/>
    <w:next w:val="Text2"/>
    <w:pPr>
      <w:numPr>
        <w:ilvl w:val="5"/>
        <w:numId w:val="17"/>
      </w:numPr>
    </w:pPr>
  </w:style>
  <w:style w:type="paragraph" w:customStyle="1" w:styleId="NumPar7">
    <w:name w:val="NumPar 7"/>
    <w:basedOn w:val="Normal"/>
    <w:next w:val="Text2"/>
    <w:pPr>
      <w:numPr>
        <w:ilvl w:val="6"/>
        <w:numId w:val="1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pPr>
  </w:style>
  <w:style w:type="paragraph" w:customStyle="1" w:styleId="Point1number">
    <w:name w:val="Point 1 (number)"/>
    <w:basedOn w:val="Normal"/>
    <w:pPr>
      <w:numPr>
        <w:ilvl w:val="2"/>
        <w:numId w:val="19"/>
      </w:numPr>
    </w:pPr>
  </w:style>
  <w:style w:type="paragraph" w:customStyle="1" w:styleId="Point2number">
    <w:name w:val="Point 2 (number)"/>
    <w:basedOn w:val="Normal"/>
    <w:pPr>
      <w:numPr>
        <w:ilvl w:val="4"/>
        <w:numId w:val="19"/>
      </w:numPr>
    </w:pPr>
  </w:style>
  <w:style w:type="paragraph" w:customStyle="1" w:styleId="Point3number">
    <w:name w:val="Point 3 (number)"/>
    <w:basedOn w:val="Normal"/>
    <w:pPr>
      <w:numPr>
        <w:ilvl w:val="6"/>
        <w:numId w:val="19"/>
      </w:numPr>
    </w:pPr>
  </w:style>
  <w:style w:type="paragraph" w:customStyle="1" w:styleId="Point0letter">
    <w:name w:val="Point 0 (letter)"/>
    <w:basedOn w:val="Normal"/>
    <w:pPr>
      <w:numPr>
        <w:ilvl w:val="1"/>
        <w:numId w:val="19"/>
      </w:numPr>
    </w:pPr>
  </w:style>
  <w:style w:type="paragraph" w:customStyle="1" w:styleId="Point1letter">
    <w:name w:val="Point 1 (letter)"/>
    <w:basedOn w:val="Normal"/>
    <w:pPr>
      <w:numPr>
        <w:ilvl w:val="3"/>
        <w:numId w:val="19"/>
      </w:numPr>
    </w:pPr>
  </w:style>
  <w:style w:type="paragraph" w:customStyle="1" w:styleId="Point2letter">
    <w:name w:val="Point 2 (letter)"/>
    <w:basedOn w:val="Normal"/>
    <w:pPr>
      <w:numPr>
        <w:ilvl w:val="5"/>
        <w:numId w:val="19"/>
      </w:numPr>
    </w:pPr>
  </w:style>
  <w:style w:type="paragraph" w:customStyle="1" w:styleId="Point3letter">
    <w:name w:val="Point 3 (letter)"/>
    <w:basedOn w:val="Normal"/>
    <w:pPr>
      <w:numPr>
        <w:ilvl w:val="7"/>
        <w:numId w:val="19"/>
      </w:numPr>
    </w:pPr>
  </w:style>
  <w:style w:type="paragraph" w:customStyle="1" w:styleId="Point4letter">
    <w:name w:val="Point 4 (letter)"/>
    <w:basedOn w:val="Normal"/>
    <w:pPr>
      <w:numPr>
        <w:ilvl w:val="8"/>
        <w:numId w:val="19"/>
      </w:numPr>
    </w:pPr>
  </w:style>
  <w:style w:type="paragraph" w:customStyle="1" w:styleId="Bullet0">
    <w:name w:val="Bullet 0"/>
    <w:basedOn w:val="Normal"/>
    <w:pPr>
      <w:numPr>
        <w:numId w:val="20"/>
      </w:numPr>
    </w:pPr>
  </w:style>
  <w:style w:type="paragraph" w:customStyle="1" w:styleId="Bullet1">
    <w:name w:val="Bullet 1"/>
    <w:basedOn w:val="Normal"/>
    <w:pPr>
      <w:numPr>
        <w:numId w:val="21"/>
      </w:numPr>
    </w:pPr>
  </w:style>
  <w:style w:type="paragraph" w:customStyle="1" w:styleId="Bullet2">
    <w:name w:val="Bullet 2"/>
    <w:basedOn w:val="Normal"/>
    <w:pPr>
      <w:numPr>
        <w:numId w:val="22"/>
      </w:numPr>
    </w:pPr>
  </w:style>
  <w:style w:type="paragraph" w:customStyle="1" w:styleId="Bullet3">
    <w:name w:val="Bullet 3"/>
    <w:basedOn w:val="Normal"/>
    <w:pPr>
      <w:numPr>
        <w:numId w:val="23"/>
      </w:numPr>
    </w:pPr>
  </w:style>
  <w:style w:type="paragraph" w:customStyle="1" w:styleId="Bullet4">
    <w:name w:val="Bullet 4"/>
    <w:basedOn w:val="Normal"/>
    <w:pPr>
      <w:numPr>
        <w:numId w:val="2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character" w:styleId="Strong">
    <w:name w:val="Strong"/>
    <w:basedOn w:val="DefaultParagraphFont"/>
    <w:uiPriority w:val="22"/>
    <w:qFormat/>
    <w:rsid w:val="00BD0317"/>
    <w:rPr>
      <w:b/>
      <w:bCs/>
    </w:rPr>
  </w:style>
  <w:style w:type="character" w:styleId="UnresolvedMention">
    <w:name w:val="Unresolved Mention"/>
    <w:basedOn w:val="DefaultParagraphFont"/>
    <w:uiPriority w:val="99"/>
    <w:semiHidden/>
    <w:unhideWhenUsed/>
    <w:rsid w:val="005A2BFC"/>
    <w:rPr>
      <w:color w:val="605E5C"/>
      <w:shd w:val="clear" w:color="auto" w:fill="E1DFDD"/>
    </w:rPr>
  </w:style>
  <w:style w:type="paragraph" w:styleId="NoSpacing">
    <w:name w:val="No Spacing"/>
    <w:uiPriority w:val="1"/>
    <w:qFormat/>
    <w:rsid w:val="006B0792"/>
    <w:pPr>
      <w:widowControl w:val="0"/>
      <w:spacing w:after="0" w:line="240" w:lineRule="auto"/>
      <w:jc w:val="both"/>
    </w:pPr>
    <w:rPr>
      <w:rFonts w:ascii="Times New Roman" w:eastAsia="Calibri" w:hAnsi="Times New Roman" w:cs="Times New Roman"/>
      <w:sz w:val="28"/>
    </w:rPr>
  </w:style>
  <w:style w:type="character" w:customStyle="1" w:styleId="rynqvb">
    <w:name w:val="rynqvb"/>
    <w:basedOn w:val="DefaultParagraphFont"/>
    <w:rsid w:val="003B7363"/>
  </w:style>
  <w:style w:type="character" w:customStyle="1" w:styleId="hwtze">
    <w:name w:val="hwtze"/>
    <w:basedOn w:val="DefaultParagraphFont"/>
    <w:rsid w:val="00F4731B"/>
  </w:style>
  <w:style w:type="paragraph" w:customStyle="1" w:styleId="Default">
    <w:name w:val="Default"/>
    <w:rsid w:val="000D6AF9"/>
    <w:pPr>
      <w:autoSpaceDE w:val="0"/>
      <w:autoSpaceDN w:val="0"/>
      <w:adjustRightInd w:val="0"/>
      <w:spacing w:after="0" w:line="240" w:lineRule="auto"/>
    </w:pPr>
    <w:rPr>
      <w:rFonts w:ascii="Times New Roman" w:hAnsi="Times New Roman" w:cs="Times New Roman"/>
      <w:color w:val="000000"/>
      <w:sz w:val="24"/>
      <w:szCs w:val="24"/>
      <w:lang w:val="lv-LV"/>
    </w:rPr>
  </w:style>
  <w:style w:type="paragraph" w:customStyle="1" w:styleId="oj-normal">
    <w:name w:val="oj-normal"/>
    <w:basedOn w:val="Normal"/>
    <w:rsid w:val="00721B0A"/>
    <w:pPr>
      <w:spacing w:before="100" w:beforeAutospacing="1" w:after="100" w:afterAutospacing="1"/>
      <w:jc w:val="left"/>
    </w:pPr>
    <w:rPr>
      <w:rFonts w:eastAsia="Times New Roman"/>
      <w:szCs w:val="24"/>
      <w:lang w:eastAsia="lv-LV"/>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MAIN CONTENT Char,2 Char"/>
    <w:link w:val="ListParagraph"/>
    <w:uiPriority w:val="34"/>
    <w:qFormat/>
    <w:locked/>
    <w:rsid w:val="00C10828"/>
    <w:rPr>
      <w:rFonts w:ascii="Times New Roman" w:hAnsi="Times New Roman" w:cs="Times New Roman"/>
      <w:sz w:val="24"/>
      <w:lang w:val="lv-LV"/>
    </w:rPr>
  </w:style>
  <w:style w:type="paragraph" w:customStyle="1" w:styleId="tv213">
    <w:name w:val="tv213"/>
    <w:basedOn w:val="Normal"/>
    <w:rsid w:val="00E5643F"/>
    <w:pPr>
      <w:spacing w:before="100" w:beforeAutospacing="1" w:after="100" w:afterAutospacing="1"/>
      <w:jc w:val="left"/>
    </w:pPr>
    <w:rPr>
      <w:rFonts w:eastAsia="Times New Roman"/>
      <w:szCs w:val="24"/>
      <w:lang w:eastAsia="lv-LV"/>
    </w:rPr>
  </w:style>
  <w:style w:type="paragraph" w:customStyle="1" w:styleId="default0">
    <w:name w:val="default"/>
    <w:basedOn w:val="Normal"/>
    <w:rsid w:val="00966887"/>
    <w:pPr>
      <w:spacing w:before="100" w:beforeAutospacing="1" w:after="100" w:afterAutospacing="1"/>
      <w:jc w:val="left"/>
    </w:pPr>
    <w:rPr>
      <w:rFonts w:ascii="Calibri" w:hAnsi="Calibri" w:cs="Calibri"/>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2226">
      <w:bodyDiv w:val="1"/>
      <w:marLeft w:val="0"/>
      <w:marRight w:val="0"/>
      <w:marTop w:val="0"/>
      <w:marBottom w:val="0"/>
      <w:divBdr>
        <w:top w:val="none" w:sz="0" w:space="0" w:color="auto"/>
        <w:left w:val="none" w:sz="0" w:space="0" w:color="auto"/>
        <w:bottom w:val="none" w:sz="0" w:space="0" w:color="auto"/>
        <w:right w:val="none" w:sz="0" w:space="0" w:color="auto"/>
      </w:divBdr>
    </w:div>
    <w:div w:id="219948932">
      <w:bodyDiv w:val="1"/>
      <w:marLeft w:val="0"/>
      <w:marRight w:val="0"/>
      <w:marTop w:val="0"/>
      <w:marBottom w:val="0"/>
      <w:divBdr>
        <w:top w:val="none" w:sz="0" w:space="0" w:color="auto"/>
        <w:left w:val="none" w:sz="0" w:space="0" w:color="auto"/>
        <w:bottom w:val="none" w:sz="0" w:space="0" w:color="auto"/>
        <w:right w:val="none" w:sz="0" w:space="0" w:color="auto"/>
      </w:divBdr>
    </w:div>
    <w:div w:id="417672508">
      <w:bodyDiv w:val="1"/>
      <w:marLeft w:val="0"/>
      <w:marRight w:val="0"/>
      <w:marTop w:val="0"/>
      <w:marBottom w:val="0"/>
      <w:divBdr>
        <w:top w:val="none" w:sz="0" w:space="0" w:color="auto"/>
        <w:left w:val="none" w:sz="0" w:space="0" w:color="auto"/>
        <w:bottom w:val="none" w:sz="0" w:space="0" w:color="auto"/>
        <w:right w:val="none" w:sz="0" w:space="0" w:color="auto"/>
      </w:divBdr>
    </w:div>
    <w:div w:id="578365991">
      <w:bodyDiv w:val="1"/>
      <w:marLeft w:val="0"/>
      <w:marRight w:val="0"/>
      <w:marTop w:val="0"/>
      <w:marBottom w:val="0"/>
      <w:divBdr>
        <w:top w:val="none" w:sz="0" w:space="0" w:color="auto"/>
        <w:left w:val="none" w:sz="0" w:space="0" w:color="auto"/>
        <w:bottom w:val="none" w:sz="0" w:space="0" w:color="auto"/>
        <w:right w:val="none" w:sz="0" w:space="0" w:color="auto"/>
      </w:divBdr>
    </w:div>
    <w:div w:id="651375943">
      <w:bodyDiv w:val="1"/>
      <w:marLeft w:val="0"/>
      <w:marRight w:val="0"/>
      <w:marTop w:val="0"/>
      <w:marBottom w:val="0"/>
      <w:divBdr>
        <w:top w:val="none" w:sz="0" w:space="0" w:color="auto"/>
        <w:left w:val="none" w:sz="0" w:space="0" w:color="auto"/>
        <w:bottom w:val="none" w:sz="0" w:space="0" w:color="auto"/>
        <w:right w:val="none" w:sz="0" w:space="0" w:color="auto"/>
      </w:divBdr>
    </w:div>
    <w:div w:id="656807478">
      <w:bodyDiv w:val="1"/>
      <w:marLeft w:val="0"/>
      <w:marRight w:val="0"/>
      <w:marTop w:val="0"/>
      <w:marBottom w:val="0"/>
      <w:divBdr>
        <w:top w:val="none" w:sz="0" w:space="0" w:color="auto"/>
        <w:left w:val="none" w:sz="0" w:space="0" w:color="auto"/>
        <w:bottom w:val="none" w:sz="0" w:space="0" w:color="auto"/>
        <w:right w:val="none" w:sz="0" w:space="0" w:color="auto"/>
      </w:divBdr>
    </w:div>
    <w:div w:id="689643006">
      <w:bodyDiv w:val="1"/>
      <w:marLeft w:val="0"/>
      <w:marRight w:val="0"/>
      <w:marTop w:val="0"/>
      <w:marBottom w:val="0"/>
      <w:divBdr>
        <w:top w:val="none" w:sz="0" w:space="0" w:color="auto"/>
        <w:left w:val="none" w:sz="0" w:space="0" w:color="auto"/>
        <w:bottom w:val="none" w:sz="0" w:space="0" w:color="auto"/>
        <w:right w:val="none" w:sz="0" w:space="0" w:color="auto"/>
      </w:divBdr>
    </w:div>
    <w:div w:id="710763980">
      <w:bodyDiv w:val="1"/>
      <w:marLeft w:val="0"/>
      <w:marRight w:val="0"/>
      <w:marTop w:val="0"/>
      <w:marBottom w:val="0"/>
      <w:divBdr>
        <w:top w:val="none" w:sz="0" w:space="0" w:color="auto"/>
        <w:left w:val="none" w:sz="0" w:space="0" w:color="auto"/>
        <w:bottom w:val="none" w:sz="0" w:space="0" w:color="auto"/>
        <w:right w:val="none" w:sz="0" w:space="0" w:color="auto"/>
      </w:divBdr>
    </w:div>
    <w:div w:id="905648982">
      <w:bodyDiv w:val="1"/>
      <w:marLeft w:val="0"/>
      <w:marRight w:val="0"/>
      <w:marTop w:val="0"/>
      <w:marBottom w:val="0"/>
      <w:divBdr>
        <w:top w:val="none" w:sz="0" w:space="0" w:color="auto"/>
        <w:left w:val="none" w:sz="0" w:space="0" w:color="auto"/>
        <w:bottom w:val="none" w:sz="0" w:space="0" w:color="auto"/>
        <w:right w:val="none" w:sz="0" w:space="0" w:color="auto"/>
      </w:divBdr>
    </w:div>
    <w:div w:id="1203203669">
      <w:bodyDiv w:val="1"/>
      <w:marLeft w:val="0"/>
      <w:marRight w:val="0"/>
      <w:marTop w:val="0"/>
      <w:marBottom w:val="0"/>
      <w:divBdr>
        <w:top w:val="none" w:sz="0" w:space="0" w:color="auto"/>
        <w:left w:val="none" w:sz="0" w:space="0" w:color="auto"/>
        <w:bottom w:val="none" w:sz="0" w:space="0" w:color="auto"/>
        <w:right w:val="none" w:sz="0" w:space="0" w:color="auto"/>
      </w:divBdr>
    </w:div>
    <w:div w:id="1239363868">
      <w:bodyDiv w:val="1"/>
      <w:marLeft w:val="0"/>
      <w:marRight w:val="0"/>
      <w:marTop w:val="0"/>
      <w:marBottom w:val="0"/>
      <w:divBdr>
        <w:top w:val="none" w:sz="0" w:space="0" w:color="auto"/>
        <w:left w:val="none" w:sz="0" w:space="0" w:color="auto"/>
        <w:bottom w:val="none" w:sz="0" w:space="0" w:color="auto"/>
        <w:right w:val="none" w:sz="0" w:space="0" w:color="auto"/>
      </w:divBdr>
    </w:div>
    <w:div w:id="1318260885">
      <w:bodyDiv w:val="1"/>
      <w:marLeft w:val="0"/>
      <w:marRight w:val="0"/>
      <w:marTop w:val="0"/>
      <w:marBottom w:val="0"/>
      <w:divBdr>
        <w:top w:val="none" w:sz="0" w:space="0" w:color="auto"/>
        <w:left w:val="none" w:sz="0" w:space="0" w:color="auto"/>
        <w:bottom w:val="none" w:sz="0" w:space="0" w:color="auto"/>
        <w:right w:val="none" w:sz="0" w:space="0" w:color="auto"/>
      </w:divBdr>
    </w:div>
    <w:div w:id="1397121082">
      <w:bodyDiv w:val="1"/>
      <w:marLeft w:val="0"/>
      <w:marRight w:val="0"/>
      <w:marTop w:val="0"/>
      <w:marBottom w:val="0"/>
      <w:divBdr>
        <w:top w:val="none" w:sz="0" w:space="0" w:color="auto"/>
        <w:left w:val="none" w:sz="0" w:space="0" w:color="auto"/>
        <w:bottom w:val="none" w:sz="0" w:space="0" w:color="auto"/>
        <w:right w:val="none" w:sz="0" w:space="0" w:color="auto"/>
      </w:divBdr>
    </w:div>
    <w:div w:id="1420249714">
      <w:bodyDiv w:val="1"/>
      <w:marLeft w:val="0"/>
      <w:marRight w:val="0"/>
      <w:marTop w:val="0"/>
      <w:marBottom w:val="0"/>
      <w:divBdr>
        <w:top w:val="none" w:sz="0" w:space="0" w:color="auto"/>
        <w:left w:val="none" w:sz="0" w:space="0" w:color="auto"/>
        <w:bottom w:val="none" w:sz="0" w:space="0" w:color="auto"/>
        <w:right w:val="none" w:sz="0" w:space="0" w:color="auto"/>
      </w:divBdr>
    </w:div>
    <w:div w:id="1421760310">
      <w:bodyDiv w:val="1"/>
      <w:marLeft w:val="0"/>
      <w:marRight w:val="0"/>
      <w:marTop w:val="0"/>
      <w:marBottom w:val="0"/>
      <w:divBdr>
        <w:top w:val="none" w:sz="0" w:space="0" w:color="auto"/>
        <w:left w:val="none" w:sz="0" w:space="0" w:color="auto"/>
        <w:bottom w:val="none" w:sz="0" w:space="0" w:color="auto"/>
        <w:right w:val="none" w:sz="0" w:space="0" w:color="auto"/>
      </w:divBdr>
    </w:div>
    <w:div w:id="1548566357">
      <w:bodyDiv w:val="1"/>
      <w:marLeft w:val="0"/>
      <w:marRight w:val="0"/>
      <w:marTop w:val="0"/>
      <w:marBottom w:val="0"/>
      <w:divBdr>
        <w:top w:val="none" w:sz="0" w:space="0" w:color="auto"/>
        <w:left w:val="none" w:sz="0" w:space="0" w:color="auto"/>
        <w:bottom w:val="none" w:sz="0" w:space="0" w:color="auto"/>
        <w:right w:val="none" w:sz="0" w:space="0" w:color="auto"/>
      </w:divBdr>
    </w:div>
    <w:div w:id="1551527448">
      <w:bodyDiv w:val="1"/>
      <w:marLeft w:val="0"/>
      <w:marRight w:val="0"/>
      <w:marTop w:val="0"/>
      <w:marBottom w:val="0"/>
      <w:divBdr>
        <w:top w:val="none" w:sz="0" w:space="0" w:color="auto"/>
        <w:left w:val="none" w:sz="0" w:space="0" w:color="auto"/>
        <w:bottom w:val="none" w:sz="0" w:space="0" w:color="auto"/>
        <w:right w:val="none" w:sz="0" w:space="0" w:color="auto"/>
      </w:divBdr>
    </w:div>
    <w:div w:id="1606494577">
      <w:bodyDiv w:val="1"/>
      <w:marLeft w:val="0"/>
      <w:marRight w:val="0"/>
      <w:marTop w:val="0"/>
      <w:marBottom w:val="0"/>
      <w:divBdr>
        <w:top w:val="none" w:sz="0" w:space="0" w:color="auto"/>
        <w:left w:val="none" w:sz="0" w:space="0" w:color="auto"/>
        <w:bottom w:val="none" w:sz="0" w:space="0" w:color="auto"/>
        <w:right w:val="none" w:sz="0" w:space="0" w:color="auto"/>
      </w:divBdr>
    </w:div>
    <w:div w:id="1656950758">
      <w:bodyDiv w:val="1"/>
      <w:marLeft w:val="0"/>
      <w:marRight w:val="0"/>
      <w:marTop w:val="0"/>
      <w:marBottom w:val="0"/>
      <w:divBdr>
        <w:top w:val="none" w:sz="0" w:space="0" w:color="auto"/>
        <w:left w:val="none" w:sz="0" w:space="0" w:color="auto"/>
        <w:bottom w:val="none" w:sz="0" w:space="0" w:color="auto"/>
        <w:right w:val="none" w:sz="0" w:space="0" w:color="auto"/>
      </w:divBdr>
    </w:div>
    <w:div w:id="1861161283">
      <w:bodyDiv w:val="1"/>
      <w:marLeft w:val="0"/>
      <w:marRight w:val="0"/>
      <w:marTop w:val="0"/>
      <w:marBottom w:val="0"/>
      <w:divBdr>
        <w:top w:val="none" w:sz="0" w:space="0" w:color="auto"/>
        <w:left w:val="none" w:sz="0" w:space="0" w:color="auto"/>
        <w:bottom w:val="none" w:sz="0" w:space="0" w:color="auto"/>
        <w:right w:val="none" w:sz="0" w:space="0" w:color="auto"/>
      </w:divBdr>
    </w:div>
    <w:div w:id="1950043924">
      <w:bodyDiv w:val="1"/>
      <w:marLeft w:val="0"/>
      <w:marRight w:val="0"/>
      <w:marTop w:val="0"/>
      <w:marBottom w:val="0"/>
      <w:divBdr>
        <w:top w:val="none" w:sz="0" w:space="0" w:color="auto"/>
        <w:left w:val="none" w:sz="0" w:space="0" w:color="auto"/>
        <w:bottom w:val="none" w:sz="0" w:space="0" w:color="auto"/>
        <w:right w:val="none" w:sz="0" w:space="0" w:color="auto"/>
      </w:divBdr>
    </w:div>
    <w:div w:id="1956054949">
      <w:bodyDiv w:val="1"/>
      <w:marLeft w:val="0"/>
      <w:marRight w:val="0"/>
      <w:marTop w:val="0"/>
      <w:marBottom w:val="0"/>
      <w:divBdr>
        <w:top w:val="none" w:sz="0" w:space="0" w:color="auto"/>
        <w:left w:val="none" w:sz="0" w:space="0" w:color="auto"/>
        <w:bottom w:val="none" w:sz="0" w:space="0" w:color="auto"/>
        <w:right w:val="none" w:sz="0" w:space="0" w:color="auto"/>
      </w:divBdr>
    </w:div>
    <w:div w:id="1974099816">
      <w:bodyDiv w:val="1"/>
      <w:marLeft w:val="0"/>
      <w:marRight w:val="0"/>
      <w:marTop w:val="0"/>
      <w:marBottom w:val="0"/>
      <w:divBdr>
        <w:top w:val="none" w:sz="0" w:space="0" w:color="auto"/>
        <w:left w:val="none" w:sz="0" w:space="0" w:color="auto"/>
        <w:bottom w:val="none" w:sz="0" w:space="0" w:color="auto"/>
        <w:right w:val="none" w:sz="0" w:space="0" w:color="auto"/>
      </w:divBdr>
      <w:divsChild>
        <w:div w:id="114639122">
          <w:marLeft w:val="0"/>
          <w:marRight w:val="0"/>
          <w:marTop w:val="0"/>
          <w:marBottom w:val="0"/>
          <w:divBdr>
            <w:top w:val="none" w:sz="0" w:space="0" w:color="auto"/>
            <w:left w:val="none" w:sz="0" w:space="0" w:color="auto"/>
            <w:bottom w:val="none" w:sz="0" w:space="0" w:color="auto"/>
            <w:right w:val="none" w:sz="0" w:space="0" w:color="auto"/>
          </w:divBdr>
        </w:div>
      </w:divsChild>
    </w:div>
    <w:div w:id="2034456494">
      <w:bodyDiv w:val="1"/>
      <w:marLeft w:val="0"/>
      <w:marRight w:val="0"/>
      <w:marTop w:val="0"/>
      <w:marBottom w:val="0"/>
      <w:divBdr>
        <w:top w:val="none" w:sz="0" w:space="0" w:color="auto"/>
        <w:left w:val="none" w:sz="0" w:space="0" w:color="auto"/>
        <w:bottom w:val="none" w:sz="0" w:space="0" w:color="auto"/>
        <w:right w:val="none" w:sz="0" w:space="0" w:color="auto"/>
      </w:divBdr>
    </w:div>
    <w:div w:id="2055999158">
      <w:bodyDiv w:val="1"/>
      <w:marLeft w:val="0"/>
      <w:marRight w:val="0"/>
      <w:marTop w:val="0"/>
      <w:marBottom w:val="0"/>
      <w:divBdr>
        <w:top w:val="none" w:sz="0" w:space="0" w:color="auto"/>
        <w:left w:val="none" w:sz="0" w:space="0" w:color="auto"/>
        <w:bottom w:val="none" w:sz="0" w:space="0" w:color="auto"/>
        <w:right w:val="none" w:sz="0" w:space="0" w:color="auto"/>
      </w:divBdr>
    </w:div>
    <w:div w:id="209770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sa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fondi.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m.gov.lv/lv/labas-prakses-piemeri-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fondi.lv" TargetMode="External"/><Relationship Id="rId5" Type="http://schemas.openxmlformats.org/officeDocument/2006/relationships/numbering" Target="numbering.xml"/><Relationship Id="rId15" Type="http://schemas.openxmlformats.org/officeDocument/2006/relationships/hyperlink" Target="https://www.km.gov.lv/lv/patveruma-migracijas-un-integracijas-fonds-2021-2027"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em.gov.lv/lv/eiropas-savienibas-fond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lm.gov.lv/lv/vadlinijas-horizontala-principa-vienlidziba-ieklausana-nediskriminacija-un-pamattiesibu-ieverosana-istenosanai-un-uzraudzibai-idf-irpvp-pmif-2021-2027" TargetMode="External"/><Relationship Id="rId1" Type="http://schemas.openxmlformats.org/officeDocument/2006/relationships/hyperlink" Target="https://www.esfondi.lv/en/about-eu-funds/news?filter_by=industries::drosib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782AF6692CB4E8097BF428225D135" ma:contentTypeVersion="7" ma:contentTypeDescription="Crée un document." ma:contentTypeScope="" ma:versionID="dc2f4626d67137780b08c2a7e9b000cb">
  <xsd:schema xmlns:xsd="http://www.w3.org/2001/XMLSchema" xmlns:xs="http://www.w3.org/2001/XMLSchema" xmlns:p="http://schemas.microsoft.com/office/2006/metadata/properties" xmlns:ns2="5843c966-cb45-4885-93fc-2ce78a94204b" xmlns:ns3="ac131f03-315b-4cd8-8e3a-6189969fd4f0" targetNamespace="http://schemas.microsoft.com/office/2006/metadata/properties" ma:root="true" ma:fieldsID="723a8bc546a816adb1c7177093903c4b" ns2:_="" ns3:_="">
    <xsd:import namespace="5843c966-cb45-4885-93fc-2ce78a94204b"/>
    <xsd:import namespace="ac131f03-315b-4cd8-8e3a-6189969fd4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3c966-cb45-4885-93fc-2ce78a9420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131f03-315b-4cd8-8e3a-6189969fd4f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7BECBC-5120-4FE6-A616-D94987E6C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3c966-cb45-4885-93fc-2ce78a94204b"/>
    <ds:schemaRef ds:uri="ac131f03-315b-4cd8-8e3a-6189969fd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AE5745-B757-463D-B6FB-7BBAC8F476B1}">
  <ds:schemaRefs>
    <ds:schemaRef ds:uri="http://schemas.openxmlformats.org/officeDocument/2006/bibliography"/>
  </ds:schemaRefs>
</ds:datastoreItem>
</file>

<file path=customXml/itemProps3.xml><?xml version="1.0" encoding="utf-8"?>
<ds:datastoreItem xmlns:ds="http://schemas.openxmlformats.org/officeDocument/2006/customXml" ds:itemID="{75356D46-FC06-4E2C-B7DB-6E99CB91049A}">
  <ds:schemaRefs>
    <ds:schemaRef ds:uri="http://schemas.microsoft.com/office/2006/documentManagement/types"/>
    <ds:schemaRef ds:uri="http://schemas.microsoft.com/office/2006/metadata/properties"/>
    <ds:schemaRef ds:uri="http://www.w3.org/XML/1998/namespace"/>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ac131f03-315b-4cd8-8e3a-6189969fd4f0"/>
    <ds:schemaRef ds:uri="5843c966-cb45-4885-93fc-2ce78a94204b"/>
  </ds:schemaRefs>
</ds:datastoreItem>
</file>

<file path=customXml/itemProps4.xml><?xml version="1.0" encoding="utf-8"?>
<ds:datastoreItem xmlns:ds="http://schemas.openxmlformats.org/officeDocument/2006/customXml" ds:itemID="{5F20130C-A2DA-48C9-9464-810060B690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ANNEX</Template>
  <TotalTime>262</TotalTime>
  <Pages>19</Pages>
  <Words>7519</Words>
  <Characters>55431</Characters>
  <Application>Microsoft Office Word</Application>
  <DocSecurity>0</DocSecurity>
  <Lines>461</Lines>
  <Paragraphs>125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Manager/>
  <Company/>
  <LinksUpToDate>false</LinksUpToDate>
  <CharactersWithSpaces>62825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elina.laura.malugina@iem.gov.lv</dc:creator>
  <cp:keywords/>
  <dc:description/>
  <cp:lastModifiedBy>Elīna Laura Maļugina</cp:lastModifiedBy>
  <cp:revision>31</cp:revision>
  <cp:lastPrinted>2024-11-11T12:28:00Z</cp:lastPrinted>
  <dcterms:created xsi:type="dcterms:W3CDTF">2025-01-09T07:35:00Z</dcterms:created>
  <dcterms:modified xsi:type="dcterms:W3CDTF">2025-02-10T14:08:00Z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8.1, Build 20220902</vt:lpwstr>
  </property>
  <property fmtid="{D5CDD505-2E9C-101B-9397-08002B2CF9AE}" pid="5" name="Created using">
    <vt:lpwstr>LW 8.0.1, Build 20220429</vt:lpwstr>
  </property>
  <property fmtid="{D5CDD505-2E9C-101B-9397-08002B2CF9AE}" pid="6" name="First annex">
    <vt:lpwstr>1</vt:lpwstr>
  </property>
  <property fmtid="{D5CDD505-2E9C-101B-9397-08002B2CF9AE}" pid="7" name="Last annex">
    <vt:lpwstr>1</vt:lpwstr>
  </property>
  <property fmtid="{D5CDD505-2E9C-101B-9397-08002B2CF9AE}" pid="8" name="Unique annex">
    <vt:lpwstr>1</vt:lpwstr>
  </property>
  <property fmtid="{D5CDD505-2E9C-101B-9397-08002B2CF9AE}" pid="9" name="Part">
    <vt:lpwstr>1</vt:lpwstr>
  </property>
  <property fmtid="{D5CDD505-2E9C-101B-9397-08002B2CF9AE}" pid="10" name="Total parts">
    <vt:lpwstr>1</vt:lpwstr>
  </property>
  <property fmtid="{D5CDD505-2E9C-101B-9397-08002B2CF9AE}" pid="11" name="Level of sensitivity">
    <vt:lpwstr>Standard treatment</vt:lpwstr>
  </property>
  <property fmtid="{D5CDD505-2E9C-101B-9397-08002B2CF9AE}" pid="12" name="LWTemplateID">
    <vt:lpwstr>SG-068</vt:lpwstr>
  </property>
  <property fmtid="{D5CDD505-2E9C-101B-9397-08002B2CF9AE}" pid="13" name="ContentTypeId">
    <vt:lpwstr>0x010100199782AF6692CB4E8097BF428225D135</vt:lpwstr>
  </property>
  <property fmtid="{D5CDD505-2E9C-101B-9397-08002B2CF9AE}" pid="14" name="MSIP_Label_6bd9ddd1-4d20-43f6-abfa-fc3c07406f94_Enabled">
    <vt:lpwstr>true</vt:lpwstr>
  </property>
  <property fmtid="{D5CDD505-2E9C-101B-9397-08002B2CF9AE}" pid="15" name="MSIP_Label_6bd9ddd1-4d20-43f6-abfa-fc3c07406f94_SetDate">
    <vt:lpwstr>2022-08-23T10:50:18Z</vt:lpwstr>
  </property>
  <property fmtid="{D5CDD505-2E9C-101B-9397-08002B2CF9AE}" pid="16" name="MSIP_Label_6bd9ddd1-4d20-43f6-abfa-fc3c07406f94_Method">
    <vt:lpwstr>Standard</vt:lpwstr>
  </property>
  <property fmtid="{D5CDD505-2E9C-101B-9397-08002B2CF9AE}" pid="17" name="MSIP_Label_6bd9ddd1-4d20-43f6-abfa-fc3c07406f94_Name">
    <vt:lpwstr>Commission Use</vt:lpwstr>
  </property>
  <property fmtid="{D5CDD505-2E9C-101B-9397-08002B2CF9AE}" pid="18" name="MSIP_Label_6bd9ddd1-4d20-43f6-abfa-fc3c07406f94_SiteId">
    <vt:lpwstr>b24c8b06-522c-46fe-9080-70926f8dddb1</vt:lpwstr>
  </property>
  <property fmtid="{D5CDD505-2E9C-101B-9397-08002B2CF9AE}" pid="19" name="MSIP_Label_6bd9ddd1-4d20-43f6-abfa-fc3c07406f94_ActionId">
    <vt:lpwstr>d0a220a1-afb2-4b93-b3b6-3b67db7df70a</vt:lpwstr>
  </property>
  <property fmtid="{D5CDD505-2E9C-101B-9397-08002B2CF9AE}" pid="20" name="MSIP_Label_6bd9ddd1-4d20-43f6-abfa-fc3c07406f94_ContentBits">
    <vt:lpwstr>0</vt:lpwstr>
  </property>
  <property fmtid="{D5CDD505-2E9C-101B-9397-08002B2CF9AE}" pid="21" name="DQCStatus">
    <vt:lpwstr>Green (DQC version 03)</vt:lpwstr>
  </property>
</Properties>
</file>