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D55642" w:rsidRPr="00D55642" w:rsidRDefault="00EE2C00" w:rsidP="00D55642">
      <w:pPr>
        <w:pStyle w:val="Header"/>
        <w:tabs>
          <w:tab w:val="clear" w:pos="4320"/>
          <w:tab w:val="clear" w:pos="8640"/>
          <w:tab w:val="center" w:pos="4536"/>
          <w:tab w:val="right" w:pos="9071"/>
        </w:tabs>
        <w:jc w:val="center"/>
        <w:rPr>
          <w:rFonts w:ascii="Times New Roman" w:eastAsia="Times New Roman" w:hAnsi="Times New Roman"/>
          <w:color w:val="231F20"/>
          <w:sz w:val="14"/>
          <w:szCs w:val="17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1022985</wp:posOffset>
                </wp:positionV>
                <wp:extent cx="5039995" cy="0"/>
                <wp:effectExtent l="10160" t="7620" r="7620" b="11430"/>
                <wp:wrapSquare wrapText="bothSides"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3999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5" type="#_x0000_t32" style="width:396.85pt;height:0;margin-top:80.55pt;margin-left:0;mso-height-percent:0;mso-height-relative:page;mso-position-horizontal:center;mso-width-percent:0;mso-width-relative:page;mso-wrap-distance-bottom:0;mso-wrap-distance-left:9pt;mso-wrap-distance-right:9pt;mso-wrap-distance-top:0;mso-wrap-style:square;position:absolute;visibility:visible;z-index:251660288" strokeweight="0.25pt">
                <w10:wrap type="square"/>
              </v:shape>
            </w:pict>
          </mc:Fallback>
        </mc:AlternateContent>
      </w:r>
      <w:r>
        <w:rPr>
          <w:noProof/>
          <w:lang w:eastAsia="lv-L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0</wp:posOffset>
            </wp:positionV>
            <wp:extent cx="5403850" cy="972185"/>
            <wp:effectExtent l="0" t="0" r="0" b="0"/>
            <wp:wrapTopAndBottom/>
            <wp:docPr id="8" name="Picture 4" descr="vienkrasu_header_veidlapa_28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4" descr="vienkrasu_header_veidlapa_28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5642" w:rsidRDefault="00EE2C00" w:rsidP="00D55642">
      <w:pPr>
        <w:spacing w:after="0" w:line="240" w:lineRule="auto"/>
        <w:ind w:left="20" w:right="-45"/>
        <w:jc w:val="center"/>
        <w:rPr>
          <w:rFonts w:ascii="Times New Roman" w:eastAsia="Times New Roman" w:hAnsi="Times New Roman"/>
          <w:sz w:val="17"/>
          <w:szCs w:val="17"/>
        </w:rPr>
      </w:pPr>
      <w:r w:rsidRPr="00335032">
        <w:rPr>
          <w:rFonts w:ascii="Times New Roman" w:eastAsia="Times New Roman" w:hAnsi="Times New Roman"/>
          <w:color w:val="231F20"/>
          <w:sz w:val="17"/>
          <w:szCs w:val="17"/>
        </w:rPr>
        <w:t xml:space="preserve">Čiekurkalna </w:t>
      </w:r>
      <w:r>
        <w:rPr>
          <w:rFonts w:ascii="Times New Roman" w:eastAsia="Times New Roman" w:hAnsi="Times New Roman"/>
          <w:color w:val="231F20"/>
          <w:sz w:val="17"/>
          <w:szCs w:val="17"/>
        </w:rPr>
        <w:t xml:space="preserve">1. līnija 1 k-2, Rīga, LV-1026; tālr. 67219263; </w:t>
      </w:r>
      <w:r w:rsidRPr="00335032">
        <w:rPr>
          <w:rFonts w:ascii="Times New Roman" w:eastAsia="Times New Roman" w:hAnsi="Times New Roman"/>
          <w:color w:val="231F20"/>
          <w:sz w:val="17"/>
          <w:szCs w:val="17"/>
        </w:rPr>
        <w:t>e-pasts</w:t>
      </w:r>
      <w:r>
        <w:rPr>
          <w:rFonts w:ascii="Times New Roman" w:eastAsia="Times New Roman" w:hAnsi="Times New Roman"/>
          <w:color w:val="231F20"/>
          <w:sz w:val="17"/>
          <w:szCs w:val="17"/>
        </w:rPr>
        <w:t xml:space="preserve">: </w:t>
      </w:r>
      <w:r w:rsidR="008D5C7B">
        <w:rPr>
          <w:rFonts w:ascii="Times New Roman" w:eastAsia="Times New Roman" w:hAnsi="Times New Roman"/>
          <w:color w:val="231F20"/>
          <w:sz w:val="17"/>
          <w:szCs w:val="17"/>
        </w:rPr>
        <w:t>pasts</w:t>
      </w:r>
      <w:r>
        <w:rPr>
          <w:rFonts w:ascii="Times New Roman" w:eastAsia="Times New Roman" w:hAnsi="Times New Roman"/>
          <w:color w:val="231F20"/>
          <w:sz w:val="17"/>
          <w:szCs w:val="17"/>
        </w:rPr>
        <w:t>@iem.gov.lv;</w:t>
      </w:r>
      <w:r w:rsidRPr="00335032">
        <w:rPr>
          <w:rFonts w:ascii="Times New Roman" w:eastAsia="Times New Roman" w:hAnsi="Times New Roman"/>
          <w:color w:val="231F20"/>
          <w:sz w:val="17"/>
          <w:szCs w:val="17"/>
        </w:rPr>
        <w:t xml:space="preserve"> www.iem.gov.lv</w:t>
      </w:r>
    </w:p>
    <w:p w:rsidR="00D55642" w:rsidRPr="006B01C5" w:rsidRDefault="00D55642" w:rsidP="00D55642">
      <w:pPr>
        <w:pStyle w:val="Header"/>
        <w:jc w:val="center"/>
        <w:rPr>
          <w:rFonts w:ascii="Times New Roman" w:hAnsi="Times New Roman"/>
        </w:rPr>
      </w:pPr>
    </w:p>
    <w:p w:rsidR="00D55642" w:rsidRPr="006B01C5" w:rsidRDefault="00D55642" w:rsidP="00D55642">
      <w:pPr>
        <w:spacing w:after="0" w:line="240" w:lineRule="auto"/>
        <w:jc w:val="center"/>
        <w:rPr>
          <w:rFonts w:ascii="Times New Roman" w:hAnsi="Times New Roman"/>
        </w:rPr>
      </w:pPr>
    </w:p>
    <w:p w:rsidR="00476810" w:rsidRPr="00476810" w:rsidRDefault="00EE2C00" w:rsidP="00D556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6810">
        <w:rPr>
          <w:rFonts w:ascii="Times New Roman" w:hAnsi="Times New Roman"/>
          <w:b/>
          <w:sz w:val="28"/>
          <w:szCs w:val="28"/>
        </w:rPr>
        <w:t>R Ī K O J U M S</w:t>
      </w:r>
    </w:p>
    <w:p w:rsidR="00D55642" w:rsidRPr="001D69F2" w:rsidRDefault="00EE2C00" w:rsidP="00D5564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D69F2">
        <w:rPr>
          <w:rFonts w:ascii="Times New Roman" w:hAnsi="Times New Roman"/>
          <w:sz w:val="24"/>
          <w:szCs w:val="24"/>
        </w:rPr>
        <w:t>Rīgā</w:t>
      </w:r>
    </w:p>
    <w:p w:rsidR="00F05AE8" w:rsidRPr="006F1F22" w:rsidRDefault="00F05AE8" w:rsidP="00CF3A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3A42" w:rsidRPr="006F1F22" w:rsidRDefault="00CF3A42" w:rsidP="00CF3A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4253"/>
      </w:tblGrid>
      <w:tr w:rsidR="002E1089" w:rsidTr="00D768DF">
        <w:tc>
          <w:tcPr>
            <w:tcW w:w="4644" w:type="dxa"/>
            <w:shd w:val="clear" w:color="auto" w:fill="auto"/>
          </w:tcPr>
          <w:p w:rsidR="00D768DF" w:rsidRPr="00511E68" w:rsidRDefault="00EE2C00" w:rsidP="00E100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1E68">
              <w:rPr>
                <w:rFonts w:ascii="Times New Roman" w:hAnsi="Times New Roman"/>
                <w:noProof/>
                <w:sz w:val="28"/>
                <w:szCs w:val="28"/>
              </w:rPr>
              <w:t>17.01.2025</w:t>
            </w:r>
          </w:p>
        </w:tc>
        <w:tc>
          <w:tcPr>
            <w:tcW w:w="4253" w:type="dxa"/>
            <w:shd w:val="clear" w:color="auto" w:fill="auto"/>
          </w:tcPr>
          <w:p w:rsidR="00D768DF" w:rsidRPr="00511E68" w:rsidRDefault="00EE2C00" w:rsidP="00D768D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11E68">
              <w:rPr>
                <w:rFonts w:ascii="Times New Roman" w:hAnsi="Times New Roman"/>
                <w:sz w:val="28"/>
                <w:szCs w:val="28"/>
              </w:rPr>
              <w:t>Nr.</w:t>
            </w:r>
            <w:r w:rsidRPr="00511E68">
              <w:rPr>
                <w:rFonts w:ascii="Times New Roman" w:hAnsi="Times New Roman"/>
                <w:noProof/>
                <w:sz w:val="28"/>
                <w:szCs w:val="28"/>
              </w:rPr>
              <w:t>1-2/58/25</w:t>
            </w:r>
          </w:p>
        </w:tc>
      </w:tr>
    </w:tbl>
    <w:p w:rsidR="004C57DB" w:rsidRPr="00511E68" w:rsidRDefault="004C57DB" w:rsidP="00476810">
      <w:pPr>
        <w:tabs>
          <w:tab w:val="right" w:pos="907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57DB" w:rsidRPr="00A35595" w:rsidRDefault="004C57DB" w:rsidP="00476810">
      <w:pPr>
        <w:tabs>
          <w:tab w:val="right" w:pos="9072"/>
        </w:tabs>
        <w:spacing w:after="0" w:line="240" w:lineRule="auto"/>
        <w:rPr>
          <w:rFonts w:ascii="Times New Roman" w:hAnsi="Times New Roman"/>
          <w:sz w:val="8"/>
          <w:szCs w:val="8"/>
        </w:rPr>
      </w:pPr>
    </w:p>
    <w:p w:rsidR="00D768DF" w:rsidRPr="00511E68" w:rsidRDefault="00EE2C00" w:rsidP="00D768DF">
      <w:pPr>
        <w:widowControl/>
        <w:tabs>
          <w:tab w:val="left" w:pos="-1701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511E68">
        <w:rPr>
          <w:rFonts w:ascii="Times New Roman" w:eastAsia="Times New Roman" w:hAnsi="Times New Roman"/>
          <w:b/>
          <w:noProof/>
          <w:sz w:val="28"/>
          <w:szCs w:val="28"/>
        </w:rPr>
        <w:t>Par grozījumiem Iekšlietu ministrijas 2024. gada 4. maija rīkojumā Nr.1-2/555</w:t>
      </w:r>
      <w:r>
        <w:rPr>
          <w:rFonts w:ascii="Times New Roman" w:eastAsia="Times New Roman" w:hAnsi="Times New Roman"/>
          <w:b/>
          <w:noProof/>
          <w:sz w:val="28"/>
          <w:szCs w:val="28"/>
        </w:rPr>
        <w:t xml:space="preserve"> </w:t>
      </w:r>
      <w:r w:rsidRPr="00511E68">
        <w:rPr>
          <w:rFonts w:ascii="Times New Roman" w:eastAsia="Times New Roman" w:hAnsi="Times New Roman"/>
          <w:b/>
          <w:noProof/>
          <w:sz w:val="28"/>
          <w:szCs w:val="28"/>
        </w:rPr>
        <w:t xml:space="preserve">"Par </w:t>
      </w:r>
      <w:r>
        <w:rPr>
          <w:rFonts w:ascii="Times New Roman" w:eastAsia="Times New Roman" w:hAnsi="Times New Roman"/>
          <w:b/>
          <w:noProof/>
          <w:sz w:val="28"/>
          <w:szCs w:val="28"/>
        </w:rPr>
        <w:t xml:space="preserve">Iekšējās </w:t>
      </w:r>
      <w:r>
        <w:rPr>
          <w:rFonts w:ascii="Times New Roman" w:eastAsia="Times New Roman" w:hAnsi="Times New Roman"/>
          <w:b/>
          <w:noProof/>
          <w:sz w:val="28"/>
          <w:szCs w:val="28"/>
        </w:rPr>
        <w:t>drošības fonda</w:t>
      </w:r>
      <w:r w:rsidRPr="00511E68">
        <w:rPr>
          <w:rFonts w:ascii="Times New Roman" w:eastAsia="Times New Roman" w:hAnsi="Times New Roman"/>
          <w:b/>
          <w:noProof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b/>
          <w:noProof/>
          <w:sz w:val="28"/>
          <w:szCs w:val="28"/>
        </w:rPr>
        <w:t>Patvēruma, migrācijas un integrācijas fonda</w:t>
      </w:r>
      <w:r w:rsidRPr="00511E68">
        <w:rPr>
          <w:rFonts w:ascii="Times New Roman" w:eastAsia="Times New Roman" w:hAnsi="Times New Roman"/>
          <w:b/>
          <w:noProof/>
          <w:sz w:val="28"/>
          <w:szCs w:val="28"/>
        </w:rPr>
        <w:t xml:space="preserve"> un </w:t>
      </w:r>
      <w:r>
        <w:rPr>
          <w:rFonts w:ascii="Times New Roman" w:eastAsia="Times New Roman" w:hAnsi="Times New Roman"/>
          <w:b/>
          <w:noProof/>
          <w:sz w:val="28"/>
          <w:szCs w:val="28"/>
        </w:rPr>
        <w:t>Finansiāla atbalsta instrumenta robežu pārvaldībai un vīzu politikai</w:t>
      </w:r>
      <w:r w:rsidRPr="00511E68">
        <w:rPr>
          <w:rFonts w:ascii="Times New Roman" w:eastAsia="Times New Roman" w:hAnsi="Times New Roman"/>
          <w:b/>
          <w:noProof/>
          <w:sz w:val="28"/>
          <w:szCs w:val="28"/>
        </w:rPr>
        <w:t xml:space="preserve"> 2021.-2027.gada plānošanas perioda uzraudzības komitejas izveidošanu un sastāva apstiprināšanu"</w:t>
      </w:r>
    </w:p>
    <w:p w:rsidR="00CF3A42" w:rsidRPr="00511E68" w:rsidRDefault="00CF3A42" w:rsidP="00CF3A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35595" w:rsidRDefault="00EE2C00" w:rsidP="00A355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Izdarīt Iekšlietu ministrij</w:t>
      </w:r>
      <w:r>
        <w:rPr>
          <w:rFonts w:ascii="Times New Roman" w:hAnsi="Times New Roman"/>
          <w:sz w:val="28"/>
          <w:szCs w:val="28"/>
        </w:rPr>
        <w:t>as 2024. gada 4. maija rīkojumā Nr.1-2/555 “Par Iekšējās drošības fonda, Patvēruma, migrācijas un integrācijas fonda un Finansiāla atbalsta instrumenta robežu pārvaldībai un vīzu politikai 2021.-2027. gada plānošanas perioda uzraudzības komitejas izveidoša</w:t>
      </w:r>
      <w:r>
        <w:rPr>
          <w:rFonts w:ascii="Times New Roman" w:hAnsi="Times New Roman"/>
          <w:sz w:val="28"/>
          <w:szCs w:val="28"/>
        </w:rPr>
        <w:t>nu un sastāva apstiprināšanu” šādus grozījumus:</w:t>
      </w:r>
    </w:p>
    <w:p w:rsidR="00A35595" w:rsidRDefault="00A35595" w:rsidP="00A355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5595" w:rsidRDefault="00EE2C00" w:rsidP="00A35595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svītrot rīkojuma 3.2. apakšpunktu;</w:t>
      </w:r>
    </w:p>
    <w:p w:rsidR="00A35595" w:rsidRDefault="00EE2C00" w:rsidP="00A35595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izteikt 3.8. apakšpunktu šādā redakcijā:</w:t>
      </w:r>
    </w:p>
    <w:p w:rsidR="00A35595" w:rsidRDefault="00EE2C00" w:rsidP="00A35595">
      <w:pPr>
        <w:pStyle w:val="ListParagraph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“3.8. </w:t>
      </w:r>
      <w:r w:rsidRPr="001B4369">
        <w:rPr>
          <w:rFonts w:ascii="Times New Roman" w:hAnsi="Times New Roman"/>
          <w:sz w:val="28"/>
          <w:szCs w:val="28"/>
        </w:rPr>
        <w:t xml:space="preserve">Finanšu ministrijas Eiropas Savienības fondu stratēģijas departamenta </w:t>
      </w:r>
      <w:r>
        <w:rPr>
          <w:rFonts w:ascii="Times New Roman" w:hAnsi="Times New Roman"/>
          <w:sz w:val="28"/>
          <w:szCs w:val="28"/>
        </w:rPr>
        <w:t>direktora vietniece</w:t>
      </w:r>
      <w:r w:rsidRPr="001B43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Ieva </w:t>
      </w:r>
      <w:proofErr w:type="spellStart"/>
      <w:r>
        <w:rPr>
          <w:rFonts w:ascii="Times New Roman" w:hAnsi="Times New Roman"/>
          <w:b/>
          <w:sz w:val="28"/>
          <w:szCs w:val="28"/>
        </w:rPr>
        <w:t>Valtmane</w:t>
      </w:r>
      <w:proofErr w:type="spellEnd"/>
      <w:r w:rsidRPr="0035602A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>”;</w:t>
      </w:r>
    </w:p>
    <w:p w:rsidR="00A35595" w:rsidRDefault="00EE2C00" w:rsidP="00A35595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izteikt 3.16. </w:t>
      </w:r>
      <w:r>
        <w:rPr>
          <w:rFonts w:ascii="Times New Roman" w:hAnsi="Times New Roman"/>
          <w:sz w:val="28"/>
          <w:szCs w:val="28"/>
        </w:rPr>
        <w:t>apakšpunktu šādā redakcijā:</w:t>
      </w:r>
    </w:p>
    <w:p w:rsidR="00A35595" w:rsidRPr="0035602A" w:rsidRDefault="00EE2C00" w:rsidP="00A35595">
      <w:pPr>
        <w:pStyle w:val="ListParagraph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“3.16. </w:t>
      </w:r>
      <w:r w:rsidRPr="001B4369">
        <w:rPr>
          <w:rFonts w:ascii="Times New Roman" w:hAnsi="Times New Roman"/>
          <w:sz w:val="28"/>
          <w:szCs w:val="28"/>
        </w:rPr>
        <w:t xml:space="preserve">Valsts Kancelejas </w:t>
      </w:r>
      <w:proofErr w:type="spellStart"/>
      <w:r w:rsidRPr="001B4369">
        <w:rPr>
          <w:rFonts w:ascii="Times New Roman" w:hAnsi="Times New Roman"/>
          <w:sz w:val="28"/>
          <w:szCs w:val="28"/>
        </w:rPr>
        <w:t>Pārresoru</w:t>
      </w:r>
      <w:proofErr w:type="spellEnd"/>
      <w:r w:rsidRPr="001B4369">
        <w:rPr>
          <w:rFonts w:ascii="Times New Roman" w:hAnsi="Times New Roman"/>
          <w:sz w:val="28"/>
          <w:szCs w:val="28"/>
        </w:rPr>
        <w:t xml:space="preserve"> koordinācijas departamenta Valsts attīstības nodaļas konsultant</w:t>
      </w:r>
      <w:r>
        <w:rPr>
          <w:rFonts w:ascii="Times New Roman" w:hAnsi="Times New Roman"/>
          <w:sz w:val="28"/>
          <w:szCs w:val="28"/>
        </w:rPr>
        <w:t>s</w:t>
      </w:r>
      <w:r w:rsidRPr="001B43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Otto </w:t>
      </w:r>
      <w:proofErr w:type="spellStart"/>
      <w:r>
        <w:rPr>
          <w:rFonts w:ascii="Times New Roman" w:hAnsi="Times New Roman"/>
          <w:b/>
          <w:sz w:val="28"/>
          <w:szCs w:val="28"/>
        </w:rPr>
        <w:t>Tabuns</w:t>
      </w:r>
      <w:proofErr w:type="spellEnd"/>
      <w:r>
        <w:rPr>
          <w:rFonts w:ascii="Times New Roman" w:hAnsi="Times New Roman"/>
          <w:sz w:val="28"/>
          <w:szCs w:val="28"/>
        </w:rPr>
        <w:t>;”.</w:t>
      </w:r>
    </w:p>
    <w:p w:rsidR="00A35595" w:rsidRPr="00A35595" w:rsidRDefault="00A35595" w:rsidP="00A35595">
      <w:pPr>
        <w:spacing w:after="0" w:line="240" w:lineRule="auto"/>
        <w:rPr>
          <w:rFonts w:ascii="Times New Roman" w:hAnsi="Times New Roman"/>
          <w:sz w:val="8"/>
          <w:szCs w:val="8"/>
        </w:rPr>
      </w:pPr>
    </w:p>
    <w:p w:rsidR="00A35595" w:rsidRDefault="00A35595" w:rsidP="00A355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35595" w:rsidRDefault="00A35595" w:rsidP="00A355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9"/>
        <w:gridCol w:w="4546"/>
      </w:tblGrid>
      <w:tr w:rsidR="002E1089" w:rsidTr="0061032B">
        <w:tc>
          <w:tcPr>
            <w:tcW w:w="4539" w:type="dxa"/>
            <w:hideMark/>
          </w:tcPr>
          <w:p w:rsidR="00A35595" w:rsidRDefault="00EE2C00" w:rsidP="006103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Valsts sekretārs</w:t>
            </w:r>
          </w:p>
        </w:tc>
        <w:tc>
          <w:tcPr>
            <w:tcW w:w="4546" w:type="dxa"/>
            <w:hideMark/>
          </w:tcPr>
          <w:p w:rsidR="00A35595" w:rsidRDefault="00EE2C00" w:rsidP="0061032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Dimitrijs Trofimovs</w:t>
            </w:r>
          </w:p>
        </w:tc>
      </w:tr>
    </w:tbl>
    <w:p w:rsidR="00A35595" w:rsidRDefault="00A35595" w:rsidP="00A355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35595" w:rsidRPr="00A35595" w:rsidRDefault="00A35595" w:rsidP="00A35595">
      <w:pPr>
        <w:spacing w:after="0" w:line="240" w:lineRule="auto"/>
        <w:rPr>
          <w:rFonts w:ascii="Times New Roman" w:hAnsi="Times New Roman"/>
          <w:sz w:val="8"/>
          <w:szCs w:val="8"/>
        </w:rPr>
      </w:pPr>
    </w:p>
    <w:p w:rsidR="00A35595" w:rsidRDefault="00A35595" w:rsidP="00A355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F3A42" w:rsidRDefault="00EE2C00" w:rsidP="00A355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DOKUMENTS PARAKSTĪTS AR DROŠU ELEKTRONISKO PARAKSTU UN SATUR LAIKA </w:t>
      </w:r>
      <w:r>
        <w:rPr>
          <w:rFonts w:ascii="Times New Roman" w:hAnsi="Times New Roman"/>
          <w:sz w:val="28"/>
          <w:szCs w:val="28"/>
        </w:rPr>
        <w:t>ZĪMOGU</w:t>
      </w:r>
    </w:p>
    <w:p w:rsidR="00CF3A42" w:rsidRDefault="00CF3A42" w:rsidP="00CF3A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F3A42" w:rsidRDefault="00CF3A42" w:rsidP="00CF3A42">
      <w:pPr>
        <w:spacing w:after="0" w:line="240" w:lineRule="auto"/>
        <w:rPr>
          <w:rFonts w:ascii="Times New Roman" w:hAnsi="Times New Roman"/>
          <w:sz w:val="8"/>
          <w:szCs w:val="8"/>
        </w:rPr>
      </w:pPr>
    </w:p>
    <w:p w:rsidR="00A35595" w:rsidRPr="00A35595" w:rsidRDefault="00A35595" w:rsidP="00CF3A42">
      <w:pPr>
        <w:spacing w:after="0" w:line="240" w:lineRule="auto"/>
        <w:rPr>
          <w:rFonts w:ascii="Times New Roman" w:hAnsi="Times New Roman"/>
          <w:sz w:val="8"/>
          <w:szCs w:val="8"/>
        </w:rPr>
      </w:pPr>
    </w:p>
    <w:p w:rsidR="00A35595" w:rsidRPr="003769AB" w:rsidRDefault="00EE2C00" w:rsidP="00A35595">
      <w:pPr>
        <w:spacing w:after="0" w:line="240" w:lineRule="auto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noProof/>
          <w:sz w:val="20"/>
          <w:szCs w:val="28"/>
        </w:rPr>
        <w:t>Mārtiņš Jankovskis</w:t>
      </w:r>
      <w:r w:rsidRPr="003769AB">
        <w:rPr>
          <w:rFonts w:ascii="Times New Roman" w:hAnsi="Times New Roman"/>
          <w:sz w:val="20"/>
          <w:szCs w:val="28"/>
        </w:rPr>
        <w:t xml:space="preserve">, </w:t>
      </w:r>
      <w:r w:rsidRPr="003769AB">
        <w:rPr>
          <w:rFonts w:ascii="Times New Roman" w:hAnsi="Times New Roman"/>
          <w:noProof/>
          <w:sz w:val="20"/>
          <w:szCs w:val="28"/>
        </w:rPr>
        <w:t>67219</w:t>
      </w:r>
      <w:r>
        <w:rPr>
          <w:rFonts w:ascii="Times New Roman" w:hAnsi="Times New Roman"/>
          <w:noProof/>
          <w:sz w:val="20"/>
          <w:szCs w:val="28"/>
        </w:rPr>
        <w:t>501</w:t>
      </w:r>
    </w:p>
    <w:p w:rsidR="00511E68" w:rsidRPr="00A35595" w:rsidRDefault="00EE2C00" w:rsidP="00511E68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8"/>
        </w:rPr>
        <w:t>Martins.jankovskis</w:t>
      </w:r>
      <w:r w:rsidRPr="003769AB">
        <w:rPr>
          <w:rFonts w:ascii="Times New Roman" w:hAnsi="Times New Roman"/>
          <w:noProof/>
          <w:sz w:val="20"/>
          <w:szCs w:val="28"/>
        </w:rPr>
        <w:t>@iem.gov.lv</w:t>
      </w:r>
    </w:p>
    <w:p w:rsidR="00511E68" w:rsidRDefault="00511E68" w:rsidP="00511E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47FD" w:rsidRPr="0051400B" w:rsidRDefault="007A47FD" w:rsidP="00E1285C">
      <w:pPr>
        <w:tabs>
          <w:tab w:val="right" w:pos="9072"/>
        </w:tabs>
        <w:spacing w:after="0" w:line="240" w:lineRule="auto"/>
        <w:rPr>
          <w:rFonts w:ascii="Times New Roman" w:hAnsi="Times New Roman"/>
          <w:sz w:val="18"/>
          <w:szCs w:val="18"/>
        </w:rPr>
      </w:pPr>
    </w:p>
    <w:sectPr w:rsidR="007A47FD" w:rsidRPr="0051400B" w:rsidSect="0074324D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20" w:h="16840"/>
      <w:pgMar w:top="1134" w:right="1134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2C00" w:rsidRDefault="00EE2C00">
      <w:pPr>
        <w:spacing w:after="0" w:line="240" w:lineRule="auto"/>
      </w:pPr>
      <w:r>
        <w:separator/>
      </w:r>
    </w:p>
  </w:endnote>
  <w:endnote w:type="continuationSeparator" w:id="0">
    <w:p w:rsidR="00EE2C00" w:rsidRDefault="00EE2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509" w:rsidRPr="00B61509" w:rsidRDefault="00B61509" w:rsidP="00B61509">
    <w:pPr>
      <w:pStyle w:val="Footer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509" w:rsidRPr="00B61509" w:rsidRDefault="00B61509" w:rsidP="00B61509">
    <w:pPr>
      <w:pStyle w:val="Footer"/>
      <w:jc w:val="center"/>
      <w:rPr>
        <w:rFonts w:ascii="Times New Roman" w:hAnsi="Times New Roman"/>
      </w:rPr>
    </w:pPr>
  </w:p>
  <w:p w:rsidR="00B61509" w:rsidRDefault="00B615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2C00" w:rsidRDefault="00EE2C00">
      <w:pPr>
        <w:spacing w:after="0" w:line="240" w:lineRule="auto"/>
      </w:pPr>
      <w:r>
        <w:separator/>
      </w:r>
    </w:p>
  </w:footnote>
  <w:footnote w:type="continuationSeparator" w:id="0">
    <w:p w:rsidR="00EE2C00" w:rsidRDefault="00EE2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509" w:rsidRPr="00B61509" w:rsidRDefault="00B61509" w:rsidP="00B61509">
    <w:pPr>
      <w:pStyle w:val="Header"/>
      <w:jc w:val="center"/>
      <w:rPr>
        <w:rFonts w:ascii="Times New Roman" w:hAnsi="Times New Roman"/>
      </w:rPr>
    </w:pPr>
  </w:p>
  <w:p w:rsidR="00B61509" w:rsidRDefault="00B615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509" w:rsidRPr="00B61509" w:rsidRDefault="00B61509" w:rsidP="00B61509">
    <w:pPr>
      <w:pStyle w:val="Header"/>
      <w:jc w:val="center"/>
      <w:rPr>
        <w:rFonts w:ascii="Times New Roman" w:hAnsi="Times New Roman"/>
      </w:rPr>
    </w:pPr>
  </w:p>
  <w:p w:rsidR="00BD6774" w:rsidRPr="00BD6774" w:rsidRDefault="00BD6774" w:rsidP="00BD6774">
    <w:pPr>
      <w:pStyle w:val="Header"/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BE774AF"/>
    <w:multiLevelType w:val="hybridMultilevel"/>
    <w:tmpl w:val="C0E218EC"/>
    <w:lvl w:ilvl="0" w:tplc="EEC211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72215E" w:tentative="1">
      <w:start w:val="1"/>
      <w:numFmt w:val="lowerLetter"/>
      <w:lvlText w:val="%2."/>
      <w:lvlJc w:val="left"/>
      <w:pPr>
        <w:ind w:left="1440" w:hanging="360"/>
      </w:pPr>
    </w:lvl>
    <w:lvl w:ilvl="2" w:tplc="8C1440D2" w:tentative="1">
      <w:start w:val="1"/>
      <w:numFmt w:val="lowerRoman"/>
      <w:lvlText w:val="%3."/>
      <w:lvlJc w:val="right"/>
      <w:pPr>
        <w:ind w:left="2160" w:hanging="180"/>
      </w:pPr>
    </w:lvl>
    <w:lvl w:ilvl="3" w:tplc="1ED41706" w:tentative="1">
      <w:start w:val="1"/>
      <w:numFmt w:val="decimal"/>
      <w:lvlText w:val="%4."/>
      <w:lvlJc w:val="left"/>
      <w:pPr>
        <w:ind w:left="2880" w:hanging="360"/>
      </w:pPr>
    </w:lvl>
    <w:lvl w:ilvl="4" w:tplc="88DC0728" w:tentative="1">
      <w:start w:val="1"/>
      <w:numFmt w:val="lowerLetter"/>
      <w:lvlText w:val="%5."/>
      <w:lvlJc w:val="left"/>
      <w:pPr>
        <w:ind w:left="3600" w:hanging="360"/>
      </w:pPr>
    </w:lvl>
    <w:lvl w:ilvl="5" w:tplc="D8D288D0" w:tentative="1">
      <w:start w:val="1"/>
      <w:numFmt w:val="lowerRoman"/>
      <w:lvlText w:val="%6."/>
      <w:lvlJc w:val="right"/>
      <w:pPr>
        <w:ind w:left="4320" w:hanging="180"/>
      </w:pPr>
    </w:lvl>
    <w:lvl w:ilvl="6" w:tplc="2C9EFFFA" w:tentative="1">
      <w:start w:val="1"/>
      <w:numFmt w:val="decimal"/>
      <w:lvlText w:val="%7."/>
      <w:lvlJc w:val="left"/>
      <w:pPr>
        <w:ind w:left="5040" w:hanging="360"/>
      </w:pPr>
    </w:lvl>
    <w:lvl w:ilvl="7" w:tplc="BD48E7CA" w:tentative="1">
      <w:start w:val="1"/>
      <w:numFmt w:val="lowerLetter"/>
      <w:lvlText w:val="%8."/>
      <w:lvlJc w:val="left"/>
      <w:pPr>
        <w:ind w:left="5760" w:hanging="360"/>
      </w:pPr>
    </w:lvl>
    <w:lvl w:ilvl="8" w:tplc="D78E082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474"/>
    <w:rsid w:val="00006384"/>
    <w:rsid w:val="000169CE"/>
    <w:rsid w:val="00030349"/>
    <w:rsid w:val="00084A9C"/>
    <w:rsid w:val="00092CB0"/>
    <w:rsid w:val="00124173"/>
    <w:rsid w:val="00136F6E"/>
    <w:rsid w:val="001B4369"/>
    <w:rsid w:val="001B5AF4"/>
    <w:rsid w:val="001D69F2"/>
    <w:rsid w:val="00217C7E"/>
    <w:rsid w:val="00275B9E"/>
    <w:rsid w:val="002A46F1"/>
    <w:rsid w:val="002B1AEB"/>
    <w:rsid w:val="002B3077"/>
    <w:rsid w:val="002E1089"/>
    <w:rsid w:val="002E1474"/>
    <w:rsid w:val="00332C67"/>
    <w:rsid w:val="00335032"/>
    <w:rsid w:val="00335F86"/>
    <w:rsid w:val="0035602A"/>
    <w:rsid w:val="00373D36"/>
    <w:rsid w:val="003769AB"/>
    <w:rsid w:val="003B199A"/>
    <w:rsid w:val="003B2519"/>
    <w:rsid w:val="003B37B8"/>
    <w:rsid w:val="004319B8"/>
    <w:rsid w:val="00476810"/>
    <w:rsid w:val="004824C2"/>
    <w:rsid w:val="00493308"/>
    <w:rsid w:val="004C57DB"/>
    <w:rsid w:val="00511E68"/>
    <w:rsid w:val="0051400B"/>
    <w:rsid w:val="00520A93"/>
    <w:rsid w:val="00535564"/>
    <w:rsid w:val="005A1BCB"/>
    <w:rsid w:val="005C346B"/>
    <w:rsid w:val="005E5CA5"/>
    <w:rsid w:val="0061032B"/>
    <w:rsid w:val="006616D2"/>
    <w:rsid w:val="00663C3A"/>
    <w:rsid w:val="006B01C5"/>
    <w:rsid w:val="006C1639"/>
    <w:rsid w:val="006D7CB6"/>
    <w:rsid w:val="006F1F22"/>
    <w:rsid w:val="00714261"/>
    <w:rsid w:val="0074324D"/>
    <w:rsid w:val="007704BD"/>
    <w:rsid w:val="007A47FD"/>
    <w:rsid w:val="007B3BA5"/>
    <w:rsid w:val="007B48EC"/>
    <w:rsid w:val="007E4D1F"/>
    <w:rsid w:val="008025E0"/>
    <w:rsid w:val="00815277"/>
    <w:rsid w:val="00876177"/>
    <w:rsid w:val="00876C21"/>
    <w:rsid w:val="0088699D"/>
    <w:rsid w:val="008D13B4"/>
    <w:rsid w:val="008D5C7B"/>
    <w:rsid w:val="008E0922"/>
    <w:rsid w:val="008E304A"/>
    <w:rsid w:val="00901B89"/>
    <w:rsid w:val="009264D4"/>
    <w:rsid w:val="0095403B"/>
    <w:rsid w:val="00954D5A"/>
    <w:rsid w:val="009A50EF"/>
    <w:rsid w:val="009B0210"/>
    <w:rsid w:val="009C29B4"/>
    <w:rsid w:val="009F01EE"/>
    <w:rsid w:val="00A27A9F"/>
    <w:rsid w:val="00A35595"/>
    <w:rsid w:val="00A44016"/>
    <w:rsid w:val="00A44201"/>
    <w:rsid w:val="00AD474F"/>
    <w:rsid w:val="00AE6C90"/>
    <w:rsid w:val="00B26A80"/>
    <w:rsid w:val="00B61509"/>
    <w:rsid w:val="00B91CD1"/>
    <w:rsid w:val="00BD6774"/>
    <w:rsid w:val="00C05F8B"/>
    <w:rsid w:val="00C47F57"/>
    <w:rsid w:val="00C80A36"/>
    <w:rsid w:val="00C9108F"/>
    <w:rsid w:val="00C95BBC"/>
    <w:rsid w:val="00CE17EE"/>
    <w:rsid w:val="00CE607C"/>
    <w:rsid w:val="00CF3A42"/>
    <w:rsid w:val="00D01CA1"/>
    <w:rsid w:val="00D21FA6"/>
    <w:rsid w:val="00D442EB"/>
    <w:rsid w:val="00D55642"/>
    <w:rsid w:val="00D55B4B"/>
    <w:rsid w:val="00D619B3"/>
    <w:rsid w:val="00D768DF"/>
    <w:rsid w:val="00DB76AE"/>
    <w:rsid w:val="00DC2F13"/>
    <w:rsid w:val="00E1001B"/>
    <w:rsid w:val="00E1285C"/>
    <w:rsid w:val="00E365CE"/>
    <w:rsid w:val="00E436D8"/>
    <w:rsid w:val="00E86986"/>
    <w:rsid w:val="00EE1DAE"/>
    <w:rsid w:val="00EE2C00"/>
    <w:rsid w:val="00EF3368"/>
    <w:rsid w:val="00F05AE8"/>
    <w:rsid w:val="00F60586"/>
    <w:rsid w:val="00FC4D8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808DAA-FCF1-42A6-919E-B77EB3298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436D8"/>
    <w:pPr>
      <w:widowControl w:val="0"/>
    </w:pPr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A355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A3F97-76BB-48DB-A08F-3309ED340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852</Words>
  <Characters>486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Rainiceca</dc:creator>
  <cp:lastModifiedBy>Mārtiņš Jankovskis</cp:lastModifiedBy>
  <cp:revision>2</cp:revision>
  <cp:lastPrinted>2021-01-22T08:27:00Z</cp:lastPrinted>
  <dcterms:created xsi:type="dcterms:W3CDTF">2025-02-11T12:59:00Z</dcterms:created>
  <dcterms:modified xsi:type="dcterms:W3CDTF">2025-02-11T12:59:00Z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